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477CD" w14:textId="18B9EBFE" w:rsidR="00177D78" w:rsidRPr="00961FDF" w:rsidRDefault="00F33673" w:rsidP="00177D78">
      <w:pPr>
        <w:jc w:val="center"/>
        <w:rPr>
          <w:rFonts w:ascii="Cambria" w:hAnsi="Cambria"/>
          <w:sz w:val="24"/>
          <w:szCs w:val="24"/>
        </w:rPr>
      </w:pPr>
      <w:r>
        <w:rPr>
          <w:rFonts w:ascii="Times New Roman" w:hAnsi="Times New Roman"/>
          <w:noProof/>
          <w:sz w:val="24"/>
          <w:szCs w:val="24"/>
          <w:lang w:val="en-US" w:eastAsia="en-US"/>
        </w:rPr>
        <w:drawing>
          <wp:anchor distT="0" distB="0" distL="114300" distR="114300" simplePos="0" relativeHeight="251664896" behindDoc="0" locked="0" layoutInCell="1" allowOverlap="1" wp14:anchorId="5454FB15" wp14:editId="7BDD6358">
            <wp:simplePos x="0" y="0"/>
            <wp:positionH relativeFrom="column">
              <wp:posOffset>5786120</wp:posOffset>
            </wp:positionH>
            <wp:positionV relativeFrom="paragraph">
              <wp:posOffset>8559771</wp:posOffset>
            </wp:positionV>
            <wp:extent cx="1471560" cy="99045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SSSPNQ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1560" cy="990459"/>
                    </a:xfrm>
                    <a:prstGeom prst="rect">
                      <a:avLst/>
                    </a:prstGeom>
                  </pic:spPr>
                </pic:pic>
              </a:graphicData>
            </a:graphic>
            <wp14:sizeRelH relativeFrom="margin">
              <wp14:pctWidth>0</wp14:pctWidth>
            </wp14:sizeRelH>
            <wp14:sizeRelV relativeFrom="margin">
              <wp14:pctHeight>0</wp14:pctHeight>
            </wp14:sizeRelV>
          </wp:anchor>
        </w:drawing>
      </w:r>
      <w:r w:rsidRPr="009315B7">
        <w:rPr>
          <w:rFonts w:ascii="Times New Roman" w:hAnsi="Times New Roman"/>
          <w:noProof/>
          <w:sz w:val="24"/>
          <w:szCs w:val="24"/>
          <w:lang w:val="en-US" w:eastAsia="en-US"/>
        </w:rPr>
        <w:drawing>
          <wp:anchor distT="0" distB="0" distL="114300" distR="114300" simplePos="0" relativeHeight="251660800" behindDoc="1" locked="0" layoutInCell="1" allowOverlap="1" wp14:anchorId="2A99E45D" wp14:editId="3E64D63C">
            <wp:simplePos x="0" y="0"/>
            <wp:positionH relativeFrom="column">
              <wp:posOffset>-79744</wp:posOffset>
            </wp:positionH>
            <wp:positionV relativeFrom="paragraph">
              <wp:posOffset>8628321</wp:posOffset>
            </wp:positionV>
            <wp:extent cx="1552575" cy="775335"/>
            <wp:effectExtent l="0" t="0" r="9525" b="571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diction Program\Nicotine Dependence Services\Administration\Pictures &amp; Images\Logos and Project Pics\CAMH Logos\CAMH\camh bi purple lrg trans.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62285" cy="780184"/>
                    </a:xfrm>
                    <a:prstGeom prst="rect">
                      <a:avLst/>
                    </a:prstGeom>
                    <a:noFill/>
                    <a:ln>
                      <a:noFill/>
                    </a:ln>
                  </pic:spPr>
                </pic:pic>
              </a:graphicData>
            </a:graphic>
            <wp14:sizeRelH relativeFrom="page">
              <wp14:pctWidth>0</wp14:pctWidth>
            </wp14:sizeRelH>
            <wp14:sizeRelV relativeFrom="page">
              <wp14:pctHeight>0</wp14:pctHeight>
            </wp14:sizeRelV>
          </wp:anchor>
        </w:drawing>
      </w:r>
      <w:r w:rsidR="000E4A34" w:rsidRPr="008A302C">
        <w:rPr>
          <w:rFonts w:ascii="Cambria" w:hAnsi="Cambria"/>
          <w:noProof/>
          <w:color w:val="000000"/>
          <w:lang w:val="en-US" w:eastAsia="en-US"/>
        </w:rPr>
        <mc:AlternateContent>
          <mc:Choice Requires="wps">
            <w:drawing>
              <wp:anchor distT="45720" distB="45720" distL="114300" distR="114300" simplePos="0" relativeHeight="251662848" behindDoc="0" locked="0" layoutInCell="1" allowOverlap="1" wp14:anchorId="7CA2F3A5" wp14:editId="639B5A1A">
                <wp:simplePos x="0" y="0"/>
                <wp:positionH relativeFrom="column">
                  <wp:posOffset>1541035</wp:posOffset>
                </wp:positionH>
                <wp:positionV relativeFrom="paragraph">
                  <wp:posOffset>8833485</wp:posOffset>
                </wp:positionV>
                <wp:extent cx="443611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404620"/>
                        </a:xfrm>
                        <a:prstGeom prst="rect">
                          <a:avLst/>
                        </a:prstGeom>
                        <a:noFill/>
                        <a:ln w="9525">
                          <a:noFill/>
                          <a:miter lim="800000"/>
                          <a:headEnd/>
                          <a:tailEnd/>
                        </a:ln>
                      </wps:spPr>
                      <wps:txbx>
                        <w:txbxContent>
                          <w:p w14:paraId="594CE6A3" w14:textId="046F6511" w:rsidR="008A302C" w:rsidRPr="000E4A34" w:rsidRDefault="008A302C">
                            <w:pPr>
                              <w:rPr>
                                <w:rFonts w:ascii="Cambria" w:hAnsi="Cambria"/>
                                <w:sz w:val="18"/>
                                <w:szCs w:val="18"/>
                              </w:rPr>
                            </w:pPr>
                            <w:r w:rsidRPr="000E4A34">
                              <w:rPr>
                                <w:rFonts w:ascii="Cambria" w:hAnsi="Cambria"/>
                                <w:bCs/>
                                <w:sz w:val="18"/>
                                <w:szCs w:val="18"/>
                              </w:rPr>
                              <w:t>La traduction française a été gracieusement fournie par la Commission de la santé et des services sociaux des Premières Nations du Québec et du Labrador (CSSSPNQL).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A2F3A5" id="_x0000_t202" coordsize="21600,21600" o:spt="202" path="m,l,21600r21600,l21600,xe">
                <v:stroke joinstyle="miter"/>
                <v:path gradientshapeok="t" o:connecttype="rect"/>
              </v:shapetype>
              <v:shape id="Text Box 2" o:spid="_x0000_s1026" type="#_x0000_t202" style="position:absolute;left:0;text-align:left;margin-left:121.35pt;margin-top:695.55pt;width:349.3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" filled="f" stroked="f">
                <v:textbox style="mso-fit-shape-to-text:t">
                  <w:txbxContent>
                    <w:p w14:paraId="594CE6A3" w14:textId="046F6511" w:rsidR="008A302C" w:rsidRPr="000E4A34" w:rsidRDefault="008A302C">
                      <w:pPr>
                        <w:rPr>
                          <w:rFonts w:ascii="Cambria" w:hAnsi="Cambria"/>
                          <w:sz w:val="18"/>
                          <w:szCs w:val="18"/>
                        </w:rPr>
                      </w:pPr>
                      <w:r w:rsidRPr="000E4A34">
                        <w:rPr>
                          <w:rFonts w:ascii="Cambria" w:hAnsi="Cambria"/>
                          <w:bCs/>
                          <w:sz w:val="18"/>
                          <w:szCs w:val="18"/>
                        </w:rPr>
                        <w:t>La traduction française a été gracieusement fournie par la Commission de la santé et des services sociaux des Premières Nations du Québec et du Labrador (CSSSPNQL).</w:t>
                      </w:r>
                    </w:p>
                  </w:txbxContent>
                </v:textbox>
              </v:shape>
            </w:pict>
          </mc:Fallback>
        </mc:AlternateContent>
      </w:r>
      <w:r w:rsidR="00D43DB4" w:rsidRPr="00961FDF">
        <w:rPr>
          <w:rFonts w:ascii="Cambria" w:hAnsi="Cambria"/>
          <w:noProof/>
          <w:lang w:val="en-US" w:eastAsia="en-US"/>
        </w:rPr>
        <mc:AlternateContent>
          <mc:Choice Requires="wps">
            <w:drawing>
              <wp:anchor distT="0" distB="0" distL="114300" distR="114300" simplePos="0" relativeHeight="251656704" behindDoc="0" locked="0" layoutInCell="1" allowOverlap="1" wp14:anchorId="50454380" wp14:editId="4E2E0B75">
                <wp:simplePos x="0" y="0"/>
                <wp:positionH relativeFrom="column">
                  <wp:posOffset>457200</wp:posOffset>
                </wp:positionH>
                <wp:positionV relativeFrom="paragraph">
                  <wp:posOffset>495300</wp:posOffset>
                </wp:positionV>
                <wp:extent cx="5003800" cy="316230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3162300"/>
                        </a:xfrm>
                        <a:prstGeom prst="rect">
                          <a:avLst/>
                        </a:prstGeom>
                        <a:noFill/>
                        <a:ln w="9525">
                          <a:noFill/>
                          <a:miter lim="800000"/>
                          <a:headEnd/>
                          <a:tailEnd/>
                        </a:ln>
                        <a:effectLst/>
                      </wps:spPr>
                      <wps:txbx>
                        <w:txbxContent>
                          <w:p w14:paraId="2D5731DA" w14:textId="24CA6AA1" w:rsidR="0025229D" w:rsidRPr="00F425CE" w:rsidRDefault="00E01DBD" w:rsidP="0025229D">
                            <w:pPr>
                              <w:pStyle w:val="Title"/>
                              <w:pBdr>
                                <w:bottom w:val="none" w:sz="0" w:space="0" w:color="auto"/>
                              </w:pBdr>
                              <w:rPr>
                                <w:sz w:val="72"/>
                                <w:szCs w:val="120"/>
                              </w:rPr>
                            </w:pPr>
                            <w:r>
                              <w:rPr>
                                <w:rFonts w:ascii="Cambria" w:hAnsi="Cambria"/>
                                <w:color w:val="FFFFFF"/>
                                <w:sz w:val="72"/>
                              </w:rPr>
                              <w:t>IT</w:t>
                            </w:r>
                            <w:r w:rsidR="00C8411C">
                              <w:rPr>
                                <w:rFonts w:ascii="Cambria" w:hAnsi="Cambria"/>
                                <w:color w:val="FFFFFF"/>
                                <w:sz w:val="72"/>
                              </w:rPr>
                              <w:t>’</w:t>
                            </w:r>
                            <w:r>
                              <w:rPr>
                                <w:rFonts w:ascii="Cambria" w:hAnsi="Cambria"/>
                                <w:color w:val="FFFFFF"/>
                                <w:sz w:val="72"/>
                              </w:rPr>
                              <w:t>S TIME</w:t>
                            </w:r>
                            <w:r>
                              <w:rPr>
                                <w:sz w:val="72"/>
                              </w:rPr>
                              <w:t xml:space="preserve"> </w:t>
                            </w:r>
                          </w:p>
                          <w:p w14:paraId="052044B3" w14:textId="36404F50" w:rsidR="0025229D" w:rsidRPr="00F425CE" w:rsidRDefault="00E01DBD" w:rsidP="0025229D">
                            <w:pPr>
                              <w:pStyle w:val="Title"/>
                              <w:pBdr>
                                <w:bottom w:val="none" w:sz="0" w:space="0" w:color="auto"/>
                              </w:pBdr>
                              <w:rPr>
                                <w:rFonts w:ascii="Cambria" w:hAnsi="Cambria"/>
                                <w:color w:val="FFFFFF"/>
                              </w:rPr>
                            </w:pPr>
                            <w:r>
                              <w:rPr>
                                <w:rFonts w:ascii="Cambria" w:hAnsi="Cambria"/>
                                <w:color w:val="FFFFFF"/>
                              </w:rPr>
                              <w:t xml:space="preserve">Outils et stratégies liés au tabac : </w:t>
                            </w:r>
                            <w:r w:rsidR="00C8411C">
                              <w:rPr>
                                <w:rFonts w:ascii="Cambria" w:hAnsi="Cambria"/>
                                <w:color w:val="FFFFFF"/>
                              </w:rPr>
                              <w:t>i</w:t>
                            </w:r>
                            <w:r>
                              <w:rPr>
                                <w:rFonts w:ascii="Cambria" w:hAnsi="Cambria"/>
                                <w:color w:val="FFFFFF"/>
                              </w:rPr>
                              <w:t>nterventions, médecines</w:t>
                            </w:r>
                            <w:r>
                              <w:br/>
                            </w:r>
                            <w:r>
                              <w:rPr>
                                <w:rFonts w:ascii="Cambria" w:hAnsi="Cambria"/>
                                <w:color w:val="FFFFFF"/>
                              </w:rPr>
                              <w:t>et éducation</w:t>
                            </w:r>
                          </w:p>
                          <w:p w14:paraId="41F84BF6" w14:textId="77777777" w:rsidR="0025229D" w:rsidRPr="00F425CE" w:rsidRDefault="00E01DBD" w:rsidP="0025229D">
                            <w:pPr>
                              <w:pStyle w:val="Title"/>
                              <w:pBdr>
                                <w:bottom w:val="none" w:sz="0" w:space="0" w:color="auto"/>
                              </w:pBdr>
                              <w:rPr>
                                <w:rFonts w:ascii="Cambria" w:hAnsi="Cambria"/>
                                <w:color w:val="FFFFFF"/>
                                <w:sz w:val="22"/>
                              </w:rPr>
                            </w:pPr>
                            <w:r>
                              <w:rPr>
                                <w:rFonts w:ascii="Cambria" w:hAnsi="Cambria"/>
                                <w:color w:val="FFFFFF"/>
                                <w:sz w:val="22"/>
                              </w:rPr>
                              <w:t xml:space="preserve"> </w:t>
                            </w:r>
                          </w:p>
                          <w:p w14:paraId="6D86FA66" w14:textId="3132FB61" w:rsidR="0025229D" w:rsidRPr="00F425CE" w:rsidRDefault="00E01DBD" w:rsidP="0025229D">
                            <w:pPr>
                              <w:pStyle w:val="Title"/>
                              <w:rPr>
                                <w:rFonts w:ascii="Cambria" w:hAnsi="Cambria"/>
                                <w:b w:val="0"/>
                                <w:color w:val="FFFFFF"/>
                                <w:sz w:val="40"/>
                              </w:rPr>
                            </w:pPr>
                            <w:bookmarkStart w:id="0" w:name="_Toc478981417"/>
                            <w:r>
                              <w:rPr>
                                <w:rFonts w:ascii="Cambria" w:hAnsi="Cambria"/>
                                <w:b w:val="0"/>
                                <w:color w:val="FFFFFF"/>
                                <w:sz w:val="36"/>
                              </w:rPr>
                              <w:t xml:space="preserve">Trousse adaptée aux Premières Nations </w:t>
                            </w:r>
                            <w:r>
                              <w:br/>
                            </w:r>
                            <w:r>
                              <w:rPr>
                                <w:rFonts w:ascii="Cambria" w:hAnsi="Cambria"/>
                                <w:b w:val="0"/>
                                <w:color w:val="FFFFFF"/>
                                <w:sz w:val="36"/>
                              </w:rPr>
                              <w:t>pour cesser de consommer du tabac commercial</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54380" id="Zone de texte 1" o:spid="_x0000_s1027" type="#_x0000_t202" style="position:absolute;left:0;text-align:left;margin-left:36pt;margin-top:39pt;width:394pt;height:2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" filled="f" stroked="f">
                <v:textbox>
                  <w:txbxContent>
                    <w:p w14:paraId="2D5731DA" w14:textId="24CA6AA1" w:rsidR="0025229D" w:rsidRPr="00F425CE" w:rsidRDefault="00E01DBD" w:rsidP="0025229D">
                      <w:pPr>
                        <w:pStyle w:val="Title"/>
                        <w:pBdr>
                          <w:bottom w:val="none" w:sz="0" w:space="0" w:color="auto"/>
                        </w:pBdr>
                        <w:rPr>
                          <w:sz w:val="72"/>
                          <w:szCs w:val="120"/>
                        </w:rPr>
                      </w:pPr>
                      <w:r>
                        <w:rPr>
                          <w:rFonts w:ascii="Cambria" w:hAnsi="Cambria"/>
                          <w:color w:val="FFFFFF"/>
                          <w:sz w:val="72"/>
                        </w:rPr>
                        <w:t>IT</w:t>
                      </w:r>
                      <w:r w:rsidR="00C8411C">
                        <w:rPr>
                          <w:rFonts w:ascii="Cambria" w:hAnsi="Cambria"/>
                          <w:color w:val="FFFFFF"/>
                          <w:sz w:val="72"/>
                        </w:rPr>
                        <w:t>’</w:t>
                      </w:r>
                      <w:r>
                        <w:rPr>
                          <w:rFonts w:ascii="Cambria" w:hAnsi="Cambria"/>
                          <w:color w:val="FFFFFF"/>
                          <w:sz w:val="72"/>
                        </w:rPr>
                        <w:t>S TIME</w:t>
                      </w:r>
                      <w:r>
                        <w:rPr>
                          <w:sz w:val="72"/>
                        </w:rPr>
                        <w:t xml:space="preserve"> </w:t>
                      </w:r>
                    </w:p>
                    <w:p w14:paraId="052044B3" w14:textId="36404F50" w:rsidR="0025229D" w:rsidRPr="00F425CE" w:rsidRDefault="00E01DBD" w:rsidP="0025229D">
                      <w:pPr>
                        <w:pStyle w:val="Title"/>
                        <w:pBdr>
                          <w:bottom w:val="none" w:sz="0" w:space="0" w:color="auto"/>
                        </w:pBdr>
                        <w:rPr>
                          <w:rFonts w:ascii="Cambria" w:hAnsi="Cambria"/>
                          <w:color w:val="FFFFFF"/>
                        </w:rPr>
                      </w:pPr>
                      <w:r>
                        <w:rPr>
                          <w:rFonts w:ascii="Cambria" w:hAnsi="Cambria"/>
                          <w:color w:val="FFFFFF"/>
                        </w:rPr>
                        <w:t xml:space="preserve">Outils et stratégies liés au tabac : </w:t>
                      </w:r>
                      <w:r w:rsidR="00C8411C">
                        <w:rPr>
                          <w:rFonts w:ascii="Cambria" w:hAnsi="Cambria"/>
                          <w:color w:val="FFFFFF"/>
                        </w:rPr>
                        <w:t>i</w:t>
                      </w:r>
                      <w:r>
                        <w:rPr>
                          <w:rFonts w:ascii="Cambria" w:hAnsi="Cambria"/>
                          <w:color w:val="FFFFFF"/>
                        </w:rPr>
                        <w:t>nterventions, médecines</w:t>
                      </w:r>
                      <w:r>
                        <w:br/>
                      </w:r>
                      <w:r>
                        <w:rPr>
                          <w:rFonts w:ascii="Cambria" w:hAnsi="Cambria"/>
                          <w:color w:val="FFFFFF"/>
                        </w:rPr>
                        <w:t>et éducation</w:t>
                      </w:r>
                    </w:p>
                    <w:p w14:paraId="41F84BF6" w14:textId="77777777" w:rsidR="0025229D" w:rsidRPr="00F425CE" w:rsidRDefault="00E01DBD" w:rsidP="0025229D">
                      <w:pPr>
                        <w:pStyle w:val="Title"/>
                        <w:pBdr>
                          <w:bottom w:val="none" w:sz="0" w:space="0" w:color="auto"/>
                        </w:pBdr>
                        <w:rPr>
                          <w:rFonts w:ascii="Cambria" w:hAnsi="Cambria"/>
                          <w:color w:val="FFFFFF"/>
                          <w:sz w:val="22"/>
                        </w:rPr>
                      </w:pPr>
                      <w:r>
                        <w:rPr>
                          <w:rFonts w:ascii="Cambria" w:hAnsi="Cambria"/>
                          <w:color w:val="FFFFFF"/>
                          <w:sz w:val="22"/>
                        </w:rPr>
                        <w:t xml:space="preserve"> </w:t>
                      </w:r>
                    </w:p>
                    <w:p w14:paraId="6D86FA66" w14:textId="3132FB61" w:rsidR="0025229D" w:rsidRPr="00F425CE" w:rsidRDefault="00E01DBD" w:rsidP="0025229D">
                      <w:pPr>
                        <w:pStyle w:val="Title"/>
                        <w:rPr>
                          <w:rFonts w:ascii="Cambria" w:hAnsi="Cambria"/>
                          <w:b w:val="0"/>
                          <w:color w:val="FFFFFF"/>
                          <w:sz w:val="40"/>
                        </w:rPr>
                      </w:pPr>
                      <w:bookmarkStart w:id="1" w:name="_Toc478981417"/>
                      <w:r>
                        <w:rPr>
                          <w:rFonts w:ascii="Cambria" w:hAnsi="Cambria"/>
                          <w:b w:val="0"/>
                          <w:color w:val="FFFFFF"/>
                          <w:sz w:val="36"/>
                        </w:rPr>
                        <w:t xml:space="preserve">Trousse adaptée aux Premières Nations </w:t>
                      </w:r>
                      <w:r>
                        <w:br/>
                      </w:r>
                      <w:r>
                        <w:rPr>
                          <w:rFonts w:ascii="Cambria" w:hAnsi="Cambria"/>
                          <w:b w:val="0"/>
                          <w:color w:val="FFFFFF"/>
                          <w:sz w:val="36"/>
                        </w:rPr>
                        <w:t>pour cesser de consommer du tabac commercial</w:t>
                      </w:r>
                      <w:bookmarkEnd w:id="1"/>
                    </w:p>
                  </w:txbxContent>
                </v:textbox>
              </v:shape>
            </w:pict>
          </mc:Fallback>
        </mc:AlternateContent>
      </w:r>
      <w:r w:rsidR="004E1E35" w:rsidRPr="00961FDF">
        <w:rPr>
          <w:rFonts w:ascii="Cambria" w:hAnsi="Cambria"/>
          <w:noProof/>
          <w:lang w:val="en-US" w:eastAsia="en-US"/>
        </w:rPr>
        <mc:AlternateContent>
          <mc:Choice Requires="wps">
            <w:drawing>
              <wp:anchor distT="0" distB="0" distL="114300" distR="114300" simplePos="0" relativeHeight="251657728" behindDoc="0" locked="0" layoutInCell="1" allowOverlap="1" wp14:anchorId="533C6D98" wp14:editId="3BCCE736">
                <wp:simplePos x="0" y="0"/>
                <wp:positionH relativeFrom="margin">
                  <wp:posOffset>57150</wp:posOffset>
                </wp:positionH>
                <wp:positionV relativeFrom="paragraph">
                  <wp:posOffset>5495925</wp:posOffset>
                </wp:positionV>
                <wp:extent cx="7198995" cy="200025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2000250"/>
                        </a:xfrm>
                        <a:prstGeom prst="rect">
                          <a:avLst/>
                        </a:prstGeom>
                        <a:noFill/>
                        <a:ln w="9525">
                          <a:noFill/>
                          <a:miter lim="800000"/>
                          <a:headEnd/>
                          <a:tailEnd/>
                        </a:ln>
                      </wps:spPr>
                      <wps:txbx>
                        <w:txbxContent>
                          <w:p w14:paraId="3348BC8B" w14:textId="6113AA63" w:rsidR="0025229D" w:rsidRPr="004E1E35" w:rsidRDefault="00E01DBD" w:rsidP="004E1E35">
                            <w:pPr>
                              <w:pStyle w:val="Title"/>
                              <w:pBdr>
                                <w:bottom w:val="single" w:sz="8" w:space="4" w:color="4472C4" w:themeColor="accent1"/>
                              </w:pBdr>
                              <w:spacing w:after="240"/>
                              <w:jc w:val="center"/>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pPr>
                            <w:r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 xml:space="preserve">Guide </w:t>
                            </w:r>
                            <w:proofErr w:type="spellStart"/>
                            <w:r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condensé</w:t>
                            </w:r>
                            <w:proofErr w:type="spellEnd"/>
                            <w:r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 xml:space="preserve"> de </w:t>
                            </w:r>
                            <w:proofErr w:type="spellStart"/>
                            <w:r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l</w:t>
                            </w:r>
                            <w:r w:rsidR="00C8411C"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w:t>
                            </w:r>
                            <w:r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accompagnateur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C6D98" id="Zone de texte 3" o:spid="_x0000_s1028" type="#_x0000_t202" style="position:absolute;left:0;text-align:left;margin-left:4.5pt;margin-top:432.75pt;width:566.85pt;height:15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" filled="f" stroked="f">
                <v:textbox>
                  <w:txbxContent>
                    <w:p w14:paraId="3348BC8B" w14:textId="6113AA63" w:rsidR="0025229D" w:rsidRPr="004E1E35" w:rsidRDefault="00E01DBD" w:rsidP="004E1E35">
                      <w:pPr>
                        <w:pStyle w:val="Title"/>
                        <w:pBdr>
                          <w:bottom w:val="single" w:sz="8" w:space="4" w:color="4472C4" w:themeColor="accent1"/>
                        </w:pBdr>
                        <w:spacing w:after="240"/>
                        <w:jc w:val="center"/>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pPr>
                      <w:r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 xml:space="preserve">Guide </w:t>
                      </w:r>
                      <w:proofErr w:type="spellStart"/>
                      <w:r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condensé</w:t>
                      </w:r>
                      <w:proofErr w:type="spellEnd"/>
                      <w:r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 xml:space="preserve"> de </w:t>
                      </w:r>
                      <w:proofErr w:type="spellStart"/>
                      <w:r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l</w:t>
                      </w:r>
                      <w:r w:rsidR="00C8411C"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w:t>
                      </w:r>
                      <w:r w:rsidRPr="004E1E35">
                        <w:rPr>
                          <w:rFonts w:ascii="Cambria" w:eastAsia="Calibri" w:hAnsi="Cambria"/>
                          <w:color w:val="FFFFFF" w:themeColor="background1"/>
                          <w:spacing w:val="0"/>
                          <w:kern w:val="0"/>
                          <w:sz w:val="116"/>
                          <w:szCs w:val="116"/>
                          <w:lang w:val="en-US" w:eastAsia="en-US"/>
                          <w14:shadow w14:blurRad="50800" w14:dist="38100" w14:dir="5400000" w14:sx="100000" w14:sy="100000" w14:kx="0" w14:ky="0" w14:algn="t">
                            <w14:srgbClr w14:val="000000">
                              <w14:alpha w14:val="60000"/>
                            </w14:srgbClr>
                          </w14:shadow>
                        </w:rPr>
                        <w:t>accompagnateur</w:t>
                      </w:r>
                      <w:proofErr w:type="spellEnd"/>
                    </w:p>
                  </w:txbxContent>
                </v:textbox>
                <w10:wrap anchorx="margin"/>
              </v:shape>
            </w:pict>
          </mc:Fallback>
        </mc:AlternateContent>
      </w:r>
      <w:r w:rsidR="00410F42" w:rsidRPr="00961FDF">
        <w:rPr>
          <w:rFonts w:ascii="Cambria" w:hAnsi="Cambria"/>
          <w:noProof/>
          <w:lang w:val="en-US" w:eastAsia="en-US"/>
        </w:rPr>
        <w:drawing>
          <wp:inline distT="0" distB="0" distL="0" distR="0" wp14:anchorId="0171734A" wp14:editId="02E83F14">
            <wp:extent cx="7292340" cy="8273492"/>
            <wp:effectExtent l="0" t="0" r="381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2340" cy="8273492"/>
                    </a:xfrm>
                    <a:prstGeom prst="rect">
                      <a:avLst/>
                    </a:prstGeom>
                    <a:noFill/>
                    <a:ln>
                      <a:noFill/>
                    </a:ln>
                  </pic:spPr>
                </pic:pic>
              </a:graphicData>
            </a:graphic>
          </wp:inline>
        </w:drawing>
      </w:r>
      <w:r w:rsidR="00410F42" w:rsidRPr="00961FDF">
        <w:rPr>
          <w:rFonts w:ascii="Cambria" w:hAnsi="Cambria"/>
          <w:color w:val="000000"/>
        </w:rPr>
        <w:t xml:space="preserve"> </w:t>
      </w:r>
    </w:p>
    <w:p w14:paraId="42449B1C" w14:textId="77777777" w:rsidR="00FC1F62" w:rsidRPr="00961FDF" w:rsidRDefault="00FC1F62" w:rsidP="007C4CB5">
      <w:pPr>
        <w:jc w:val="center"/>
        <w:rPr>
          <w:rFonts w:ascii="Cambria" w:hAnsi="Cambria"/>
        </w:rPr>
        <w:sectPr w:rsidR="00FC1F62" w:rsidRPr="00961FDF" w:rsidSect="003A53D1">
          <w:headerReference w:type="even" r:id="rId15"/>
          <w:headerReference w:type="default" r:id="rId16"/>
          <w:footerReference w:type="default" r:id="rId17"/>
          <w:pgSz w:w="12240" w:h="15840"/>
          <w:pgMar w:top="360" w:right="360" w:bottom="360" w:left="360" w:header="720" w:footer="720" w:gutter="0"/>
          <w:cols w:space="720"/>
          <w:titlePg/>
          <w:docGrid w:linePitch="360"/>
        </w:sectPr>
      </w:pPr>
    </w:p>
    <w:p w14:paraId="5CFF5E62" w14:textId="56EB0AB9" w:rsidR="00470C91" w:rsidRPr="00961FDF" w:rsidRDefault="00E01DBD" w:rsidP="0024783D">
      <w:pPr>
        <w:pStyle w:val="Heading1"/>
        <w:spacing w:before="0" w:after="0"/>
        <w:rPr>
          <w:rFonts w:ascii="Cambria" w:hAnsi="Cambria"/>
          <w:i/>
          <w:sz w:val="20"/>
          <w:szCs w:val="24"/>
        </w:rPr>
      </w:pPr>
      <w:bookmarkStart w:id="1" w:name="_Toc478995788"/>
      <w:r w:rsidRPr="00961FDF">
        <w:rPr>
          <w:rFonts w:ascii="Cambria" w:hAnsi="Cambria"/>
          <w:sz w:val="26"/>
        </w:rPr>
        <w:lastRenderedPageBreak/>
        <w:t>Cercle n</w:t>
      </w:r>
      <w:r w:rsidRPr="00961FDF">
        <w:rPr>
          <w:rFonts w:ascii="Cambria" w:hAnsi="Cambria"/>
          <w:sz w:val="26"/>
          <w:vertAlign w:val="superscript"/>
        </w:rPr>
        <w:t>o</w:t>
      </w:r>
      <w:r w:rsidRPr="00961FDF">
        <w:rPr>
          <w:rFonts w:ascii="Cambria" w:hAnsi="Cambria"/>
          <w:sz w:val="26"/>
        </w:rPr>
        <w:t xml:space="preserve"> 1 : </w:t>
      </w:r>
      <w:r w:rsidR="00C16E83">
        <w:rPr>
          <w:rFonts w:ascii="Cambria" w:hAnsi="Cambria"/>
          <w:sz w:val="26"/>
        </w:rPr>
        <w:t xml:space="preserve">la </w:t>
      </w:r>
      <w:r w:rsidRPr="00961FDF">
        <w:rPr>
          <w:rFonts w:ascii="Cambria" w:hAnsi="Cambria"/>
          <w:sz w:val="26"/>
        </w:rPr>
        <w:t>consom</w:t>
      </w:r>
      <w:bookmarkStart w:id="2" w:name="_GoBack"/>
      <w:bookmarkEnd w:id="2"/>
      <w:r w:rsidRPr="00961FDF">
        <w:rPr>
          <w:rFonts w:ascii="Cambria" w:hAnsi="Cambria"/>
          <w:sz w:val="26"/>
        </w:rPr>
        <w:t>mation de tabac, d</w:t>
      </w:r>
      <w:r w:rsidR="00C8411C" w:rsidRPr="00961FDF">
        <w:rPr>
          <w:rFonts w:ascii="Cambria" w:hAnsi="Cambria"/>
          <w:sz w:val="26"/>
        </w:rPr>
        <w:t>’</w:t>
      </w:r>
      <w:r w:rsidRPr="00961FDF">
        <w:rPr>
          <w:rFonts w:ascii="Cambria" w:hAnsi="Cambria"/>
          <w:sz w:val="26"/>
        </w:rPr>
        <w:t>hier à aujourd</w:t>
      </w:r>
      <w:r w:rsidR="00C8411C" w:rsidRPr="00961FDF">
        <w:rPr>
          <w:rFonts w:ascii="Cambria" w:hAnsi="Cambria"/>
          <w:sz w:val="26"/>
        </w:rPr>
        <w:t>’</w:t>
      </w:r>
      <w:r w:rsidRPr="00961FDF">
        <w:rPr>
          <w:rFonts w:ascii="Cambria" w:hAnsi="Cambria"/>
          <w:sz w:val="26"/>
        </w:rPr>
        <w:t>hui</w:t>
      </w:r>
      <w:bookmarkEnd w:id="1"/>
      <w:r w:rsidRPr="00961FDF">
        <w:rPr>
          <w:rFonts w:ascii="Cambria" w:hAnsi="Cambria"/>
        </w:rPr>
        <w:br/>
      </w:r>
      <w:r w:rsidRPr="00961FDF">
        <w:rPr>
          <w:rFonts w:ascii="Cambria" w:hAnsi="Cambria"/>
          <w:i/>
          <w:sz w:val="24"/>
        </w:rPr>
        <w:t>(</w:t>
      </w:r>
      <w:r w:rsidR="00C8411C" w:rsidRPr="00961FDF">
        <w:rPr>
          <w:rFonts w:ascii="Cambria" w:hAnsi="Cambria"/>
          <w:i/>
          <w:sz w:val="24"/>
        </w:rPr>
        <w:t>P</w:t>
      </w:r>
      <w:r w:rsidRPr="00961FDF">
        <w:rPr>
          <w:rFonts w:ascii="Cambria" w:hAnsi="Cambria"/>
          <w:i/>
          <w:sz w:val="24"/>
        </w:rPr>
        <w:t>ages 1</w:t>
      </w:r>
      <w:r w:rsidR="00932F80">
        <w:rPr>
          <w:rFonts w:ascii="Cambria" w:hAnsi="Cambria"/>
          <w:i/>
          <w:sz w:val="24"/>
        </w:rPr>
        <w:t>5</w:t>
      </w:r>
      <w:r w:rsidRPr="00961FDF">
        <w:rPr>
          <w:rFonts w:ascii="Cambria" w:hAnsi="Cambria"/>
          <w:i/>
          <w:sz w:val="24"/>
        </w:rPr>
        <w:t xml:space="preserve"> à 2</w:t>
      </w:r>
      <w:r w:rsidR="00932F80">
        <w:rPr>
          <w:rFonts w:ascii="Cambria" w:hAnsi="Cambria"/>
          <w:i/>
          <w:sz w:val="24"/>
        </w:rPr>
        <w:t>7</w:t>
      </w:r>
      <w:r w:rsidRPr="00961FDF">
        <w:rPr>
          <w:rFonts w:ascii="Cambria" w:hAnsi="Cambria"/>
          <w:i/>
          <w:sz w:val="24"/>
        </w:rPr>
        <w:t xml:space="preserve"> du Guide de l</w:t>
      </w:r>
      <w:r w:rsidR="00C8411C" w:rsidRPr="00961FDF">
        <w:rPr>
          <w:rFonts w:ascii="Cambria" w:hAnsi="Cambria"/>
          <w:i/>
          <w:sz w:val="24"/>
        </w:rPr>
        <w:t>’</w:t>
      </w:r>
      <w:r w:rsidRPr="00961FDF">
        <w:rPr>
          <w:rFonts w:ascii="Cambria" w:hAnsi="Cambria"/>
          <w:i/>
          <w:sz w:val="24"/>
        </w:rPr>
        <w:t>accompagnateur)</w:t>
      </w:r>
    </w:p>
    <w:p w14:paraId="4BD4ADF1" w14:textId="77777777" w:rsidR="002C7A20" w:rsidRPr="00961FDF" w:rsidRDefault="00F33673" w:rsidP="0024783D">
      <w:pPr>
        <w:pStyle w:val="Heading2"/>
        <w:spacing w:before="0" w:line="240" w:lineRule="auto"/>
        <w:rPr>
          <w:sz w:val="16"/>
        </w:rPr>
      </w:pPr>
    </w:p>
    <w:p w14:paraId="3921D64F" w14:textId="3FF91AB8" w:rsidR="00A5539D" w:rsidRPr="00961FDF" w:rsidRDefault="00E01DBD" w:rsidP="0024783D">
      <w:pPr>
        <w:pStyle w:val="Heading2"/>
        <w:spacing w:before="0" w:line="240" w:lineRule="auto"/>
        <w:rPr>
          <w:color w:val="008000"/>
          <w:sz w:val="24"/>
        </w:rPr>
      </w:pPr>
      <w:bookmarkStart w:id="3" w:name="_Toc478995793"/>
      <w:r w:rsidRPr="00961FDF">
        <w:rPr>
          <w:color w:val="008000"/>
          <w:sz w:val="24"/>
        </w:rPr>
        <w:t xml:space="preserve">Ouverture </w:t>
      </w:r>
      <w:r w:rsidR="00CA4F77">
        <w:rPr>
          <w:color w:val="008000"/>
          <w:sz w:val="24"/>
        </w:rPr>
        <w:t xml:space="preserve">du cercle </w:t>
      </w:r>
      <w:r w:rsidRPr="00961FDF">
        <w:rPr>
          <w:color w:val="008000"/>
          <w:sz w:val="24"/>
        </w:rPr>
        <w:t>et mot de bienvenue</w:t>
      </w:r>
      <w:bookmarkEnd w:id="3"/>
      <w:r w:rsidRPr="00961FDF">
        <w:rPr>
          <w:color w:val="008000"/>
          <w:sz w:val="24"/>
        </w:rPr>
        <w:t xml:space="preserve"> (10 minutes)</w:t>
      </w:r>
    </w:p>
    <w:p w14:paraId="622773C8" w14:textId="4D54A58F" w:rsidR="00470C91" w:rsidRPr="00961FDF" w:rsidRDefault="00E01DBD" w:rsidP="00D10484">
      <w:pPr>
        <w:spacing w:after="0" w:line="240" w:lineRule="auto"/>
        <w:rPr>
          <w:rFonts w:ascii="Cambria" w:hAnsi="Cambria"/>
          <w:szCs w:val="24"/>
        </w:rPr>
      </w:pPr>
      <w:r w:rsidRPr="00961FDF">
        <w:rPr>
          <w:rFonts w:ascii="Cambria" w:hAnsi="Cambria"/>
        </w:rPr>
        <w:t>Dirigez le groupe dans une prière d</w:t>
      </w:r>
      <w:r w:rsidR="00C8411C" w:rsidRPr="00961FDF">
        <w:rPr>
          <w:rFonts w:ascii="Cambria" w:hAnsi="Cambria" w:cs="Cambria"/>
          <w:cs/>
        </w:rPr>
        <w:t>’</w:t>
      </w:r>
      <w:r w:rsidRPr="00961FDF">
        <w:rPr>
          <w:rFonts w:ascii="Cambria" w:hAnsi="Cambria"/>
        </w:rPr>
        <w:t>ouverture ou accueillez les participants dans le cercle. Si un aîné, un gardien du savoir ou un membre de la communauté a été invité à participer, il peut vouloir ouvrir le cercle.</w:t>
      </w:r>
    </w:p>
    <w:p w14:paraId="1E91ACC1" w14:textId="77777777" w:rsidR="00470C91" w:rsidRPr="00961FDF" w:rsidRDefault="00F33673" w:rsidP="0024783D">
      <w:pPr>
        <w:spacing w:after="0" w:line="240" w:lineRule="auto"/>
        <w:ind w:left="360"/>
        <w:rPr>
          <w:rFonts w:ascii="Cambria" w:hAnsi="Cambria"/>
          <w:b/>
          <w:sz w:val="16"/>
        </w:rPr>
      </w:pPr>
    </w:p>
    <w:p w14:paraId="559D2D92" w14:textId="1B88C766" w:rsidR="00470C91" w:rsidRPr="00961FDF" w:rsidRDefault="00E01DBD" w:rsidP="0024783D">
      <w:pPr>
        <w:pStyle w:val="Heading2"/>
        <w:spacing w:before="0" w:line="240" w:lineRule="auto"/>
        <w:rPr>
          <w:color w:val="008000"/>
          <w:sz w:val="24"/>
        </w:rPr>
      </w:pPr>
      <w:bookmarkStart w:id="4" w:name="_Toc478995794"/>
      <w:r w:rsidRPr="00961FDF">
        <w:rPr>
          <w:color w:val="008000"/>
          <w:sz w:val="24"/>
        </w:rPr>
        <w:t xml:space="preserve">Élaboration des </w:t>
      </w:r>
      <w:r w:rsidR="00FA141F" w:rsidRPr="00961FDF">
        <w:rPr>
          <w:color w:val="008000"/>
          <w:sz w:val="24"/>
        </w:rPr>
        <w:t xml:space="preserve">lignes directrices du </w:t>
      </w:r>
      <w:r w:rsidRPr="00961FDF">
        <w:rPr>
          <w:color w:val="008000"/>
          <w:sz w:val="24"/>
        </w:rPr>
        <w:t xml:space="preserve">groupe </w:t>
      </w:r>
      <w:bookmarkEnd w:id="4"/>
      <w:r w:rsidRPr="00961FDF">
        <w:rPr>
          <w:color w:val="008000"/>
          <w:sz w:val="24"/>
        </w:rPr>
        <w:t>(15 minutes)</w:t>
      </w:r>
    </w:p>
    <w:p w14:paraId="09EA227E" w14:textId="216A0DF8" w:rsidR="00470C91" w:rsidRPr="00961FDF" w:rsidRDefault="00E01DBD" w:rsidP="0024783D">
      <w:pPr>
        <w:spacing w:after="0" w:line="240" w:lineRule="auto"/>
        <w:rPr>
          <w:rFonts w:ascii="Cambria" w:hAnsi="Cambria"/>
        </w:rPr>
      </w:pPr>
      <w:r w:rsidRPr="00961FDF">
        <w:rPr>
          <w:rFonts w:ascii="Cambria" w:hAnsi="Cambria"/>
          <w:b/>
        </w:rPr>
        <w:t>Objectif</w:t>
      </w:r>
      <w:r w:rsidR="00FA141F" w:rsidRPr="00961FDF">
        <w:rPr>
          <w:rFonts w:ascii="Cambria" w:hAnsi="Cambria"/>
          <w:b/>
        </w:rPr>
        <w:t> :</w:t>
      </w:r>
      <w:r w:rsidRPr="00961FDF">
        <w:rPr>
          <w:rFonts w:ascii="Cambria" w:hAnsi="Cambria"/>
          <w:b/>
        </w:rPr>
        <w:t xml:space="preserve"> </w:t>
      </w:r>
      <w:r w:rsidR="00B413E3">
        <w:rPr>
          <w:rFonts w:ascii="Cambria" w:hAnsi="Cambria"/>
        </w:rPr>
        <w:t>é</w:t>
      </w:r>
      <w:r w:rsidRPr="00961FDF">
        <w:rPr>
          <w:rFonts w:ascii="Cambria" w:hAnsi="Cambria"/>
        </w:rPr>
        <w:t>tablir le format et les procédures (c.-à-d. les protocoles d</w:t>
      </w:r>
      <w:r w:rsidR="00C8411C" w:rsidRPr="00961FDF">
        <w:rPr>
          <w:rFonts w:ascii="Cambria" w:hAnsi="Cambria"/>
        </w:rPr>
        <w:t>’</w:t>
      </w:r>
      <w:r w:rsidRPr="00961FDF">
        <w:rPr>
          <w:rFonts w:ascii="Cambria" w:hAnsi="Cambria"/>
        </w:rPr>
        <w:t xml:space="preserve">ouverture et de fermeture et les </w:t>
      </w:r>
      <w:r w:rsidR="005E12C8">
        <w:rPr>
          <w:rFonts w:ascii="Cambria" w:hAnsi="Cambria"/>
        </w:rPr>
        <w:t>lignes directrices</w:t>
      </w:r>
      <w:r w:rsidRPr="00961FDF">
        <w:rPr>
          <w:rFonts w:ascii="Cambria" w:hAnsi="Cambria"/>
        </w:rPr>
        <w:t xml:space="preserve"> pour les cercles).</w:t>
      </w:r>
    </w:p>
    <w:p w14:paraId="7639F730" w14:textId="218BA6F1" w:rsidR="00A5539D" w:rsidRPr="00961FDF" w:rsidRDefault="00FA141F" w:rsidP="00F211E1">
      <w:pPr>
        <w:pStyle w:val="ListParagraph"/>
        <w:numPr>
          <w:ilvl w:val="0"/>
          <w:numId w:val="11"/>
        </w:numPr>
        <w:spacing w:after="0" w:line="240" w:lineRule="auto"/>
        <w:rPr>
          <w:rFonts w:ascii="Cambria" w:hAnsi="Cambria"/>
        </w:rPr>
      </w:pPr>
      <w:r w:rsidRPr="00961FDF">
        <w:rPr>
          <w:rFonts w:ascii="Cambria" w:hAnsi="Cambria"/>
          <w:i/>
        </w:rPr>
        <w:t>Faire le pont avec nos valeurs</w:t>
      </w:r>
      <w:r w:rsidRPr="00961FDF">
        <w:rPr>
          <w:rFonts w:ascii="Cambria" w:hAnsi="Cambria"/>
        </w:rPr>
        <w:t xml:space="preserve"> : </w:t>
      </w:r>
      <w:r w:rsidR="00B413E3">
        <w:rPr>
          <w:rFonts w:ascii="Cambria" w:hAnsi="Cambria"/>
        </w:rPr>
        <w:t>e</w:t>
      </w:r>
      <w:r w:rsidRPr="00961FDF">
        <w:rPr>
          <w:rFonts w:ascii="Cambria" w:hAnsi="Cambria"/>
        </w:rPr>
        <w:t>n vous inspirant des valeurs propres à votre communauté, élaborez ensemble les lignes directrices pour vos cercles.</w:t>
      </w:r>
    </w:p>
    <w:p w14:paraId="28CCEE37" w14:textId="06B24DD2" w:rsidR="00470C91" w:rsidRPr="00961FDF" w:rsidRDefault="00E01DBD" w:rsidP="00F211E1">
      <w:pPr>
        <w:pStyle w:val="ListParagraph"/>
        <w:numPr>
          <w:ilvl w:val="0"/>
          <w:numId w:val="11"/>
        </w:numPr>
        <w:spacing w:after="0" w:line="240" w:lineRule="auto"/>
        <w:rPr>
          <w:rFonts w:ascii="Cambria" w:hAnsi="Cambria"/>
        </w:rPr>
      </w:pPr>
      <w:r w:rsidRPr="00961FDF">
        <w:rPr>
          <w:rFonts w:ascii="Cambria" w:hAnsi="Cambria"/>
          <w:i/>
        </w:rPr>
        <w:t>Préparation en vue de notre démarche</w:t>
      </w:r>
      <w:r w:rsidRPr="00961FDF">
        <w:rPr>
          <w:rFonts w:ascii="Cambria" w:hAnsi="Cambria"/>
        </w:rPr>
        <w:t xml:space="preserve"> : </w:t>
      </w:r>
      <w:r w:rsidR="00B413E3">
        <w:rPr>
          <w:rFonts w:ascii="Cambria" w:hAnsi="Cambria"/>
        </w:rPr>
        <w:t>d</w:t>
      </w:r>
      <w:r w:rsidRPr="00961FDF">
        <w:rPr>
          <w:rFonts w:ascii="Cambria" w:hAnsi="Cambria"/>
        </w:rPr>
        <w:t>emandez aux participants de remplir leur canoë (ou tout autre moyen de transport approprié) avec les éléments qu</w:t>
      </w:r>
      <w:r w:rsidR="00FA141F" w:rsidRPr="00961FDF">
        <w:rPr>
          <w:rFonts w:ascii="Cambria" w:hAnsi="Cambria"/>
        </w:rPr>
        <w:t>’</w:t>
      </w:r>
      <w:r w:rsidRPr="00961FDF">
        <w:rPr>
          <w:rFonts w:ascii="Cambria" w:hAnsi="Cambria"/>
        </w:rPr>
        <w:t>ils souhaitent avoir avec eux dans leur démarche à travers les cercles (p.</w:t>
      </w:r>
      <w:r w:rsidR="007F4D1C">
        <w:rPr>
          <w:rFonts w:ascii="Cambria" w:hAnsi="Cambria"/>
        </w:rPr>
        <w:t> </w:t>
      </w:r>
      <w:r w:rsidRPr="00961FDF">
        <w:rPr>
          <w:rFonts w:ascii="Cambria" w:hAnsi="Cambria"/>
        </w:rPr>
        <w:t>ex.</w:t>
      </w:r>
      <w:r w:rsidR="007F4D1C">
        <w:rPr>
          <w:rFonts w:ascii="Cambria" w:hAnsi="Cambria"/>
        </w:rPr>
        <w:t> :</w:t>
      </w:r>
      <w:r w:rsidRPr="00961FDF">
        <w:rPr>
          <w:rFonts w:ascii="Cambria" w:hAnsi="Cambria"/>
        </w:rPr>
        <w:t xml:space="preserve"> l</w:t>
      </w:r>
      <w:r w:rsidR="00C8411C" w:rsidRPr="00961FDF">
        <w:rPr>
          <w:rFonts w:ascii="Cambria" w:hAnsi="Cambria" w:cs="Cambria"/>
          <w:cs/>
        </w:rPr>
        <w:t>’</w:t>
      </w:r>
      <w:r w:rsidRPr="00961FDF">
        <w:rPr>
          <w:rFonts w:ascii="Cambria" w:hAnsi="Cambria"/>
        </w:rPr>
        <w:t>ouverture d</w:t>
      </w:r>
      <w:r w:rsidR="00C8411C" w:rsidRPr="00961FDF">
        <w:rPr>
          <w:rFonts w:ascii="Cambria" w:hAnsi="Cambria" w:cs="Cambria"/>
          <w:cs/>
        </w:rPr>
        <w:t>’</w:t>
      </w:r>
      <w:r w:rsidRPr="00961FDF">
        <w:rPr>
          <w:rFonts w:ascii="Cambria" w:hAnsi="Cambria"/>
        </w:rPr>
        <w:t>esprit et le respect des autres). Demandez-leur aussi de laisser derrière eux les éléments qu</w:t>
      </w:r>
      <w:r w:rsidR="00FA141F" w:rsidRPr="00961FDF">
        <w:rPr>
          <w:rFonts w:ascii="Cambria" w:hAnsi="Cambria"/>
        </w:rPr>
        <w:t>’</w:t>
      </w:r>
      <w:r w:rsidRPr="00961FDF">
        <w:rPr>
          <w:rFonts w:ascii="Cambria" w:hAnsi="Cambria"/>
        </w:rPr>
        <w:t xml:space="preserve">ils </w:t>
      </w:r>
      <w:r w:rsidR="00961FDF" w:rsidRPr="00961FDF">
        <w:rPr>
          <w:rFonts w:ascii="Cambria" w:hAnsi="Cambria"/>
        </w:rPr>
        <w:t xml:space="preserve">ne souhaitent </w:t>
      </w:r>
      <w:r w:rsidRPr="00961FDF">
        <w:rPr>
          <w:rFonts w:ascii="Cambria" w:hAnsi="Cambria"/>
        </w:rPr>
        <w:t>pas avoir avec eux dans leur démarche à travers les cercles (p.</w:t>
      </w:r>
      <w:r w:rsidR="007F4D1C">
        <w:rPr>
          <w:rFonts w:ascii="Cambria" w:hAnsi="Cambria"/>
        </w:rPr>
        <w:t> </w:t>
      </w:r>
      <w:r w:rsidRPr="00961FDF">
        <w:rPr>
          <w:rFonts w:ascii="Cambria" w:hAnsi="Cambria"/>
        </w:rPr>
        <w:t>ex.</w:t>
      </w:r>
      <w:r w:rsidR="007F4D1C">
        <w:rPr>
          <w:rFonts w:ascii="Cambria" w:hAnsi="Cambria"/>
        </w:rPr>
        <w:t> :</w:t>
      </w:r>
      <w:r w:rsidRPr="00961FDF">
        <w:rPr>
          <w:rFonts w:ascii="Cambria" w:hAnsi="Cambria"/>
        </w:rPr>
        <w:t xml:space="preserve"> le jugement et le non-respect de la confidentialité).</w:t>
      </w:r>
    </w:p>
    <w:p w14:paraId="58DB7E88" w14:textId="77777777" w:rsidR="0024783D" w:rsidRPr="00961FDF" w:rsidRDefault="00F33673" w:rsidP="0024783D">
      <w:pPr>
        <w:pStyle w:val="Heading2"/>
        <w:spacing w:before="0" w:line="240" w:lineRule="auto"/>
        <w:rPr>
          <w:sz w:val="16"/>
        </w:rPr>
      </w:pPr>
      <w:bookmarkStart w:id="5" w:name="_Toc478995795"/>
    </w:p>
    <w:p w14:paraId="77921D57" w14:textId="77777777" w:rsidR="00470C91" w:rsidRPr="00961FDF" w:rsidRDefault="00E01DBD" w:rsidP="0024783D">
      <w:pPr>
        <w:pStyle w:val="Heading2"/>
        <w:spacing w:before="0" w:line="240" w:lineRule="auto"/>
        <w:rPr>
          <w:color w:val="008000"/>
          <w:sz w:val="24"/>
        </w:rPr>
      </w:pPr>
      <w:r w:rsidRPr="00961FDF">
        <w:rPr>
          <w:color w:val="008000"/>
          <w:sz w:val="24"/>
        </w:rPr>
        <w:t>Apprendre à se connaître</w:t>
      </w:r>
      <w:bookmarkEnd w:id="5"/>
      <w:r w:rsidRPr="00961FDF">
        <w:rPr>
          <w:color w:val="008000"/>
          <w:sz w:val="24"/>
        </w:rPr>
        <w:t xml:space="preserve"> (15 minutes)</w:t>
      </w:r>
    </w:p>
    <w:p w14:paraId="3B7C8F10" w14:textId="763DB0E1" w:rsidR="00470C91" w:rsidRPr="00961FDF" w:rsidRDefault="00E01DBD" w:rsidP="0024783D">
      <w:pPr>
        <w:spacing w:after="0" w:line="240" w:lineRule="auto"/>
        <w:rPr>
          <w:rFonts w:ascii="Cambria" w:hAnsi="Cambria"/>
        </w:rPr>
      </w:pPr>
      <w:r w:rsidRPr="00961FDF">
        <w:rPr>
          <w:rFonts w:ascii="Cambria" w:hAnsi="Cambria"/>
          <w:b/>
        </w:rPr>
        <w:t>Objectif</w:t>
      </w:r>
      <w:r w:rsidR="00724275">
        <w:rPr>
          <w:rFonts w:ascii="Cambria" w:hAnsi="Cambria"/>
          <w:b/>
        </w:rPr>
        <w:t>s</w:t>
      </w:r>
      <w:r w:rsidR="00961FDF" w:rsidRPr="00961FDF">
        <w:rPr>
          <w:rFonts w:ascii="Cambria" w:hAnsi="Cambria"/>
          <w:b/>
        </w:rPr>
        <w:t> :</w:t>
      </w:r>
      <w:r w:rsidRPr="00961FDF">
        <w:rPr>
          <w:rFonts w:ascii="Cambria" w:hAnsi="Cambria"/>
          <w:b/>
        </w:rPr>
        <w:t xml:space="preserve"> </w:t>
      </w:r>
      <w:r w:rsidR="00B413E3">
        <w:rPr>
          <w:rFonts w:ascii="Cambria" w:hAnsi="Cambria"/>
        </w:rPr>
        <w:t>p</w:t>
      </w:r>
      <w:r w:rsidRPr="00961FDF">
        <w:rPr>
          <w:rFonts w:ascii="Cambria" w:hAnsi="Cambria"/>
        </w:rPr>
        <w:t xml:space="preserve">résenter les </w:t>
      </w:r>
      <w:r w:rsidR="000D2D11">
        <w:rPr>
          <w:rFonts w:ascii="Cambria" w:hAnsi="Cambria"/>
        </w:rPr>
        <w:t xml:space="preserve">participants </w:t>
      </w:r>
      <w:r w:rsidRPr="00961FDF">
        <w:rPr>
          <w:rFonts w:ascii="Cambria" w:hAnsi="Cambria"/>
        </w:rPr>
        <w:t>et expliquer le rôle du groupe dans l</w:t>
      </w:r>
      <w:r w:rsidR="00C8411C" w:rsidRPr="00961FDF">
        <w:rPr>
          <w:rFonts w:ascii="Cambria" w:hAnsi="Cambria"/>
        </w:rPr>
        <w:t>’</w:t>
      </w:r>
      <w:r w:rsidRPr="00961FDF">
        <w:rPr>
          <w:rFonts w:ascii="Cambria" w:hAnsi="Cambria"/>
        </w:rPr>
        <w:t>atteinte d</w:t>
      </w:r>
      <w:r w:rsidR="00C8411C" w:rsidRPr="00961FDF">
        <w:rPr>
          <w:rFonts w:ascii="Cambria" w:hAnsi="Cambria"/>
        </w:rPr>
        <w:t>’</w:t>
      </w:r>
      <w:r w:rsidRPr="00961FDF">
        <w:rPr>
          <w:rFonts w:ascii="Cambria" w:hAnsi="Cambria"/>
        </w:rPr>
        <w:t xml:space="preserve">un objectif commun. </w:t>
      </w:r>
    </w:p>
    <w:p w14:paraId="3489276A" w14:textId="229F2350" w:rsidR="00A5539D" w:rsidRPr="00961FDF" w:rsidRDefault="00E01DBD" w:rsidP="00F211E1">
      <w:pPr>
        <w:pStyle w:val="ListParagraph"/>
        <w:numPr>
          <w:ilvl w:val="0"/>
          <w:numId w:val="12"/>
        </w:numPr>
        <w:spacing w:after="0" w:line="240" w:lineRule="auto"/>
        <w:rPr>
          <w:rFonts w:ascii="Cambria" w:hAnsi="Cambria"/>
        </w:rPr>
      </w:pPr>
      <w:r w:rsidRPr="00961FDF">
        <w:rPr>
          <w:rFonts w:ascii="Cambria" w:hAnsi="Cambria"/>
          <w:i/>
        </w:rPr>
        <w:t>R</w:t>
      </w:r>
      <w:r w:rsidR="000D2D11">
        <w:rPr>
          <w:rFonts w:ascii="Cambria" w:hAnsi="Cambria"/>
          <w:i/>
        </w:rPr>
        <w:t xml:space="preserve">écits d’expériences avec le </w:t>
      </w:r>
      <w:r w:rsidRPr="00961FDF">
        <w:rPr>
          <w:rFonts w:ascii="Cambria" w:hAnsi="Cambria"/>
          <w:i/>
        </w:rPr>
        <w:t>tabac :</w:t>
      </w:r>
      <w:r w:rsidRPr="00961FDF">
        <w:rPr>
          <w:rFonts w:ascii="Cambria" w:hAnsi="Cambria"/>
        </w:rPr>
        <w:t xml:space="preserve"> </w:t>
      </w:r>
      <w:r w:rsidR="00B413E3">
        <w:rPr>
          <w:rFonts w:ascii="Cambria" w:hAnsi="Cambria"/>
        </w:rPr>
        <w:t>i</w:t>
      </w:r>
      <w:r w:rsidRPr="00961FDF">
        <w:rPr>
          <w:rFonts w:ascii="Cambria" w:hAnsi="Cambria"/>
        </w:rPr>
        <w:t>nvite</w:t>
      </w:r>
      <w:r w:rsidR="000D2D11">
        <w:rPr>
          <w:rFonts w:ascii="Cambria" w:hAnsi="Cambria"/>
        </w:rPr>
        <w:t>z</w:t>
      </w:r>
      <w:r w:rsidRPr="00961FDF">
        <w:rPr>
          <w:rFonts w:ascii="Cambria" w:hAnsi="Cambria"/>
        </w:rPr>
        <w:t xml:space="preserve"> les participants à se présenter et à raconter au groupe leur expérience du tabac.</w:t>
      </w:r>
    </w:p>
    <w:p w14:paraId="0CB9D5BE" w14:textId="6955C486" w:rsidR="00A5539D" w:rsidRPr="00961FDF" w:rsidRDefault="000D2D11" w:rsidP="00F211E1">
      <w:pPr>
        <w:pStyle w:val="ListParagraph"/>
        <w:numPr>
          <w:ilvl w:val="0"/>
          <w:numId w:val="12"/>
        </w:numPr>
        <w:spacing w:after="0" w:line="240" w:lineRule="auto"/>
        <w:rPr>
          <w:rFonts w:ascii="Cambria" w:hAnsi="Cambria"/>
        </w:rPr>
      </w:pPr>
      <w:r>
        <w:rPr>
          <w:rFonts w:ascii="Cambria" w:hAnsi="Cambria"/>
          <w:i/>
        </w:rPr>
        <w:t>A</w:t>
      </w:r>
      <w:r w:rsidRPr="00961FDF">
        <w:rPr>
          <w:rFonts w:ascii="Cambria" w:hAnsi="Cambria"/>
          <w:i/>
        </w:rPr>
        <w:t>ctivité brise-glace</w:t>
      </w:r>
      <w:r w:rsidRPr="00961FDF">
        <w:rPr>
          <w:rFonts w:ascii="Cambria" w:hAnsi="Cambria"/>
        </w:rPr>
        <w:t xml:space="preserve"> : </w:t>
      </w:r>
      <w:r w:rsidR="00B413E3">
        <w:rPr>
          <w:rFonts w:ascii="Cambria" w:hAnsi="Cambria"/>
        </w:rPr>
        <w:t>r</w:t>
      </w:r>
      <w:r w:rsidRPr="00961FDF">
        <w:rPr>
          <w:rFonts w:ascii="Cambria" w:hAnsi="Cambria"/>
        </w:rPr>
        <w:t xml:space="preserve">eportez-vous au document </w:t>
      </w:r>
      <w:r w:rsidRPr="00961FDF">
        <w:rPr>
          <w:rFonts w:ascii="Cambria" w:hAnsi="Cambria"/>
          <w:i/>
        </w:rPr>
        <w:t>Ressources de l</w:t>
      </w:r>
      <w:r w:rsidR="00C8411C" w:rsidRPr="00961FDF">
        <w:rPr>
          <w:rFonts w:ascii="Cambria" w:hAnsi="Cambria"/>
          <w:i/>
        </w:rPr>
        <w:t>’</w:t>
      </w:r>
      <w:r w:rsidRPr="00961FDF">
        <w:rPr>
          <w:rFonts w:ascii="Cambria" w:hAnsi="Cambria"/>
          <w:i/>
        </w:rPr>
        <w:t>accompagnateur</w:t>
      </w:r>
      <w:r w:rsidRPr="00961FDF">
        <w:rPr>
          <w:rFonts w:ascii="Cambria" w:hAnsi="Cambria"/>
        </w:rPr>
        <w:t xml:space="preserve"> pour une liste d</w:t>
      </w:r>
      <w:r w:rsidR="00C8411C" w:rsidRPr="00961FDF">
        <w:rPr>
          <w:rFonts w:ascii="Cambria" w:hAnsi="Cambria"/>
        </w:rPr>
        <w:t>’</w:t>
      </w:r>
      <w:r w:rsidRPr="00961FDF">
        <w:rPr>
          <w:rFonts w:ascii="Cambria" w:hAnsi="Cambria"/>
        </w:rPr>
        <w:t xml:space="preserve">activités brise-glace. </w:t>
      </w:r>
      <w:bookmarkStart w:id="6" w:name="_Toc478995796"/>
    </w:p>
    <w:p w14:paraId="50499165" w14:textId="77777777" w:rsidR="0024783D" w:rsidRPr="00961FDF" w:rsidRDefault="00F33673" w:rsidP="0024783D">
      <w:pPr>
        <w:pStyle w:val="Heading2"/>
        <w:spacing w:before="0" w:line="240" w:lineRule="auto"/>
        <w:rPr>
          <w:sz w:val="16"/>
        </w:rPr>
      </w:pPr>
    </w:p>
    <w:p w14:paraId="315BB273" w14:textId="652A1631" w:rsidR="0025229D" w:rsidRPr="00961FDF" w:rsidRDefault="0077595D" w:rsidP="0025229D">
      <w:pPr>
        <w:pStyle w:val="Heading2"/>
        <w:spacing w:before="0" w:line="240" w:lineRule="auto"/>
        <w:rPr>
          <w:color w:val="008000"/>
          <w:sz w:val="24"/>
        </w:rPr>
      </w:pPr>
      <w:r>
        <w:rPr>
          <w:color w:val="008000"/>
          <w:sz w:val="24"/>
        </w:rPr>
        <w:t>C</w:t>
      </w:r>
      <w:r w:rsidRPr="00961FDF">
        <w:rPr>
          <w:color w:val="008000"/>
          <w:sz w:val="24"/>
        </w:rPr>
        <w:t>aractère sacré du tabac traditionnel (20 minutes)</w:t>
      </w:r>
    </w:p>
    <w:p w14:paraId="25D9A8B1" w14:textId="1C8FCD51" w:rsidR="0025229D" w:rsidRPr="00961FDF" w:rsidRDefault="00E01DBD" w:rsidP="0025229D">
      <w:pPr>
        <w:spacing w:after="0" w:line="240" w:lineRule="auto"/>
        <w:rPr>
          <w:rFonts w:ascii="Cambria" w:hAnsi="Cambria"/>
        </w:rPr>
      </w:pPr>
      <w:r w:rsidRPr="00961FDF">
        <w:rPr>
          <w:rFonts w:ascii="Cambria" w:hAnsi="Cambria"/>
          <w:b/>
        </w:rPr>
        <w:t>Objectif</w:t>
      </w:r>
      <w:r w:rsidR="00961FDF" w:rsidRPr="00961FDF">
        <w:rPr>
          <w:rFonts w:ascii="Cambria" w:hAnsi="Cambria"/>
          <w:b/>
        </w:rPr>
        <w:t> :</w:t>
      </w:r>
      <w:r w:rsidRPr="00961FDF">
        <w:rPr>
          <w:rFonts w:ascii="Cambria" w:hAnsi="Cambria"/>
          <w:b/>
        </w:rPr>
        <w:t xml:space="preserve"> </w:t>
      </w:r>
      <w:r w:rsidR="00B413E3">
        <w:rPr>
          <w:rFonts w:ascii="Cambria" w:hAnsi="Cambria"/>
        </w:rPr>
        <w:t>h</w:t>
      </w:r>
      <w:r w:rsidRPr="00961FDF">
        <w:rPr>
          <w:rFonts w:ascii="Cambria" w:hAnsi="Cambria"/>
        </w:rPr>
        <w:t>onorer le tabac traditionnel</w:t>
      </w:r>
      <w:r w:rsidR="000D2D11">
        <w:rPr>
          <w:rFonts w:ascii="Cambria" w:hAnsi="Cambria"/>
        </w:rPr>
        <w:t>.</w:t>
      </w:r>
    </w:p>
    <w:p w14:paraId="2A2949A5" w14:textId="2FE08412" w:rsidR="0025229D" w:rsidRPr="00961FDF" w:rsidRDefault="00E01DBD" w:rsidP="0025229D">
      <w:pPr>
        <w:pStyle w:val="ListParagraph"/>
        <w:numPr>
          <w:ilvl w:val="0"/>
          <w:numId w:val="13"/>
        </w:numPr>
        <w:spacing w:after="0" w:line="240" w:lineRule="auto"/>
        <w:rPr>
          <w:rFonts w:ascii="Cambria" w:hAnsi="Cambria"/>
        </w:rPr>
      </w:pPr>
      <w:r w:rsidRPr="00961FDF">
        <w:rPr>
          <w:rFonts w:ascii="Cambria" w:hAnsi="Cambria"/>
          <w:i/>
        </w:rPr>
        <w:t>Enseignements sur le tabac traditionnel :</w:t>
      </w:r>
      <w:r w:rsidRPr="00961FDF">
        <w:rPr>
          <w:rFonts w:ascii="Cambria" w:hAnsi="Cambria"/>
        </w:rPr>
        <w:t xml:space="preserve"> </w:t>
      </w:r>
      <w:r w:rsidR="00B413E3">
        <w:rPr>
          <w:rFonts w:ascii="Cambria" w:hAnsi="Cambria"/>
        </w:rPr>
        <w:t>i</w:t>
      </w:r>
      <w:r w:rsidRPr="00961FDF">
        <w:rPr>
          <w:rFonts w:ascii="Cambria" w:hAnsi="Cambria"/>
        </w:rPr>
        <w:t xml:space="preserve">nvitez un aîné, un gardien du savoir ou un membre de la communauté à transmettre </w:t>
      </w:r>
      <w:r w:rsidR="000D2D11">
        <w:rPr>
          <w:rFonts w:ascii="Cambria" w:hAnsi="Cambria"/>
        </w:rPr>
        <w:t>d</w:t>
      </w:r>
      <w:r w:rsidRPr="00961FDF">
        <w:rPr>
          <w:rFonts w:ascii="Cambria" w:hAnsi="Cambria"/>
        </w:rPr>
        <w:t>es enseignements sur le tabac traditionnel.</w:t>
      </w:r>
    </w:p>
    <w:p w14:paraId="0CFB1364" w14:textId="112E32F8" w:rsidR="0025229D" w:rsidRPr="00961FDF" w:rsidRDefault="00E01DBD" w:rsidP="0025229D">
      <w:pPr>
        <w:pStyle w:val="ListParagraph"/>
        <w:numPr>
          <w:ilvl w:val="0"/>
          <w:numId w:val="13"/>
        </w:numPr>
        <w:spacing w:after="0" w:line="240" w:lineRule="auto"/>
        <w:rPr>
          <w:rFonts w:ascii="Cambria" w:hAnsi="Cambria"/>
        </w:rPr>
      </w:pPr>
      <w:r w:rsidRPr="00961FDF">
        <w:rPr>
          <w:rFonts w:ascii="Cambria" w:hAnsi="Cambria"/>
          <w:i/>
        </w:rPr>
        <w:t>Fabrication d</w:t>
      </w:r>
      <w:r w:rsidR="00C8411C" w:rsidRPr="00961FDF">
        <w:rPr>
          <w:rFonts w:ascii="Cambria" w:hAnsi="Cambria"/>
          <w:i/>
        </w:rPr>
        <w:t>’</w:t>
      </w:r>
      <w:r w:rsidRPr="00961FDF">
        <w:rPr>
          <w:rFonts w:ascii="Cambria" w:hAnsi="Cambria"/>
          <w:i/>
        </w:rPr>
        <w:t xml:space="preserve">une </w:t>
      </w:r>
      <w:r w:rsidR="000D2D11">
        <w:rPr>
          <w:rFonts w:ascii="Cambria" w:hAnsi="Cambria"/>
          <w:i/>
        </w:rPr>
        <w:t xml:space="preserve">pochette d’offrande </w:t>
      </w:r>
      <w:r w:rsidRPr="00961FDF">
        <w:rPr>
          <w:rFonts w:ascii="Cambria" w:hAnsi="Cambria"/>
          <w:i/>
        </w:rPr>
        <w:t>à tabac traditionnelle</w:t>
      </w:r>
      <w:r w:rsidRPr="00961FDF">
        <w:rPr>
          <w:rFonts w:ascii="Cambria" w:hAnsi="Cambria"/>
        </w:rPr>
        <w:t xml:space="preserve"> : </w:t>
      </w:r>
      <w:r w:rsidR="00B413E3">
        <w:rPr>
          <w:rFonts w:ascii="Cambria" w:hAnsi="Cambria"/>
        </w:rPr>
        <w:t>t</w:t>
      </w:r>
      <w:r w:rsidRPr="00961FDF">
        <w:rPr>
          <w:rFonts w:ascii="Cambria" w:hAnsi="Cambria"/>
        </w:rPr>
        <w:t xml:space="preserve">ransmettez des enseignements sur le tabac traditionnel tout en demandant aux participants de fabriquer leur propre </w:t>
      </w:r>
      <w:r w:rsidR="00932F80">
        <w:rPr>
          <w:rFonts w:ascii="Cambria" w:hAnsi="Cambria"/>
        </w:rPr>
        <w:t xml:space="preserve">pochette d’offrande </w:t>
      </w:r>
      <w:r w:rsidRPr="00961FDF">
        <w:rPr>
          <w:rFonts w:ascii="Cambria" w:hAnsi="Cambria"/>
        </w:rPr>
        <w:t xml:space="preserve">à tabac (consultez le document </w:t>
      </w:r>
      <w:r w:rsidRPr="00961FDF">
        <w:rPr>
          <w:rFonts w:ascii="Cambria" w:hAnsi="Cambria"/>
          <w:i/>
        </w:rPr>
        <w:t>Ressources de l</w:t>
      </w:r>
      <w:r w:rsidR="00C8411C" w:rsidRPr="00961FDF">
        <w:rPr>
          <w:rFonts w:ascii="Cambria" w:hAnsi="Cambria"/>
          <w:i/>
        </w:rPr>
        <w:t>’</w:t>
      </w:r>
      <w:r w:rsidRPr="00961FDF">
        <w:rPr>
          <w:rFonts w:ascii="Cambria" w:hAnsi="Cambria"/>
          <w:i/>
        </w:rPr>
        <w:t>accompagnateur</w:t>
      </w:r>
      <w:r w:rsidRPr="00961FDF">
        <w:rPr>
          <w:rFonts w:ascii="Cambria" w:hAnsi="Cambria"/>
        </w:rPr>
        <w:t xml:space="preserve"> pour les instructions).</w:t>
      </w:r>
      <w:r w:rsidR="00060B42">
        <w:rPr>
          <w:rFonts w:ascii="Cambria" w:hAnsi="Cambria"/>
        </w:rPr>
        <w:t xml:space="preserve"> </w:t>
      </w:r>
    </w:p>
    <w:p w14:paraId="17238BA4" w14:textId="77777777" w:rsidR="0025229D" w:rsidRPr="00961FDF" w:rsidRDefault="00F33673" w:rsidP="0024783D">
      <w:pPr>
        <w:pStyle w:val="Heading2"/>
        <w:spacing w:before="0" w:line="240" w:lineRule="auto"/>
        <w:rPr>
          <w:color w:val="008000"/>
          <w:sz w:val="16"/>
        </w:rPr>
      </w:pPr>
    </w:p>
    <w:p w14:paraId="49B0E1C7" w14:textId="15E5DC9C" w:rsidR="00470C91" w:rsidRPr="00961FDF" w:rsidRDefault="0077595D" w:rsidP="0024783D">
      <w:pPr>
        <w:pStyle w:val="Heading2"/>
        <w:spacing w:before="0" w:line="240" w:lineRule="auto"/>
        <w:rPr>
          <w:color w:val="008000"/>
          <w:sz w:val="24"/>
        </w:rPr>
      </w:pPr>
      <w:r>
        <w:rPr>
          <w:color w:val="008000"/>
          <w:sz w:val="24"/>
        </w:rPr>
        <w:t>R</w:t>
      </w:r>
      <w:r w:rsidRPr="00961FDF">
        <w:rPr>
          <w:color w:val="008000"/>
          <w:sz w:val="24"/>
        </w:rPr>
        <w:t xml:space="preserve">épercussions </w:t>
      </w:r>
      <w:r w:rsidR="00932F80">
        <w:rPr>
          <w:color w:val="008000"/>
          <w:sz w:val="24"/>
        </w:rPr>
        <w:t xml:space="preserve">du </w:t>
      </w:r>
      <w:r w:rsidRPr="00961FDF">
        <w:rPr>
          <w:color w:val="008000"/>
          <w:sz w:val="24"/>
        </w:rPr>
        <w:t>tabac commercial</w:t>
      </w:r>
      <w:bookmarkEnd w:id="6"/>
      <w:r w:rsidRPr="00961FDF">
        <w:rPr>
          <w:color w:val="008000"/>
          <w:sz w:val="24"/>
        </w:rPr>
        <w:t xml:space="preserve"> (20 minutes)</w:t>
      </w:r>
    </w:p>
    <w:p w14:paraId="21D268E9" w14:textId="490F3FC8" w:rsidR="00470C91" w:rsidRPr="00961FDF" w:rsidRDefault="00E01DBD" w:rsidP="0024783D">
      <w:pPr>
        <w:spacing w:after="0" w:line="240" w:lineRule="auto"/>
        <w:rPr>
          <w:rFonts w:ascii="Cambria" w:hAnsi="Cambria"/>
        </w:rPr>
      </w:pPr>
      <w:r w:rsidRPr="00961FDF">
        <w:rPr>
          <w:rFonts w:ascii="Cambria" w:hAnsi="Cambria"/>
          <w:b/>
        </w:rPr>
        <w:t>Objectif</w:t>
      </w:r>
      <w:r w:rsidR="00961FDF" w:rsidRPr="00961FDF">
        <w:rPr>
          <w:rFonts w:ascii="Cambria" w:hAnsi="Cambria"/>
          <w:b/>
        </w:rPr>
        <w:t> :</w:t>
      </w:r>
      <w:r w:rsidRPr="00961FDF">
        <w:rPr>
          <w:rFonts w:ascii="Cambria" w:hAnsi="Cambria"/>
          <w:b/>
        </w:rPr>
        <w:t xml:space="preserve"> </w:t>
      </w:r>
      <w:r w:rsidR="00B413E3">
        <w:rPr>
          <w:rFonts w:ascii="Cambria" w:hAnsi="Cambria"/>
        </w:rPr>
        <w:t>d</w:t>
      </w:r>
      <w:r w:rsidRPr="00961FDF">
        <w:rPr>
          <w:rFonts w:ascii="Cambria" w:hAnsi="Cambria"/>
        </w:rPr>
        <w:t>iscuter de l</w:t>
      </w:r>
      <w:r w:rsidR="00C8411C" w:rsidRPr="00961FDF">
        <w:rPr>
          <w:rFonts w:ascii="Cambria" w:hAnsi="Cambria"/>
        </w:rPr>
        <w:t>’</w:t>
      </w:r>
      <w:r w:rsidRPr="00961FDF">
        <w:rPr>
          <w:rFonts w:ascii="Cambria" w:hAnsi="Cambria"/>
        </w:rPr>
        <w:t>histoire et des répercussions du tabac commercial dans les communautés des Premières Nations.</w:t>
      </w:r>
    </w:p>
    <w:p w14:paraId="200F6F6A" w14:textId="72A66E34" w:rsidR="0025229D" w:rsidRPr="00961FDF" w:rsidRDefault="00932F80" w:rsidP="0025229D">
      <w:pPr>
        <w:pStyle w:val="ListParagraph"/>
        <w:numPr>
          <w:ilvl w:val="0"/>
          <w:numId w:val="13"/>
        </w:numPr>
        <w:spacing w:after="0" w:line="240" w:lineRule="auto"/>
        <w:rPr>
          <w:rFonts w:ascii="Cambria" w:hAnsi="Cambria"/>
        </w:rPr>
      </w:pPr>
      <w:r>
        <w:rPr>
          <w:rFonts w:ascii="Cambria" w:hAnsi="Cambria"/>
          <w:i/>
        </w:rPr>
        <w:t xml:space="preserve">Histoire et répercussions du </w:t>
      </w:r>
      <w:r w:rsidRPr="00961FDF">
        <w:rPr>
          <w:rFonts w:ascii="Cambria" w:hAnsi="Cambria"/>
          <w:i/>
        </w:rPr>
        <w:t>tabac commercial </w:t>
      </w:r>
      <w:r w:rsidRPr="00961FDF">
        <w:rPr>
          <w:rFonts w:ascii="Cambria" w:hAnsi="Cambria"/>
        </w:rPr>
        <w:t xml:space="preserve">: </w:t>
      </w:r>
      <w:r w:rsidR="00B413E3">
        <w:rPr>
          <w:rFonts w:ascii="Cambria" w:hAnsi="Cambria"/>
        </w:rPr>
        <w:t>i</w:t>
      </w:r>
      <w:r w:rsidRPr="00961FDF">
        <w:rPr>
          <w:rFonts w:ascii="Cambria" w:hAnsi="Cambria"/>
        </w:rPr>
        <w:t>nvitez un aîné, un gardien du savoir ou un membre de la communauté à parler de l</w:t>
      </w:r>
      <w:r w:rsidR="00C8411C" w:rsidRPr="00961FDF">
        <w:rPr>
          <w:rFonts w:ascii="Cambria" w:hAnsi="Cambria"/>
        </w:rPr>
        <w:t>’</w:t>
      </w:r>
      <w:r w:rsidRPr="00961FDF">
        <w:rPr>
          <w:rFonts w:ascii="Cambria" w:hAnsi="Cambria"/>
        </w:rPr>
        <w:t xml:space="preserve">histoire et des répercussions </w:t>
      </w:r>
      <w:r>
        <w:rPr>
          <w:rFonts w:ascii="Cambria" w:hAnsi="Cambria"/>
        </w:rPr>
        <w:t xml:space="preserve">du </w:t>
      </w:r>
      <w:r w:rsidRPr="00961FDF">
        <w:rPr>
          <w:rFonts w:ascii="Cambria" w:hAnsi="Cambria"/>
        </w:rPr>
        <w:t xml:space="preserve">tabac commercial sur les communautés des Premières Nations. </w:t>
      </w:r>
    </w:p>
    <w:p w14:paraId="0B31F4E7" w14:textId="1EFB5AFD" w:rsidR="00470C91" w:rsidRDefault="00E01DBD" w:rsidP="0025229D">
      <w:pPr>
        <w:pStyle w:val="ListParagraph"/>
        <w:numPr>
          <w:ilvl w:val="0"/>
          <w:numId w:val="13"/>
        </w:numPr>
        <w:spacing w:after="0" w:line="240" w:lineRule="auto"/>
        <w:rPr>
          <w:rFonts w:ascii="Cambria" w:hAnsi="Cambria"/>
        </w:rPr>
      </w:pPr>
      <w:r w:rsidRPr="00961FDF">
        <w:rPr>
          <w:rFonts w:ascii="Cambria" w:hAnsi="Cambria"/>
          <w:i/>
        </w:rPr>
        <w:t>À quoi ressemble une démarche d</w:t>
      </w:r>
      <w:r w:rsidR="00C8411C" w:rsidRPr="00961FDF">
        <w:rPr>
          <w:rFonts w:ascii="Cambria" w:hAnsi="Cambria"/>
          <w:i/>
        </w:rPr>
        <w:t>’</w:t>
      </w:r>
      <w:r w:rsidRPr="00961FDF">
        <w:rPr>
          <w:rFonts w:ascii="Cambria" w:hAnsi="Cambria"/>
          <w:i/>
        </w:rPr>
        <w:t xml:space="preserve">arrêt ou de réduction </w:t>
      </w:r>
      <w:r w:rsidR="004A6347">
        <w:rPr>
          <w:rFonts w:ascii="Cambria" w:hAnsi="Cambria"/>
          <w:i/>
        </w:rPr>
        <w:t>de sa consommation de</w:t>
      </w:r>
      <w:r w:rsidRPr="00961FDF">
        <w:rPr>
          <w:rFonts w:ascii="Cambria" w:hAnsi="Cambria"/>
          <w:i/>
        </w:rPr>
        <w:t xml:space="preserve"> tabac commercial?</w:t>
      </w:r>
      <w:r w:rsidR="00060B42">
        <w:rPr>
          <w:rFonts w:ascii="Cambria" w:hAnsi="Cambria"/>
        </w:rPr>
        <w:t xml:space="preserve"> </w:t>
      </w:r>
      <w:r w:rsidRPr="00961FDF">
        <w:rPr>
          <w:rFonts w:ascii="Cambria" w:hAnsi="Cambria"/>
        </w:rPr>
        <w:t xml:space="preserve">Invitez un aîné, un gardien du savoir ou un membre de la communauté qui a arrêté ou réduit sa consommation de tabac commercial à venir parler de son expérience. </w:t>
      </w:r>
    </w:p>
    <w:p w14:paraId="537413DA" w14:textId="77777777" w:rsidR="00932F80" w:rsidRPr="00961FDF" w:rsidRDefault="00932F80" w:rsidP="00932F80">
      <w:pPr>
        <w:pStyle w:val="ListParagraph"/>
        <w:spacing w:after="0" w:line="240" w:lineRule="auto"/>
        <w:rPr>
          <w:rFonts w:ascii="Cambria" w:hAnsi="Cambria"/>
        </w:rPr>
      </w:pPr>
    </w:p>
    <w:p w14:paraId="168CE8A9" w14:textId="77777777" w:rsidR="0024783D" w:rsidRPr="00961FDF" w:rsidRDefault="00F33673" w:rsidP="0024783D">
      <w:pPr>
        <w:pStyle w:val="Heading2"/>
        <w:spacing w:before="0" w:line="240" w:lineRule="auto"/>
        <w:rPr>
          <w:sz w:val="16"/>
        </w:rPr>
      </w:pPr>
      <w:bookmarkStart w:id="7" w:name="_Toc478995798"/>
    </w:p>
    <w:p w14:paraId="36C64B59" w14:textId="77777777" w:rsidR="00470C91" w:rsidRPr="00961FDF" w:rsidRDefault="00E01DBD" w:rsidP="0024783D">
      <w:pPr>
        <w:pStyle w:val="Heading2"/>
        <w:spacing w:before="0" w:line="240" w:lineRule="auto"/>
        <w:rPr>
          <w:color w:val="008000"/>
          <w:sz w:val="24"/>
        </w:rPr>
      </w:pPr>
      <w:r w:rsidRPr="00961FDF">
        <w:rPr>
          <w:color w:val="008000"/>
          <w:sz w:val="24"/>
        </w:rPr>
        <w:t>Faire le suivi de sa démarche</w:t>
      </w:r>
      <w:bookmarkEnd w:id="7"/>
      <w:r w:rsidRPr="00961FDF">
        <w:rPr>
          <w:color w:val="008000"/>
          <w:sz w:val="24"/>
        </w:rPr>
        <w:t xml:space="preserve"> (5 minutes)</w:t>
      </w:r>
    </w:p>
    <w:p w14:paraId="704578C2" w14:textId="7E3800BD" w:rsidR="00A5539D" w:rsidRPr="00961FDF" w:rsidRDefault="00E01DBD" w:rsidP="0024783D">
      <w:pPr>
        <w:spacing w:after="0" w:line="240" w:lineRule="auto"/>
        <w:rPr>
          <w:rFonts w:ascii="Cambria" w:hAnsi="Cambria"/>
          <w:szCs w:val="24"/>
        </w:rPr>
      </w:pPr>
      <w:r w:rsidRPr="00961FDF">
        <w:rPr>
          <w:rFonts w:ascii="Cambria" w:hAnsi="Cambria"/>
          <w:b/>
        </w:rPr>
        <w:t>Objectif</w:t>
      </w:r>
      <w:r w:rsidR="00961FDF" w:rsidRPr="00961FDF">
        <w:rPr>
          <w:rFonts w:ascii="Cambria" w:hAnsi="Cambria"/>
          <w:b/>
        </w:rPr>
        <w:t> :</w:t>
      </w:r>
      <w:r w:rsidRPr="00961FDF">
        <w:rPr>
          <w:rFonts w:ascii="Cambria" w:hAnsi="Cambria"/>
          <w:b/>
        </w:rPr>
        <w:t xml:space="preserve"> </w:t>
      </w:r>
      <w:r w:rsidR="00B413E3">
        <w:rPr>
          <w:rFonts w:ascii="Cambria" w:hAnsi="Cambria"/>
        </w:rPr>
        <w:t>e</w:t>
      </w:r>
      <w:r w:rsidRPr="00961FDF">
        <w:rPr>
          <w:rFonts w:ascii="Cambria" w:hAnsi="Cambria"/>
        </w:rPr>
        <w:t>xpliquer l</w:t>
      </w:r>
      <w:r w:rsidR="00C8411C" w:rsidRPr="00961FDF">
        <w:rPr>
          <w:rFonts w:ascii="Cambria" w:hAnsi="Cambria"/>
        </w:rPr>
        <w:t>’</w:t>
      </w:r>
      <w:r w:rsidRPr="00961FDF">
        <w:rPr>
          <w:rFonts w:ascii="Cambria" w:hAnsi="Cambria"/>
        </w:rPr>
        <w:t xml:space="preserve">importance de faire le suivi </w:t>
      </w:r>
      <w:r w:rsidR="00932F80">
        <w:rPr>
          <w:rFonts w:ascii="Cambria" w:hAnsi="Cambria"/>
        </w:rPr>
        <w:t xml:space="preserve">de sa </w:t>
      </w:r>
      <w:r w:rsidRPr="00961FDF">
        <w:rPr>
          <w:rFonts w:ascii="Cambria" w:hAnsi="Cambria"/>
        </w:rPr>
        <w:t>démarche d</w:t>
      </w:r>
      <w:r w:rsidR="00C8411C" w:rsidRPr="00961FDF">
        <w:rPr>
          <w:rFonts w:ascii="Cambria" w:hAnsi="Cambria"/>
        </w:rPr>
        <w:t>’</w:t>
      </w:r>
      <w:r w:rsidRPr="00961FDF">
        <w:rPr>
          <w:rFonts w:ascii="Cambria" w:hAnsi="Cambria"/>
        </w:rPr>
        <w:t xml:space="preserve">arrêt ou de réduction </w:t>
      </w:r>
      <w:r w:rsidR="004A6347">
        <w:rPr>
          <w:rFonts w:ascii="Cambria" w:hAnsi="Cambria"/>
        </w:rPr>
        <w:t>de sa consommation de</w:t>
      </w:r>
      <w:r w:rsidRPr="00961FDF">
        <w:rPr>
          <w:rFonts w:ascii="Cambria" w:hAnsi="Cambria"/>
        </w:rPr>
        <w:t xml:space="preserve"> tabac commercial.</w:t>
      </w:r>
    </w:p>
    <w:p w14:paraId="3436AC1B" w14:textId="36E16661" w:rsidR="00470C91" w:rsidRPr="00961FDF" w:rsidRDefault="00E01DBD" w:rsidP="00F211E1">
      <w:pPr>
        <w:pStyle w:val="ListParagraph"/>
        <w:numPr>
          <w:ilvl w:val="0"/>
          <w:numId w:val="13"/>
        </w:numPr>
        <w:spacing w:after="0" w:line="240" w:lineRule="auto"/>
        <w:rPr>
          <w:rFonts w:ascii="Cambria" w:hAnsi="Cambria"/>
          <w:szCs w:val="24"/>
        </w:rPr>
      </w:pPr>
      <w:r w:rsidRPr="00961FDF">
        <w:rPr>
          <w:rFonts w:ascii="Cambria" w:hAnsi="Cambria"/>
          <w:i/>
        </w:rPr>
        <w:t>Examen des feuilles de suivi</w:t>
      </w:r>
      <w:r w:rsidRPr="00961FDF">
        <w:rPr>
          <w:rFonts w:ascii="Cambria" w:hAnsi="Cambria"/>
        </w:rPr>
        <w:t xml:space="preserve"> : </w:t>
      </w:r>
      <w:r w:rsidR="00B71125">
        <w:rPr>
          <w:rFonts w:ascii="Cambria" w:hAnsi="Cambria"/>
        </w:rPr>
        <w:t>r</w:t>
      </w:r>
      <w:r w:rsidRPr="00961FDF">
        <w:rPr>
          <w:rFonts w:ascii="Cambria" w:hAnsi="Cambria"/>
        </w:rPr>
        <w:t xml:space="preserve">emettez à </w:t>
      </w:r>
      <w:r w:rsidR="00060B42">
        <w:rPr>
          <w:rFonts w:ascii="Cambria" w:hAnsi="Cambria"/>
        </w:rPr>
        <w:t xml:space="preserve">tous les </w:t>
      </w:r>
      <w:r w:rsidRPr="00961FDF">
        <w:rPr>
          <w:rFonts w:ascii="Cambria" w:hAnsi="Cambria"/>
        </w:rPr>
        <w:t>participant</w:t>
      </w:r>
      <w:r w:rsidR="00060B42">
        <w:rPr>
          <w:rFonts w:ascii="Cambria" w:hAnsi="Cambria"/>
        </w:rPr>
        <w:t>s</w:t>
      </w:r>
      <w:r w:rsidRPr="00961FDF">
        <w:rPr>
          <w:rFonts w:ascii="Cambria" w:hAnsi="Cambria"/>
        </w:rPr>
        <w:t xml:space="preserve"> un</w:t>
      </w:r>
      <w:r w:rsidR="00FE55FC">
        <w:rPr>
          <w:rFonts w:ascii="Cambria" w:hAnsi="Cambria"/>
        </w:rPr>
        <w:t>e copie</w:t>
      </w:r>
      <w:r w:rsidRPr="00961FDF">
        <w:rPr>
          <w:rFonts w:ascii="Cambria" w:hAnsi="Cambria"/>
        </w:rPr>
        <w:t xml:space="preserve"> des </w:t>
      </w:r>
      <w:r w:rsidRPr="00961FDF">
        <w:rPr>
          <w:rFonts w:ascii="Cambria" w:hAnsi="Cambria"/>
          <w:i/>
        </w:rPr>
        <w:t>fiches de suivi</w:t>
      </w:r>
      <w:r w:rsidRPr="00961FDF">
        <w:rPr>
          <w:rFonts w:ascii="Cambria" w:hAnsi="Cambria"/>
        </w:rPr>
        <w:t xml:space="preserve"> ou invitez-les à consulter la page 5 de leur </w:t>
      </w:r>
      <w:r w:rsidR="00D47C73">
        <w:rPr>
          <w:rFonts w:ascii="Cambria" w:hAnsi="Cambria"/>
        </w:rPr>
        <w:t>cahier</w:t>
      </w:r>
      <w:r w:rsidRPr="00961FDF">
        <w:rPr>
          <w:rFonts w:ascii="Cambria" w:hAnsi="Cambria"/>
        </w:rPr>
        <w:t xml:space="preserve"> du participant. Passez en revue les raisons pour lesquelles ils doivent faire le suivi de leur consommation de tabac commercial. </w:t>
      </w:r>
    </w:p>
    <w:p w14:paraId="30754494" w14:textId="3FCD0EF1" w:rsidR="00470C91" w:rsidRPr="00961FDF" w:rsidRDefault="00E01DBD" w:rsidP="00F211E1">
      <w:pPr>
        <w:pStyle w:val="ListParagraph"/>
        <w:numPr>
          <w:ilvl w:val="0"/>
          <w:numId w:val="13"/>
        </w:numPr>
        <w:spacing w:after="0" w:line="240" w:lineRule="auto"/>
        <w:rPr>
          <w:rFonts w:ascii="Cambria" w:hAnsi="Cambria"/>
        </w:rPr>
      </w:pPr>
      <w:r w:rsidRPr="00961FDF">
        <w:rPr>
          <w:rFonts w:ascii="Cambria" w:hAnsi="Cambria"/>
          <w:i/>
        </w:rPr>
        <w:t>Il y a une application pour ça!</w:t>
      </w:r>
      <w:r w:rsidRPr="00961FDF">
        <w:rPr>
          <w:rFonts w:ascii="Cambria" w:hAnsi="Cambria"/>
        </w:rPr>
        <w:t xml:space="preserve"> : </w:t>
      </w:r>
      <w:r w:rsidR="00D47C73">
        <w:rPr>
          <w:rFonts w:ascii="Cambria" w:hAnsi="Cambria"/>
        </w:rPr>
        <w:t>r</w:t>
      </w:r>
      <w:r w:rsidRPr="00961FDF">
        <w:rPr>
          <w:rFonts w:ascii="Cambria" w:hAnsi="Cambria"/>
        </w:rPr>
        <w:t xml:space="preserve">emettez à </w:t>
      </w:r>
      <w:r w:rsidR="00060B42">
        <w:rPr>
          <w:rFonts w:ascii="Cambria" w:hAnsi="Cambria"/>
        </w:rPr>
        <w:t xml:space="preserve">tous les </w:t>
      </w:r>
      <w:r w:rsidRPr="00961FDF">
        <w:rPr>
          <w:rFonts w:ascii="Cambria" w:hAnsi="Cambria"/>
        </w:rPr>
        <w:t>participant</w:t>
      </w:r>
      <w:r w:rsidR="00060B42">
        <w:rPr>
          <w:rFonts w:ascii="Cambria" w:hAnsi="Cambria"/>
        </w:rPr>
        <w:t>s</w:t>
      </w:r>
      <w:r w:rsidRPr="00961FDF">
        <w:rPr>
          <w:rFonts w:ascii="Cambria" w:hAnsi="Cambria"/>
        </w:rPr>
        <w:t xml:space="preserve"> un</w:t>
      </w:r>
      <w:r w:rsidR="00FE55FC">
        <w:rPr>
          <w:rFonts w:ascii="Cambria" w:hAnsi="Cambria"/>
        </w:rPr>
        <w:t>e copie</w:t>
      </w:r>
      <w:r w:rsidRPr="00961FDF">
        <w:rPr>
          <w:rFonts w:ascii="Cambria" w:hAnsi="Cambria"/>
        </w:rPr>
        <w:t xml:space="preserve"> de la </w:t>
      </w:r>
      <w:r w:rsidRPr="00961FDF">
        <w:rPr>
          <w:rFonts w:ascii="Cambria" w:hAnsi="Cambria"/>
          <w:i/>
        </w:rPr>
        <w:t>liste des applications</w:t>
      </w:r>
      <w:r w:rsidRPr="00961FDF">
        <w:rPr>
          <w:rFonts w:ascii="Cambria" w:hAnsi="Cambria"/>
        </w:rPr>
        <w:t xml:space="preserve"> ou invitez-les à consulter la page 10 de leur </w:t>
      </w:r>
      <w:r w:rsidR="00D47C73">
        <w:rPr>
          <w:rFonts w:ascii="Cambria" w:hAnsi="Cambria"/>
        </w:rPr>
        <w:t>cahier</w:t>
      </w:r>
      <w:r w:rsidRPr="00961FDF">
        <w:rPr>
          <w:rFonts w:ascii="Cambria" w:hAnsi="Cambria"/>
        </w:rPr>
        <w:t xml:space="preserve"> du participant. Passez en revue les raisons pour lesquelles ils doivent faire le suivi de leur consommation de tabac commercial. </w:t>
      </w:r>
    </w:p>
    <w:p w14:paraId="1DD4A128" w14:textId="77777777" w:rsidR="008D2D98" w:rsidRPr="00961FDF" w:rsidRDefault="00F33673" w:rsidP="0024783D">
      <w:pPr>
        <w:pStyle w:val="Heading2"/>
        <w:spacing w:before="0" w:line="240" w:lineRule="auto"/>
        <w:rPr>
          <w:color w:val="008000"/>
          <w:sz w:val="16"/>
          <w:szCs w:val="16"/>
        </w:rPr>
      </w:pPr>
      <w:bookmarkStart w:id="8" w:name="_Toc478995799"/>
    </w:p>
    <w:p w14:paraId="013748A3" w14:textId="72C31141" w:rsidR="00470C91" w:rsidRPr="00961FDF" w:rsidRDefault="00E01DBD" w:rsidP="0024783D">
      <w:pPr>
        <w:pStyle w:val="Heading2"/>
        <w:spacing w:before="0" w:line="240" w:lineRule="auto"/>
        <w:rPr>
          <w:sz w:val="24"/>
        </w:rPr>
      </w:pPr>
      <w:r w:rsidRPr="00961FDF">
        <w:rPr>
          <w:color w:val="008000"/>
          <w:sz w:val="24"/>
        </w:rPr>
        <w:t>Récapitulation et fermeture</w:t>
      </w:r>
      <w:bookmarkEnd w:id="8"/>
      <w:r w:rsidR="00060B42">
        <w:rPr>
          <w:color w:val="008000"/>
          <w:sz w:val="24"/>
        </w:rPr>
        <w:t xml:space="preserve"> du cercle</w:t>
      </w:r>
      <w:r w:rsidRPr="00961FDF">
        <w:rPr>
          <w:color w:val="008000"/>
          <w:sz w:val="24"/>
        </w:rPr>
        <w:t xml:space="preserve"> (5 minutes)</w:t>
      </w:r>
    </w:p>
    <w:p w14:paraId="40EA452B" w14:textId="58E0DAF2" w:rsidR="0024783D" w:rsidRPr="00961FDF" w:rsidRDefault="00E01DBD" w:rsidP="008D2D98">
      <w:pPr>
        <w:spacing w:after="0" w:line="240" w:lineRule="auto"/>
        <w:rPr>
          <w:rFonts w:ascii="Cambria" w:hAnsi="Cambria"/>
          <w:szCs w:val="24"/>
        </w:rPr>
      </w:pPr>
      <w:r w:rsidRPr="00961FDF">
        <w:rPr>
          <w:rFonts w:ascii="Cambria" w:hAnsi="Cambria"/>
        </w:rPr>
        <w:t>Au moment de la clôture, réitérez les mots de bienvenue du début. Remerciez le groupe d</w:t>
      </w:r>
      <w:r w:rsidR="00C8411C" w:rsidRPr="00961FDF">
        <w:rPr>
          <w:rFonts w:ascii="Cambria" w:hAnsi="Cambria"/>
        </w:rPr>
        <w:t>’</w:t>
      </w:r>
      <w:r w:rsidRPr="00961FDF">
        <w:rPr>
          <w:rFonts w:ascii="Cambria" w:hAnsi="Cambria"/>
        </w:rPr>
        <w:t>avoir eu le courage de participer. Terminez par une prière de clôture (le cas échéant) ou d</w:t>
      </w:r>
      <w:r w:rsidR="00C8411C" w:rsidRPr="00961FDF">
        <w:rPr>
          <w:rFonts w:ascii="Cambria" w:hAnsi="Cambria"/>
        </w:rPr>
        <w:t>’</w:t>
      </w:r>
      <w:r w:rsidRPr="00961FDF">
        <w:rPr>
          <w:rFonts w:ascii="Cambria" w:hAnsi="Cambria"/>
        </w:rPr>
        <w:t xml:space="preserve">autres vœux. </w:t>
      </w:r>
      <w:r w:rsidRPr="00961FDF">
        <w:rPr>
          <w:rFonts w:ascii="Cambria" w:hAnsi="Cambria"/>
        </w:rPr>
        <w:br w:type="page"/>
      </w:r>
    </w:p>
    <w:p w14:paraId="766C660D" w14:textId="0AF35574" w:rsidR="00470C91" w:rsidRPr="00961FDF" w:rsidRDefault="00E01DBD" w:rsidP="00956836">
      <w:pPr>
        <w:pStyle w:val="Heading1"/>
        <w:spacing w:before="0" w:after="0"/>
        <w:rPr>
          <w:rFonts w:ascii="Cambria" w:hAnsi="Cambria"/>
          <w:sz w:val="28"/>
        </w:rPr>
      </w:pPr>
      <w:bookmarkStart w:id="9" w:name="_Toc478995800"/>
      <w:r w:rsidRPr="00961FDF">
        <w:rPr>
          <w:rFonts w:ascii="Cambria" w:hAnsi="Cambria"/>
          <w:sz w:val="26"/>
        </w:rPr>
        <w:lastRenderedPageBreak/>
        <w:t>Cercle n</w:t>
      </w:r>
      <w:r w:rsidRPr="00961FDF">
        <w:rPr>
          <w:rFonts w:ascii="Cambria" w:hAnsi="Cambria"/>
          <w:sz w:val="26"/>
          <w:vertAlign w:val="superscript"/>
        </w:rPr>
        <w:t>o</w:t>
      </w:r>
      <w:r w:rsidRPr="00961FDF">
        <w:rPr>
          <w:rFonts w:ascii="Cambria" w:hAnsi="Cambria"/>
          <w:sz w:val="26"/>
        </w:rPr>
        <w:t xml:space="preserve"> 2 : </w:t>
      </w:r>
      <w:r w:rsidR="00B413E3">
        <w:rPr>
          <w:rFonts w:ascii="Cambria" w:hAnsi="Cambria"/>
          <w:sz w:val="26"/>
        </w:rPr>
        <w:t>e</w:t>
      </w:r>
      <w:r w:rsidRPr="00961FDF">
        <w:rPr>
          <w:rFonts w:ascii="Cambria" w:hAnsi="Cambria"/>
          <w:sz w:val="26"/>
        </w:rPr>
        <w:t>xploration de votre démarche d</w:t>
      </w:r>
      <w:r w:rsidR="00932F80">
        <w:rPr>
          <w:rFonts w:ascii="Cambria" w:hAnsi="Cambria"/>
          <w:sz w:val="26"/>
        </w:rPr>
        <w:t>’</w:t>
      </w:r>
      <w:r w:rsidRPr="00961FDF">
        <w:rPr>
          <w:rFonts w:ascii="Cambria" w:hAnsi="Cambria"/>
          <w:sz w:val="26"/>
        </w:rPr>
        <w:t xml:space="preserve">arrêt ou de réduction </w:t>
      </w:r>
      <w:r w:rsidR="004A6347">
        <w:rPr>
          <w:rFonts w:ascii="Cambria" w:hAnsi="Cambria"/>
          <w:sz w:val="26"/>
        </w:rPr>
        <w:t>de votre consommation de</w:t>
      </w:r>
      <w:r w:rsidRPr="00961FDF">
        <w:rPr>
          <w:rFonts w:ascii="Cambria" w:hAnsi="Cambria"/>
          <w:sz w:val="26"/>
        </w:rPr>
        <w:t xml:space="preserve"> tabac commercial</w:t>
      </w:r>
      <w:bookmarkEnd w:id="9"/>
      <w:r w:rsidRPr="00961FDF">
        <w:rPr>
          <w:rFonts w:ascii="Cambria" w:hAnsi="Cambria"/>
          <w:sz w:val="28"/>
        </w:rPr>
        <w:t xml:space="preserve"> </w:t>
      </w:r>
      <w:r w:rsidRPr="00961FDF">
        <w:rPr>
          <w:rFonts w:ascii="Cambria" w:hAnsi="Cambria"/>
        </w:rPr>
        <w:br/>
      </w:r>
      <w:r w:rsidRPr="00961FDF">
        <w:rPr>
          <w:rFonts w:ascii="Cambria" w:hAnsi="Cambria"/>
          <w:i/>
          <w:sz w:val="24"/>
        </w:rPr>
        <w:t>(</w:t>
      </w:r>
      <w:r w:rsidR="00961FDF">
        <w:rPr>
          <w:rFonts w:ascii="Cambria" w:hAnsi="Cambria"/>
          <w:i/>
          <w:sz w:val="24"/>
        </w:rPr>
        <w:t>P</w:t>
      </w:r>
      <w:r w:rsidRPr="00961FDF">
        <w:rPr>
          <w:rFonts w:ascii="Cambria" w:hAnsi="Cambria"/>
          <w:i/>
          <w:sz w:val="24"/>
        </w:rPr>
        <w:t>ages 2</w:t>
      </w:r>
      <w:r w:rsidR="00932F80">
        <w:rPr>
          <w:rFonts w:ascii="Cambria" w:hAnsi="Cambria"/>
          <w:i/>
          <w:sz w:val="24"/>
        </w:rPr>
        <w:t>8</w:t>
      </w:r>
      <w:r w:rsidRPr="00961FDF">
        <w:rPr>
          <w:rFonts w:ascii="Cambria" w:hAnsi="Cambria"/>
          <w:i/>
          <w:sz w:val="24"/>
        </w:rPr>
        <w:t xml:space="preserve"> à </w:t>
      </w:r>
      <w:r w:rsidR="00932F80">
        <w:rPr>
          <w:rFonts w:ascii="Cambria" w:hAnsi="Cambria"/>
          <w:i/>
          <w:sz w:val="24"/>
        </w:rPr>
        <w:t>42</w:t>
      </w:r>
      <w:r w:rsidRPr="00961FDF">
        <w:rPr>
          <w:rFonts w:ascii="Cambria" w:hAnsi="Cambria"/>
          <w:i/>
          <w:sz w:val="24"/>
        </w:rPr>
        <w:t xml:space="preserve"> du document Guide </w:t>
      </w:r>
      <w:r w:rsidR="00592543">
        <w:rPr>
          <w:rFonts w:ascii="Cambria" w:hAnsi="Cambria"/>
          <w:i/>
          <w:sz w:val="24"/>
        </w:rPr>
        <w:t>de l’</w:t>
      </w:r>
      <w:r w:rsidRPr="00961FDF">
        <w:rPr>
          <w:rFonts w:ascii="Cambria" w:hAnsi="Cambria"/>
          <w:i/>
          <w:sz w:val="24"/>
        </w:rPr>
        <w:t>accompagnateur)</w:t>
      </w:r>
    </w:p>
    <w:p w14:paraId="3793E773" w14:textId="77777777" w:rsidR="002C7A20" w:rsidRPr="00961FDF" w:rsidRDefault="00F33673" w:rsidP="00956836">
      <w:pPr>
        <w:pStyle w:val="Heading2"/>
        <w:spacing w:before="0" w:line="240" w:lineRule="auto"/>
        <w:rPr>
          <w:sz w:val="22"/>
        </w:rPr>
      </w:pPr>
    </w:p>
    <w:p w14:paraId="402301D1" w14:textId="39446165" w:rsidR="0024783D" w:rsidRPr="00961FDF" w:rsidRDefault="00E01DBD" w:rsidP="00956836">
      <w:pPr>
        <w:pStyle w:val="Heading2"/>
        <w:spacing w:before="0" w:line="240" w:lineRule="auto"/>
        <w:rPr>
          <w:color w:val="008000"/>
          <w:sz w:val="24"/>
        </w:rPr>
      </w:pPr>
      <w:r w:rsidRPr="00961FDF">
        <w:rPr>
          <w:color w:val="008000"/>
          <w:sz w:val="24"/>
        </w:rPr>
        <w:t>Ouverture</w:t>
      </w:r>
      <w:r w:rsidR="00CA4F77">
        <w:rPr>
          <w:color w:val="008000"/>
          <w:sz w:val="24"/>
        </w:rPr>
        <w:t xml:space="preserve"> du cercle</w:t>
      </w:r>
      <w:r w:rsidRPr="00961FDF">
        <w:rPr>
          <w:color w:val="008000"/>
          <w:sz w:val="24"/>
        </w:rPr>
        <w:t xml:space="preserve"> et mot de bienvenue (10 minutes)</w:t>
      </w:r>
    </w:p>
    <w:p w14:paraId="1A097D01" w14:textId="5B0B9889" w:rsidR="0024783D" w:rsidRPr="00961FDF" w:rsidRDefault="00E01DBD" w:rsidP="00956836">
      <w:pPr>
        <w:spacing w:after="0" w:line="240" w:lineRule="auto"/>
        <w:rPr>
          <w:rFonts w:ascii="Cambria" w:hAnsi="Cambria"/>
          <w:szCs w:val="24"/>
        </w:rPr>
      </w:pPr>
      <w:r w:rsidRPr="00961FDF">
        <w:rPr>
          <w:rFonts w:ascii="Cambria" w:hAnsi="Cambria"/>
        </w:rPr>
        <w:t>Dirigez le groupe dans une prière d</w:t>
      </w:r>
      <w:r w:rsidR="00C8411C" w:rsidRPr="00961FDF">
        <w:rPr>
          <w:rFonts w:ascii="Cambria" w:hAnsi="Cambria" w:cs="Cambria"/>
          <w:cs/>
        </w:rPr>
        <w:t>’</w:t>
      </w:r>
      <w:r w:rsidRPr="00961FDF">
        <w:rPr>
          <w:rFonts w:ascii="Cambria" w:hAnsi="Cambria"/>
        </w:rPr>
        <w:t xml:space="preserve">ouverture ou accueillez les participants dans le cercle. Si un aîné, un gardien du savoir ou un membre de la communauté a été invité à participer, il voudra peut-être ouvrir le cercle (consulter le document </w:t>
      </w:r>
      <w:r w:rsidRPr="00961FDF">
        <w:rPr>
          <w:rFonts w:ascii="Cambria" w:hAnsi="Cambria"/>
          <w:i/>
        </w:rPr>
        <w:t>Ressources pour l</w:t>
      </w:r>
      <w:r w:rsidR="00C8411C" w:rsidRPr="00961FDF">
        <w:rPr>
          <w:rFonts w:ascii="Cambria" w:hAnsi="Cambria"/>
          <w:i/>
        </w:rPr>
        <w:t>’</w:t>
      </w:r>
      <w:r w:rsidRPr="00961FDF">
        <w:rPr>
          <w:rFonts w:ascii="Cambria" w:hAnsi="Cambria"/>
          <w:i/>
        </w:rPr>
        <w:t>accompagnateur</w:t>
      </w:r>
      <w:r w:rsidRPr="00961FDF">
        <w:rPr>
          <w:rFonts w:ascii="Cambria" w:hAnsi="Cambria"/>
        </w:rPr>
        <w:t>).</w:t>
      </w:r>
    </w:p>
    <w:p w14:paraId="790D4D2D" w14:textId="77777777" w:rsidR="005E1701" w:rsidRPr="00961FDF" w:rsidRDefault="00F33673" w:rsidP="00956836">
      <w:pPr>
        <w:spacing w:after="0" w:line="240" w:lineRule="auto"/>
        <w:rPr>
          <w:rFonts w:ascii="Cambria" w:hAnsi="Cambria"/>
          <w:sz w:val="20"/>
          <w:szCs w:val="24"/>
        </w:rPr>
      </w:pPr>
    </w:p>
    <w:p w14:paraId="0E56B1EF" w14:textId="77777777" w:rsidR="00590AA2" w:rsidRPr="00961FDF" w:rsidRDefault="00E01DBD" w:rsidP="00956836">
      <w:pPr>
        <w:pStyle w:val="Heading2"/>
        <w:spacing w:before="0" w:line="240" w:lineRule="auto"/>
        <w:rPr>
          <w:color w:val="008000"/>
          <w:sz w:val="24"/>
        </w:rPr>
      </w:pPr>
      <w:bookmarkStart w:id="10" w:name="_Toc478995806"/>
      <w:r w:rsidRPr="00961FDF">
        <w:rPr>
          <w:color w:val="008000"/>
          <w:sz w:val="24"/>
        </w:rPr>
        <w:t>Revue du cercle n</w:t>
      </w:r>
      <w:r w:rsidRPr="00961FDF">
        <w:rPr>
          <w:color w:val="008000"/>
          <w:sz w:val="24"/>
          <w:vertAlign w:val="superscript"/>
        </w:rPr>
        <w:t>o</w:t>
      </w:r>
      <w:r w:rsidRPr="00961FDF">
        <w:rPr>
          <w:color w:val="008000"/>
          <w:sz w:val="24"/>
        </w:rPr>
        <w:t> 1</w:t>
      </w:r>
      <w:bookmarkEnd w:id="10"/>
      <w:r w:rsidRPr="00961FDF">
        <w:rPr>
          <w:color w:val="008000"/>
          <w:sz w:val="24"/>
        </w:rPr>
        <w:t xml:space="preserve"> (10 minutes)</w:t>
      </w:r>
    </w:p>
    <w:p w14:paraId="2EF4D798" w14:textId="7FAEFEE4" w:rsidR="005E1701" w:rsidRPr="00961FDF" w:rsidRDefault="00E01DBD" w:rsidP="00956836">
      <w:pPr>
        <w:spacing w:after="0" w:line="240" w:lineRule="auto"/>
        <w:rPr>
          <w:rFonts w:ascii="Cambria" w:hAnsi="Cambria"/>
          <w:szCs w:val="24"/>
        </w:rPr>
      </w:pPr>
      <w:r w:rsidRPr="00961FDF">
        <w:rPr>
          <w:rFonts w:ascii="Cambria" w:hAnsi="Cambria"/>
        </w:rPr>
        <w:t xml:space="preserve">Passez en revue les </w:t>
      </w:r>
      <w:r w:rsidR="00CA4F77">
        <w:rPr>
          <w:rFonts w:ascii="Cambria" w:hAnsi="Cambria"/>
        </w:rPr>
        <w:t xml:space="preserve">lignes directrices du </w:t>
      </w:r>
      <w:r w:rsidRPr="00961FDF">
        <w:rPr>
          <w:rFonts w:ascii="Cambria" w:hAnsi="Cambria"/>
        </w:rPr>
        <w:t>groupe et l</w:t>
      </w:r>
      <w:r w:rsidR="00C8411C" w:rsidRPr="00961FDF">
        <w:rPr>
          <w:rFonts w:ascii="Cambria" w:hAnsi="Cambria"/>
        </w:rPr>
        <w:t>’</w:t>
      </w:r>
      <w:r w:rsidRPr="00961FDF">
        <w:rPr>
          <w:rFonts w:ascii="Cambria" w:hAnsi="Cambria"/>
        </w:rPr>
        <w:t xml:space="preserve">expérience du suivi. </w:t>
      </w:r>
    </w:p>
    <w:p w14:paraId="01FFBDC9" w14:textId="77777777" w:rsidR="00956836" w:rsidRPr="00961FDF" w:rsidRDefault="00F33673" w:rsidP="00956836">
      <w:pPr>
        <w:pStyle w:val="Heading2"/>
        <w:spacing w:before="0" w:line="240" w:lineRule="auto"/>
        <w:rPr>
          <w:sz w:val="20"/>
        </w:rPr>
      </w:pPr>
      <w:bookmarkStart w:id="11" w:name="_Toc478995807"/>
    </w:p>
    <w:p w14:paraId="4B207A25" w14:textId="22F88009" w:rsidR="00470C91" w:rsidRPr="00961FDF" w:rsidRDefault="00E01DBD" w:rsidP="00956836">
      <w:pPr>
        <w:pStyle w:val="Heading2"/>
        <w:spacing w:before="0" w:line="240" w:lineRule="auto"/>
        <w:rPr>
          <w:color w:val="008000"/>
          <w:sz w:val="24"/>
        </w:rPr>
      </w:pPr>
      <w:r w:rsidRPr="00961FDF">
        <w:rPr>
          <w:color w:val="008000"/>
          <w:sz w:val="24"/>
        </w:rPr>
        <w:t>Exploration de votre démarche</w:t>
      </w:r>
      <w:bookmarkEnd w:id="11"/>
      <w:r w:rsidR="00060B42">
        <w:rPr>
          <w:color w:val="008000"/>
          <w:sz w:val="24"/>
        </w:rPr>
        <w:t xml:space="preserve"> </w:t>
      </w:r>
      <w:r w:rsidRPr="00961FDF">
        <w:rPr>
          <w:color w:val="008000"/>
          <w:sz w:val="24"/>
        </w:rPr>
        <w:t>(20 minutes)</w:t>
      </w:r>
    </w:p>
    <w:p w14:paraId="37FACB24" w14:textId="7620AC72" w:rsidR="00470C91" w:rsidRPr="00961FDF" w:rsidRDefault="00E01DBD" w:rsidP="00956836">
      <w:pPr>
        <w:spacing w:after="0" w:line="240" w:lineRule="auto"/>
        <w:rPr>
          <w:rFonts w:ascii="Cambria" w:hAnsi="Cambria"/>
        </w:rPr>
      </w:pPr>
      <w:r w:rsidRPr="00961FDF">
        <w:rPr>
          <w:rFonts w:ascii="Cambria" w:hAnsi="Cambria"/>
          <w:b/>
        </w:rPr>
        <w:t>Objectif</w:t>
      </w:r>
      <w:r w:rsidR="00961FDF" w:rsidRPr="00961FDF">
        <w:rPr>
          <w:rFonts w:ascii="Cambria" w:hAnsi="Cambria"/>
          <w:b/>
        </w:rPr>
        <w:t> :</w:t>
      </w:r>
      <w:r w:rsidRPr="00961FDF">
        <w:rPr>
          <w:rFonts w:ascii="Cambria" w:hAnsi="Cambria"/>
          <w:b/>
        </w:rPr>
        <w:t xml:space="preserve"> </w:t>
      </w:r>
      <w:r w:rsidR="00B413E3">
        <w:rPr>
          <w:rFonts w:ascii="Cambria" w:hAnsi="Cambria"/>
        </w:rPr>
        <w:t>p</w:t>
      </w:r>
      <w:r w:rsidRPr="00961FDF">
        <w:rPr>
          <w:rFonts w:ascii="Cambria" w:hAnsi="Cambria"/>
        </w:rPr>
        <w:t>résente</w:t>
      </w:r>
      <w:r w:rsidR="00961FDF" w:rsidRPr="00961FDF">
        <w:rPr>
          <w:rFonts w:ascii="Cambria" w:hAnsi="Cambria"/>
        </w:rPr>
        <w:t>r</w:t>
      </w:r>
      <w:r w:rsidRPr="00961FDF">
        <w:rPr>
          <w:rFonts w:ascii="Cambria" w:hAnsi="Cambria"/>
        </w:rPr>
        <w:t xml:space="preserve"> le cadre </w:t>
      </w:r>
      <w:proofErr w:type="spellStart"/>
      <w:r w:rsidRPr="00961FDF">
        <w:rPr>
          <w:rFonts w:ascii="Cambria" w:hAnsi="Cambria"/>
        </w:rPr>
        <w:t>cognitivo</w:t>
      </w:r>
      <w:proofErr w:type="spellEnd"/>
      <w:r w:rsidRPr="00961FDF">
        <w:rPr>
          <w:rFonts w:ascii="Cambria" w:hAnsi="Cambria"/>
        </w:rPr>
        <w:t>-comportemental pour l</w:t>
      </w:r>
      <w:r w:rsidR="00C8411C" w:rsidRPr="00961FDF">
        <w:rPr>
          <w:rFonts w:ascii="Cambria" w:hAnsi="Cambria"/>
        </w:rPr>
        <w:t>’</w:t>
      </w:r>
      <w:r w:rsidRPr="00961FDF">
        <w:rPr>
          <w:rFonts w:ascii="Cambria" w:hAnsi="Cambria"/>
        </w:rPr>
        <w:t>accompagnement dans le cadre d</w:t>
      </w:r>
      <w:r w:rsidR="00C8411C" w:rsidRPr="00961FDF">
        <w:rPr>
          <w:rFonts w:ascii="Cambria" w:hAnsi="Cambria"/>
        </w:rPr>
        <w:t>’</w:t>
      </w:r>
      <w:r w:rsidRPr="00961FDF">
        <w:rPr>
          <w:rFonts w:ascii="Cambria" w:hAnsi="Cambria"/>
        </w:rPr>
        <w:t>une démarche d</w:t>
      </w:r>
      <w:r w:rsidR="00C8411C" w:rsidRPr="00961FDF">
        <w:rPr>
          <w:rFonts w:ascii="Cambria" w:hAnsi="Cambria"/>
        </w:rPr>
        <w:t>’</w:t>
      </w:r>
      <w:r w:rsidRPr="00961FDF">
        <w:rPr>
          <w:rFonts w:ascii="Cambria" w:hAnsi="Cambria"/>
        </w:rPr>
        <w:t xml:space="preserve">arrêt ou de réduction </w:t>
      </w:r>
      <w:r w:rsidR="004A6347">
        <w:rPr>
          <w:rFonts w:ascii="Cambria" w:hAnsi="Cambria"/>
        </w:rPr>
        <w:t xml:space="preserve">de </w:t>
      </w:r>
      <w:r w:rsidR="004708CB">
        <w:rPr>
          <w:rFonts w:ascii="Cambria" w:hAnsi="Cambria"/>
        </w:rPr>
        <w:t>l</w:t>
      </w:r>
      <w:r w:rsidR="004A6347">
        <w:rPr>
          <w:rFonts w:ascii="Cambria" w:hAnsi="Cambria"/>
        </w:rPr>
        <w:t>a consommation de</w:t>
      </w:r>
      <w:r w:rsidRPr="00961FDF">
        <w:rPr>
          <w:rFonts w:ascii="Cambria" w:hAnsi="Cambria"/>
        </w:rPr>
        <w:t xml:space="preserve"> tabac commercial.</w:t>
      </w:r>
    </w:p>
    <w:p w14:paraId="42E9C2AB" w14:textId="71005FFD" w:rsidR="00CA4F77" w:rsidRPr="004248E9" w:rsidRDefault="00CA4F77" w:rsidP="004248E9">
      <w:pPr>
        <w:spacing w:after="0" w:line="240" w:lineRule="auto"/>
        <w:rPr>
          <w:rFonts w:ascii="Cambria" w:eastAsia="Times New Roman" w:hAnsi="Cambria"/>
          <w:b/>
          <w:bCs/>
          <w:i/>
          <w:iCs/>
          <w:color w:val="4F81BD"/>
        </w:rPr>
      </w:pPr>
    </w:p>
    <w:p w14:paraId="2B4FEB90" w14:textId="2E30D431" w:rsidR="00470C91" w:rsidRPr="00961FDF" w:rsidRDefault="00E01DBD" w:rsidP="00F211E1">
      <w:pPr>
        <w:pStyle w:val="ListParagraph"/>
        <w:numPr>
          <w:ilvl w:val="0"/>
          <w:numId w:val="14"/>
        </w:numPr>
        <w:spacing w:after="0" w:line="240" w:lineRule="auto"/>
        <w:rPr>
          <w:rFonts w:ascii="Cambria" w:eastAsia="Times New Roman" w:hAnsi="Cambria"/>
          <w:b/>
          <w:bCs/>
          <w:i/>
          <w:iCs/>
          <w:color w:val="4F81BD"/>
        </w:rPr>
      </w:pPr>
      <w:r w:rsidRPr="00CA4F77">
        <w:rPr>
          <w:rFonts w:ascii="Cambria" w:hAnsi="Cambria"/>
          <w:i/>
          <w:iCs/>
        </w:rPr>
        <w:t>Explorer l</w:t>
      </w:r>
      <w:r w:rsidR="00C8411C" w:rsidRPr="00CA4F77">
        <w:rPr>
          <w:rFonts w:ascii="Cambria" w:hAnsi="Cambria"/>
          <w:i/>
          <w:iCs/>
        </w:rPr>
        <w:t>’</w:t>
      </w:r>
      <w:r w:rsidRPr="00CA4F77">
        <w:rPr>
          <w:rFonts w:ascii="Cambria" w:hAnsi="Cambria"/>
          <w:i/>
          <w:iCs/>
        </w:rPr>
        <w:t>état de préparation</w:t>
      </w:r>
      <w:r w:rsidR="00CA4F77" w:rsidRPr="00CA4F77">
        <w:rPr>
          <w:rFonts w:ascii="Cambria" w:hAnsi="Cambria"/>
          <w:i/>
          <w:iCs/>
        </w:rPr>
        <w:t> :</w:t>
      </w:r>
      <w:r w:rsidRPr="00961FDF">
        <w:rPr>
          <w:rFonts w:ascii="Cambria" w:hAnsi="Cambria"/>
        </w:rPr>
        <w:t xml:space="preserve"> </w:t>
      </w:r>
      <w:r w:rsidR="00D47C73">
        <w:rPr>
          <w:rFonts w:ascii="Cambria" w:hAnsi="Cambria"/>
        </w:rPr>
        <w:t>r</w:t>
      </w:r>
      <w:r w:rsidRPr="00961FDF">
        <w:rPr>
          <w:rFonts w:ascii="Cambria" w:hAnsi="Cambria"/>
        </w:rPr>
        <w:t xml:space="preserve">emettez à tous les participants une copie du document </w:t>
      </w:r>
      <w:r w:rsidRPr="00961FDF">
        <w:rPr>
          <w:rFonts w:ascii="Cambria" w:hAnsi="Cambria"/>
          <w:i/>
        </w:rPr>
        <w:t>Explorer l</w:t>
      </w:r>
      <w:r w:rsidR="00C8411C" w:rsidRPr="00961FDF">
        <w:rPr>
          <w:rFonts w:ascii="Cambria" w:hAnsi="Cambria"/>
          <w:i/>
        </w:rPr>
        <w:t>’</w:t>
      </w:r>
      <w:r w:rsidRPr="00961FDF">
        <w:rPr>
          <w:rFonts w:ascii="Cambria" w:hAnsi="Cambria"/>
          <w:i/>
        </w:rPr>
        <w:t>état de préparation</w:t>
      </w:r>
      <w:r w:rsidRPr="00961FDF">
        <w:rPr>
          <w:rFonts w:ascii="Cambria" w:hAnsi="Cambria"/>
        </w:rPr>
        <w:t xml:space="preserve"> ou invitez-les à consulter la page 12 de leur </w:t>
      </w:r>
      <w:r w:rsidR="00280E2D">
        <w:rPr>
          <w:rFonts w:ascii="Cambria" w:hAnsi="Cambria"/>
        </w:rPr>
        <w:t>cahier</w:t>
      </w:r>
      <w:r w:rsidRPr="00961FDF">
        <w:rPr>
          <w:rFonts w:ascii="Cambria" w:hAnsi="Cambria"/>
        </w:rPr>
        <w:t xml:space="preserve"> du participant. Demandez-leur </w:t>
      </w:r>
      <w:r w:rsidR="004248E9" w:rsidRPr="00961FDF">
        <w:rPr>
          <w:rFonts w:ascii="Cambria" w:hAnsi="Cambria"/>
        </w:rPr>
        <w:t>d</w:t>
      </w:r>
      <w:r w:rsidR="004248E9">
        <w:rPr>
          <w:rFonts w:ascii="Cambria" w:hAnsi="Cambria"/>
        </w:rPr>
        <w:t>’hachurer</w:t>
      </w:r>
      <w:r w:rsidRPr="00961FDF">
        <w:rPr>
          <w:rFonts w:ascii="Cambria" w:hAnsi="Cambria"/>
        </w:rPr>
        <w:t xml:space="preserve"> les domaines de la santé et du mieux-être qui devraient être abordés pour qu</w:t>
      </w:r>
      <w:r w:rsidR="00C8411C" w:rsidRPr="00961FDF">
        <w:rPr>
          <w:rFonts w:ascii="Cambria" w:hAnsi="Cambria"/>
        </w:rPr>
        <w:t>’</w:t>
      </w:r>
      <w:r w:rsidRPr="00961FDF">
        <w:rPr>
          <w:rFonts w:ascii="Cambria" w:hAnsi="Cambria"/>
        </w:rPr>
        <w:t xml:space="preserve">ils aient confiance en leur capacité </w:t>
      </w:r>
      <w:r w:rsidR="005560F6">
        <w:rPr>
          <w:rFonts w:ascii="Cambria" w:hAnsi="Cambria"/>
        </w:rPr>
        <w:t>d’</w:t>
      </w:r>
      <w:r w:rsidRPr="00961FDF">
        <w:rPr>
          <w:rFonts w:ascii="Cambria" w:hAnsi="Cambria"/>
        </w:rPr>
        <w:t xml:space="preserve">arrêter ou </w:t>
      </w:r>
      <w:r w:rsidR="005560F6">
        <w:rPr>
          <w:rFonts w:ascii="Cambria" w:hAnsi="Cambria"/>
        </w:rPr>
        <w:t>de</w:t>
      </w:r>
      <w:r w:rsidRPr="00961FDF">
        <w:rPr>
          <w:rFonts w:ascii="Cambria" w:hAnsi="Cambria"/>
        </w:rPr>
        <w:t xml:space="preserve"> réduire leur consommation de tabac commercial. </w:t>
      </w:r>
      <w:r w:rsidR="00A048C3" w:rsidRPr="00A048C3">
        <w:rPr>
          <w:rFonts w:ascii="Cambria" w:hAnsi="Cambria"/>
        </w:rPr>
        <w:t>Faites une récapitulation.</w:t>
      </w:r>
    </w:p>
    <w:p w14:paraId="340CB1BB" w14:textId="29D7C2B7" w:rsidR="00470C91" w:rsidRPr="00961FDF" w:rsidRDefault="00E01DBD" w:rsidP="00F211E1">
      <w:pPr>
        <w:pStyle w:val="ListParagraph"/>
        <w:numPr>
          <w:ilvl w:val="0"/>
          <w:numId w:val="14"/>
        </w:numPr>
        <w:spacing w:after="0" w:line="240" w:lineRule="auto"/>
        <w:rPr>
          <w:rFonts w:ascii="Cambria" w:hAnsi="Cambria"/>
        </w:rPr>
      </w:pPr>
      <w:r w:rsidRPr="00961FDF">
        <w:rPr>
          <w:rFonts w:ascii="Cambria" w:hAnsi="Cambria"/>
          <w:i/>
        </w:rPr>
        <w:t>Explorer le changement</w:t>
      </w:r>
      <w:r w:rsidRPr="00961FDF">
        <w:rPr>
          <w:rFonts w:ascii="Cambria" w:hAnsi="Cambria"/>
        </w:rPr>
        <w:t xml:space="preserve"> : </w:t>
      </w:r>
      <w:r w:rsidR="000D6B62">
        <w:rPr>
          <w:rFonts w:ascii="Cambria" w:hAnsi="Cambria"/>
        </w:rPr>
        <w:t>r</w:t>
      </w:r>
      <w:r w:rsidRPr="00961FDF">
        <w:rPr>
          <w:rFonts w:ascii="Cambria" w:hAnsi="Cambria"/>
        </w:rPr>
        <w:t xml:space="preserve">emettez à tous les participants une copie du document </w:t>
      </w:r>
      <w:r w:rsidRPr="00961FDF">
        <w:rPr>
          <w:rFonts w:ascii="Cambria" w:hAnsi="Cambria"/>
          <w:i/>
        </w:rPr>
        <w:t>Analyse des forces, des faiblesses, des occasions et des défis</w:t>
      </w:r>
      <w:r w:rsidRPr="00961FDF">
        <w:rPr>
          <w:rFonts w:ascii="Cambria" w:hAnsi="Cambria"/>
        </w:rPr>
        <w:t xml:space="preserve"> ou invitez-les à consulter la page 13 de leur </w:t>
      </w:r>
      <w:r w:rsidR="00280E2D">
        <w:rPr>
          <w:rFonts w:ascii="Cambria" w:hAnsi="Cambria"/>
        </w:rPr>
        <w:t>cahier</w:t>
      </w:r>
      <w:r w:rsidRPr="00961FDF">
        <w:rPr>
          <w:rFonts w:ascii="Cambria" w:hAnsi="Cambria"/>
        </w:rPr>
        <w:t xml:space="preserve"> du participant. Demandez-leur de noter leurs forces, leurs faiblesses, leurs occasions et leurs défis en lien avec l</w:t>
      </w:r>
      <w:r w:rsidR="00C8411C" w:rsidRPr="00961FDF">
        <w:rPr>
          <w:rFonts w:ascii="Cambria" w:hAnsi="Cambria"/>
        </w:rPr>
        <w:t>’</w:t>
      </w:r>
      <w:r w:rsidRPr="00961FDF">
        <w:rPr>
          <w:rFonts w:ascii="Cambria" w:hAnsi="Cambria"/>
        </w:rPr>
        <w:t xml:space="preserve">arrêt ou la réduction </w:t>
      </w:r>
      <w:r w:rsidR="004A6347">
        <w:rPr>
          <w:rFonts w:ascii="Cambria" w:hAnsi="Cambria"/>
        </w:rPr>
        <w:t>de leur consommation de</w:t>
      </w:r>
      <w:r w:rsidRPr="00961FDF">
        <w:rPr>
          <w:rFonts w:ascii="Cambria" w:hAnsi="Cambria"/>
        </w:rPr>
        <w:t xml:space="preserve"> tabac commercial. </w:t>
      </w:r>
      <w:r w:rsidR="006F4D23" w:rsidRPr="00A048C3">
        <w:rPr>
          <w:rFonts w:ascii="Cambria" w:hAnsi="Cambria"/>
        </w:rPr>
        <w:t>Faites une récapitulation.</w:t>
      </w:r>
    </w:p>
    <w:p w14:paraId="660B122C" w14:textId="7CCF6E4F" w:rsidR="00470C91" w:rsidRPr="00961FDF" w:rsidRDefault="00E01DBD" w:rsidP="00F211E1">
      <w:pPr>
        <w:pStyle w:val="ListParagraph"/>
        <w:numPr>
          <w:ilvl w:val="0"/>
          <w:numId w:val="14"/>
        </w:numPr>
        <w:spacing w:after="0" w:line="240" w:lineRule="auto"/>
        <w:rPr>
          <w:rFonts w:ascii="Cambria" w:hAnsi="Cambria"/>
        </w:rPr>
      </w:pPr>
      <w:r w:rsidRPr="00961FDF">
        <w:rPr>
          <w:rFonts w:ascii="Cambria" w:hAnsi="Cambria"/>
          <w:i/>
        </w:rPr>
        <w:t>Combien ma consommation de tabac commercial me coûte-t-elle?</w:t>
      </w:r>
      <w:r w:rsidRPr="00961FDF">
        <w:rPr>
          <w:rFonts w:ascii="Cambria" w:hAnsi="Cambria"/>
        </w:rPr>
        <w:t> Posez aux participants une question générale sur le montant qu</w:t>
      </w:r>
      <w:r w:rsidR="00C8411C" w:rsidRPr="00961FDF">
        <w:rPr>
          <w:rFonts w:ascii="Cambria" w:hAnsi="Cambria"/>
        </w:rPr>
        <w:t>’</w:t>
      </w:r>
      <w:r w:rsidRPr="00961FDF">
        <w:rPr>
          <w:rFonts w:ascii="Cambria" w:hAnsi="Cambria"/>
        </w:rPr>
        <w:t xml:space="preserve">ils croient dépenser en tabac commercial par année. Discutez brièvement de la façon dont ils sont arrivés à ce chiffre. Demandez ensuite à chacun de faire son propre calcul. </w:t>
      </w:r>
      <w:r w:rsidR="006F4D23" w:rsidRPr="00A048C3">
        <w:rPr>
          <w:rFonts w:ascii="Cambria" w:hAnsi="Cambria"/>
        </w:rPr>
        <w:t>Faites une récapitulation.</w:t>
      </w:r>
    </w:p>
    <w:p w14:paraId="51C50783" w14:textId="77777777" w:rsidR="00956836" w:rsidRPr="00961FDF" w:rsidRDefault="00F33673" w:rsidP="00956836">
      <w:pPr>
        <w:pStyle w:val="Heading2"/>
        <w:spacing w:before="0" w:line="240" w:lineRule="auto"/>
        <w:rPr>
          <w:sz w:val="20"/>
        </w:rPr>
      </w:pPr>
      <w:bookmarkStart w:id="12" w:name="_Toc478995808"/>
    </w:p>
    <w:p w14:paraId="0EBE0B27" w14:textId="3E6ECE49" w:rsidR="00470C91" w:rsidRPr="00961FDF" w:rsidRDefault="00E01DBD" w:rsidP="00956836">
      <w:pPr>
        <w:pStyle w:val="Heading2"/>
        <w:spacing w:before="0" w:line="240" w:lineRule="auto"/>
        <w:rPr>
          <w:color w:val="008000"/>
          <w:sz w:val="24"/>
        </w:rPr>
      </w:pPr>
      <w:r w:rsidRPr="00961FDF">
        <w:rPr>
          <w:color w:val="008000"/>
          <w:sz w:val="24"/>
        </w:rPr>
        <w:t>Éléments déclencheurs et stratégies d</w:t>
      </w:r>
      <w:r w:rsidR="00C8411C" w:rsidRPr="00961FDF">
        <w:rPr>
          <w:color w:val="008000"/>
          <w:sz w:val="24"/>
          <w:cs/>
        </w:rPr>
        <w:t>’</w:t>
      </w:r>
      <w:r w:rsidRPr="00961FDF">
        <w:rPr>
          <w:color w:val="008000"/>
          <w:sz w:val="24"/>
        </w:rPr>
        <w:t>adaptation</w:t>
      </w:r>
      <w:bookmarkEnd w:id="12"/>
      <w:r w:rsidRPr="00961FDF">
        <w:rPr>
          <w:color w:val="008000"/>
          <w:sz w:val="24"/>
        </w:rPr>
        <w:t xml:space="preserve"> (20 minutes)</w:t>
      </w:r>
    </w:p>
    <w:p w14:paraId="2BBE937D" w14:textId="4DFE8B2A" w:rsidR="00470C91" w:rsidRPr="00961FDF" w:rsidRDefault="00E01DBD" w:rsidP="00956836">
      <w:pPr>
        <w:spacing w:after="0" w:line="240" w:lineRule="auto"/>
        <w:rPr>
          <w:rFonts w:ascii="Cambria" w:hAnsi="Cambria"/>
          <w:szCs w:val="24"/>
        </w:rPr>
      </w:pPr>
      <w:r w:rsidRPr="00961FDF">
        <w:rPr>
          <w:rFonts w:ascii="Cambria" w:hAnsi="Cambria"/>
          <w:b/>
        </w:rPr>
        <w:t>Objectif</w:t>
      </w:r>
      <w:r w:rsidR="00E43AC8">
        <w:rPr>
          <w:rFonts w:ascii="Cambria" w:hAnsi="Cambria"/>
          <w:b/>
        </w:rPr>
        <w:t>s</w:t>
      </w:r>
      <w:r w:rsidR="00961FDF" w:rsidRPr="00961FDF">
        <w:rPr>
          <w:rFonts w:ascii="Cambria" w:hAnsi="Cambria"/>
          <w:b/>
        </w:rPr>
        <w:t> :</w:t>
      </w:r>
      <w:r w:rsidRPr="00961FDF">
        <w:rPr>
          <w:rFonts w:ascii="Cambria" w:hAnsi="Cambria"/>
          <w:b/>
        </w:rPr>
        <w:t xml:space="preserve"> </w:t>
      </w:r>
      <w:r w:rsidR="00B413E3">
        <w:rPr>
          <w:rFonts w:ascii="Cambria" w:hAnsi="Cambria"/>
        </w:rPr>
        <w:t>d</w:t>
      </w:r>
      <w:r w:rsidRPr="00961FDF">
        <w:rPr>
          <w:rFonts w:ascii="Cambria" w:hAnsi="Cambria"/>
        </w:rPr>
        <w:t>éterminer les éléments déclencheurs du tabagisme et discuter des stratégies d</w:t>
      </w:r>
      <w:r w:rsidR="00C8411C" w:rsidRPr="00961FDF">
        <w:rPr>
          <w:rFonts w:ascii="Cambria" w:hAnsi="Cambria"/>
        </w:rPr>
        <w:t>’</w:t>
      </w:r>
      <w:r w:rsidRPr="00961FDF">
        <w:rPr>
          <w:rFonts w:ascii="Cambria" w:hAnsi="Cambria"/>
        </w:rPr>
        <w:t>adaptation</w:t>
      </w:r>
      <w:r w:rsidR="00060B42">
        <w:rPr>
          <w:rFonts w:ascii="Cambria" w:hAnsi="Cambria"/>
        </w:rPr>
        <w:t>.</w:t>
      </w:r>
    </w:p>
    <w:p w14:paraId="492CDE5A" w14:textId="5286E094" w:rsidR="00470C91" w:rsidRPr="00961FDF" w:rsidRDefault="00E01DBD" w:rsidP="00F211E1">
      <w:pPr>
        <w:pStyle w:val="ListParagraph"/>
        <w:numPr>
          <w:ilvl w:val="0"/>
          <w:numId w:val="15"/>
        </w:numPr>
        <w:spacing w:after="0" w:line="240" w:lineRule="auto"/>
        <w:rPr>
          <w:rFonts w:ascii="Cambria" w:hAnsi="Cambria"/>
        </w:rPr>
      </w:pPr>
      <w:r w:rsidRPr="00961FDF">
        <w:rPr>
          <w:rFonts w:ascii="Cambria" w:hAnsi="Cambria"/>
          <w:i/>
        </w:rPr>
        <w:t>Trouver un équilibre entre santé et mieux-être</w:t>
      </w:r>
      <w:r w:rsidRPr="00961FDF">
        <w:rPr>
          <w:rFonts w:ascii="Cambria" w:hAnsi="Cambria"/>
        </w:rPr>
        <w:t xml:space="preserve"> : </w:t>
      </w:r>
      <w:r w:rsidR="000D6B62">
        <w:rPr>
          <w:rFonts w:ascii="Cambria" w:hAnsi="Cambria"/>
        </w:rPr>
        <w:t>r</w:t>
      </w:r>
      <w:r w:rsidRPr="00961FDF">
        <w:rPr>
          <w:rFonts w:ascii="Cambria" w:hAnsi="Cambria"/>
        </w:rPr>
        <w:t xml:space="preserve">emettez à tous les participants une copie du document </w:t>
      </w:r>
      <w:r w:rsidRPr="00060B42">
        <w:rPr>
          <w:rFonts w:ascii="Cambria" w:hAnsi="Cambria"/>
          <w:i/>
          <w:iCs/>
        </w:rPr>
        <w:t>Trouver un équilibre entre santé et mieux-être</w:t>
      </w:r>
      <w:r w:rsidRPr="00961FDF">
        <w:rPr>
          <w:rFonts w:ascii="Cambria" w:hAnsi="Cambria"/>
        </w:rPr>
        <w:t xml:space="preserve"> ou invitez-les à consulter la page</w:t>
      </w:r>
      <w:r w:rsidR="00060B42">
        <w:rPr>
          <w:rFonts w:ascii="Cambria" w:hAnsi="Cambria"/>
        </w:rPr>
        <w:t> </w:t>
      </w:r>
      <w:r w:rsidRPr="00961FDF">
        <w:rPr>
          <w:rFonts w:ascii="Cambria" w:hAnsi="Cambria"/>
        </w:rPr>
        <w:t xml:space="preserve">14 de leur </w:t>
      </w:r>
      <w:r w:rsidR="00280E2D">
        <w:rPr>
          <w:rFonts w:ascii="Cambria" w:hAnsi="Cambria"/>
        </w:rPr>
        <w:t>cahier</w:t>
      </w:r>
      <w:r w:rsidRPr="00961FDF">
        <w:rPr>
          <w:rFonts w:ascii="Cambria" w:hAnsi="Cambria"/>
        </w:rPr>
        <w:t xml:space="preserve"> du participant. Demandez-leur d</w:t>
      </w:r>
      <w:r w:rsidR="00C8411C" w:rsidRPr="00961FDF">
        <w:rPr>
          <w:rFonts w:ascii="Cambria" w:hAnsi="Cambria" w:cs="Cambria"/>
          <w:cs/>
        </w:rPr>
        <w:t>’</w:t>
      </w:r>
      <w:r w:rsidRPr="00961FDF">
        <w:rPr>
          <w:rFonts w:ascii="Cambria" w:hAnsi="Cambria"/>
        </w:rPr>
        <w:t>écrire dans les feuilles de l</w:t>
      </w:r>
      <w:r w:rsidR="00C8411C" w:rsidRPr="00961FDF">
        <w:rPr>
          <w:rFonts w:ascii="Cambria" w:hAnsi="Cambria" w:cs="Cambria"/>
          <w:cs/>
        </w:rPr>
        <w:t>’</w:t>
      </w:r>
      <w:r w:rsidRPr="00961FDF">
        <w:rPr>
          <w:rFonts w:ascii="Cambria" w:hAnsi="Cambria"/>
        </w:rPr>
        <w:t>arbre les éléments déclencheurs de leur consommation de tabac commercial, puis de trouver une stratégie d</w:t>
      </w:r>
      <w:r w:rsidR="00C8411C" w:rsidRPr="00961FDF">
        <w:rPr>
          <w:rFonts w:ascii="Cambria" w:hAnsi="Cambria" w:cs="Cambria"/>
          <w:cs/>
        </w:rPr>
        <w:t>’</w:t>
      </w:r>
      <w:r w:rsidRPr="00961FDF">
        <w:rPr>
          <w:rFonts w:ascii="Cambria" w:hAnsi="Cambria"/>
        </w:rPr>
        <w:t xml:space="preserve">adaptation pour chacun. </w:t>
      </w:r>
      <w:r w:rsidR="006F4D23" w:rsidRPr="00A048C3">
        <w:rPr>
          <w:rFonts w:ascii="Cambria" w:hAnsi="Cambria"/>
        </w:rPr>
        <w:t>Faites une récapitulation.</w:t>
      </w:r>
    </w:p>
    <w:p w14:paraId="595B0886" w14:textId="1BBA98DD" w:rsidR="00470C91" w:rsidRPr="00961FDF" w:rsidRDefault="00E01DBD" w:rsidP="00F211E1">
      <w:pPr>
        <w:pStyle w:val="ListParagraph"/>
        <w:numPr>
          <w:ilvl w:val="0"/>
          <w:numId w:val="15"/>
        </w:numPr>
        <w:spacing w:after="0" w:line="240" w:lineRule="auto"/>
        <w:rPr>
          <w:rFonts w:ascii="Cambria" w:hAnsi="Cambria"/>
        </w:rPr>
      </w:pPr>
      <w:r w:rsidRPr="00961FDF">
        <w:rPr>
          <w:rFonts w:ascii="Cambria" w:hAnsi="Cambria"/>
          <w:i/>
        </w:rPr>
        <w:t>Reconstituer le casse-tête</w:t>
      </w:r>
      <w:r w:rsidRPr="00961FDF">
        <w:rPr>
          <w:rFonts w:ascii="Cambria" w:hAnsi="Cambria"/>
        </w:rPr>
        <w:t xml:space="preserve"> : </w:t>
      </w:r>
      <w:r w:rsidR="00B413E3">
        <w:rPr>
          <w:rFonts w:ascii="Cambria" w:hAnsi="Cambria"/>
        </w:rPr>
        <w:t>d</w:t>
      </w:r>
      <w:r w:rsidRPr="00961FDF">
        <w:rPr>
          <w:rFonts w:ascii="Cambria" w:hAnsi="Cambria"/>
        </w:rPr>
        <w:t>emandez aux participants de former des groupes de trois personnes. Donnez à chaque groupe un casse-tête complet pour qu</w:t>
      </w:r>
      <w:r w:rsidR="00D96AD8">
        <w:rPr>
          <w:rFonts w:ascii="Cambria" w:hAnsi="Cambria"/>
        </w:rPr>
        <w:t>e ses membres</w:t>
      </w:r>
      <w:r w:rsidRPr="00961FDF">
        <w:rPr>
          <w:rFonts w:ascii="Cambria" w:hAnsi="Cambria"/>
        </w:rPr>
        <w:t xml:space="preserve"> puissent en assembler les morceaux. Pendant qu</w:t>
      </w:r>
      <w:r w:rsidR="00C8411C" w:rsidRPr="00961FDF">
        <w:rPr>
          <w:rFonts w:ascii="Cambria" w:hAnsi="Cambria"/>
        </w:rPr>
        <w:t>’</w:t>
      </w:r>
      <w:r w:rsidRPr="00961FDF">
        <w:rPr>
          <w:rFonts w:ascii="Cambria" w:hAnsi="Cambria"/>
        </w:rPr>
        <w:t>ils travaillent sur le casse-tête, demandez-leur de discuter des éléments déclencheurs indiqués sur chacun des morceaux et de stratégies d</w:t>
      </w:r>
      <w:r w:rsidR="00C8411C" w:rsidRPr="00961FDF">
        <w:rPr>
          <w:rFonts w:ascii="Cambria" w:hAnsi="Cambria"/>
        </w:rPr>
        <w:t>’</w:t>
      </w:r>
      <w:r w:rsidRPr="00961FDF">
        <w:rPr>
          <w:rFonts w:ascii="Cambria" w:hAnsi="Cambria"/>
        </w:rPr>
        <w:t>adaptation pour chacun d</w:t>
      </w:r>
      <w:r w:rsidR="00C8411C" w:rsidRPr="00961FDF">
        <w:rPr>
          <w:rFonts w:ascii="Cambria" w:hAnsi="Cambria"/>
        </w:rPr>
        <w:t>’</w:t>
      </w:r>
      <w:r w:rsidRPr="00961FDF">
        <w:rPr>
          <w:rFonts w:ascii="Cambria" w:hAnsi="Cambria"/>
        </w:rPr>
        <w:t xml:space="preserve">eux. </w:t>
      </w:r>
      <w:r w:rsidR="006F4D23" w:rsidRPr="00A048C3">
        <w:rPr>
          <w:rFonts w:ascii="Cambria" w:hAnsi="Cambria"/>
        </w:rPr>
        <w:t>Faites une récapitulation.</w:t>
      </w:r>
    </w:p>
    <w:p w14:paraId="1462D0C1" w14:textId="77777777" w:rsidR="007D241F" w:rsidRPr="00961FDF" w:rsidRDefault="00F33673" w:rsidP="00956836">
      <w:pPr>
        <w:pStyle w:val="ListParagraph"/>
        <w:spacing w:after="0" w:line="240" w:lineRule="auto"/>
        <w:rPr>
          <w:rFonts w:ascii="Cambria" w:hAnsi="Cambria"/>
          <w:sz w:val="20"/>
        </w:rPr>
      </w:pPr>
    </w:p>
    <w:p w14:paraId="2DEF27F3" w14:textId="77777777" w:rsidR="00470C91" w:rsidRPr="00961FDF" w:rsidRDefault="00E01DBD" w:rsidP="00956836">
      <w:pPr>
        <w:pStyle w:val="Heading2"/>
        <w:spacing w:before="0" w:line="240" w:lineRule="auto"/>
        <w:rPr>
          <w:color w:val="008000"/>
          <w:sz w:val="24"/>
        </w:rPr>
      </w:pPr>
      <w:bookmarkStart w:id="13" w:name="_Toc478995809"/>
      <w:r w:rsidRPr="00961FDF">
        <w:rPr>
          <w:color w:val="008000"/>
          <w:sz w:val="24"/>
        </w:rPr>
        <w:t>Entreprendre un changement</w:t>
      </w:r>
      <w:bookmarkEnd w:id="13"/>
      <w:r w:rsidRPr="00961FDF">
        <w:rPr>
          <w:color w:val="008000"/>
          <w:sz w:val="24"/>
        </w:rPr>
        <w:t xml:space="preserve"> (25 minutes)</w:t>
      </w:r>
    </w:p>
    <w:p w14:paraId="4ADC52B8" w14:textId="3B59E3CD" w:rsidR="00470C91" w:rsidRPr="00961FDF" w:rsidRDefault="00E01DBD" w:rsidP="00956836">
      <w:pPr>
        <w:spacing w:after="0" w:line="240" w:lineRule="auto"/>
        <w:rPr>
          <w:rFonts w:ascii="Cambria" w:hAnsi="Cambria"/>
          <w:szCs w:val="24"/>
        </w:rPr>
      </w:pPr>
      <w:r w:rsidRPr="00961FDF">
        <w:rPr>
          <w:rFonts w:ascii="Cambria" w:hAnsi="Cambria"/>
          <w:b/>
        </w:rPr>
        <w:t>Objectif</w:t>
      </w:r>
      <w:r w:rsidR="00961FDF" w:rsidRPr="00961FDF">
        <w:rPr>
          <w:rFonts w:ascii="Cambria" w:hAnsi="Cambria"/>
          <w:b/>
        </w:rPr>
        <w:t> :</w:t>
      </w:r>
      <w:r w:rsidRPr="00961FDF">
        <w:rPr>
          <w:rFonts w:ascii="Cambria" w:hAnsi="Cambria"/>
        </w:rPr>
        <w:t xml:space="preserve"> </w:t>
      </w:r>
      <w:r w:rsidR="00B413E3">
        <w:rPr>
          <w:rFonts w:ascii="Cambria" w:hAnsi="Cambria"/>
        </w:rPr>
        <w:t>f</w:t>
      </w:r>
      <w:r w:rsidRPr="00961FDF">
        <w:rPr>
          <w:rFonts w:ascii="Cambria" w:hAnsi="Cambria"/>
        </w:rPr>
        <w:t>ixer un premier objectif comportemental en vue d</w:t>
      </w:r>
      <w:r w:rsidR="00C8411C" w:rsidRPr="00961FDF">
        <w:rPr>
          <w:rFonts w:ascii="Cambria" w:hAnsi="Cambria"/>
        </w:rPr>
        <w:t>’</w:t>
      </w:r>
      <w:r w:rsidRPr="00961FDF">
        <w:rPr>
          <w:rFonts w:ascii="Cambria" w:hAnsi="Cambria"/>
        </w:rPr>
        <w:t>une démarche d</w:t>
      </w:r>
      <w:r w:rsidR="00C8411C" w:rsidRPr="00961FDF">
        <w:rPr>
          <w:rFonts w:ascii="Cambria" w:hAnsi="Cambria"/>
        </w:rPr>
        <w:t>’</w:t>
      </w:r>
      <w:r w:rsidRPr="00961FDF">
        <w:rPr>
          <w:rFonts w:ascii="Cambria" w:hAnsi="Cambria"/>
        </w:rPr>
        <w:t xml:space="preserve">arrêt ou de réduction </w:t>
      </w:r>
      <w:r w:rsidR="007D3CE5">
        <w:rPr>
          <w:rFonts w:ascii="Cambria" w:hAnsi="Cambria"/>
        </w:rPr>
        <w:t>de la consommation de</w:t>
      </w:r>
      <w:r w:rsidRPr="00961FDF">
        <w:rPr>
          <w:rFonts w:ascii="Cambria" w:hAnsi="Cambria"/>
        </w:rPr>
        <w:t xml:space="preserve"> tabac commercial</w:t>
      </w:r>
      <w:r w:rsidR="00060B42">
        <w:rPr>
          <w:rFonts w:ascii="Cambria" w:hAnsi="Cambria"/>
        </w:rPr>
        <w:t>.</w:t>
      </w:r>
    </w:p>
    <w:p w14:paraId="015E3497" w14:textId="7EDCC76B" w:rsidR="00956836" w:rsidRPr="00961FDF" w:rsidRDefault="00E01DBD" w:rsidP="00F211E1">
      <w:pPr>
        <w:pStyle w:val="ListParagraph"/>
        <w:numPr>
          <w:ilvl w:val="0"/>
          <w:numId w:val="16"/>
        </w:numPr>
        <w:spacing w:after="0" w:line="240" w:lineRule="auto"/>
        <w:rPr>
          <w:rFonts w:ascii="Cambria" w:hAnsi="Cambria"/>
        </w:rPr>
      </w:pPr>
      <w:r w:rsidRPr="00961FDF">
        <w:rPr>
          <w:rFonts w:ascii="Cambria" w:hAnsi="Cambria"/>
          <w:i/>
        </w:rPr>
        <w:lastRenderedPageBreak/>
        <w:t>Soutenir le changement</w:t>
      </w:r>
      <w:r w:rsidRPr="00961FDF">
        <w:rPr>
          <w:rFonts w:ascii="Cambria" w:hAnsi="Cambria"/>
        </w:rPr>
        <w:t xml:space="preserve"> : </w:t>
      </w:r>
      <w:r w:rsidR="000D6B62">
        <w:rPr>
          <w:rFonts w:ascii="Cambria" w:hAnsi="Cambria"/>
        </w:rPr>
        <w:t>d</w:t>
      </w:r>
      <w:r w:rsidRPr="00961FDF">
        <w:rPr>
          <w:rFonts w:ascii="Cambria" w:hAnsi="Cambria"/>
        </w:rPr>
        <w:t xml:space="preserve">iscutez avec le groupe des moyens de soutenir le changement sur le plan individuel, familial et communautaire. </w:t>
      </w:r>
    </w:p>
    <w:p w14:paraId="16142CDF" w14:textId="28222302" w:rsidR="00470C91" w:rsidRPr="00961FDF" w:rsidRDefault="00E01DBD" w:rsidP="00F211E1">
      <w:pPr>
        <w:pStyle w:val="ListParagraph"/>
        <w:numPr>
          <w:ilvl w:val="0"/>
          <w:numId w:val="16"/>
        </w:numPr>
        <w:spacing w:after="0" w:line="240" w:lineRule="auto"/>
        <w:rPr>
          <w:rFonts w:ascii="Cambria" w:hAnsi="Cambria"/>
        </w:rPr>
      </w:pPr>
      <w:r w:rsidRPr="00961FDF">
        <w:rPr>
          <w:rFonts w:ascii="Cambria" w:hAnsi="Cambria"/>
          <w:i/>
        </w:rPr>
        <w:t>Amorce de la démarche :</w:t>
      </w:r>
      <w:r w:rsidRPr="00961FDF">
        <w:rPr>
          <w:rFonts w:ascii="Cambria" w:hAnsi="Cambria"/>
        </w:rPr>
        <w:t xml:space="preserve"> </w:t>
      </w:r>
      <w:r w:rsidR="000D6B62">
        <w:rPr>
          <w:rFonts w:ascii="Cambria" w:hAnsi="Cambria"/>
        </w:rPr>
        <w:t>r</w:t>
      </w:r>
      <w:r w:rsidRPr="00961FDF">
        <w:rPr>
          <w:rFonts w:ascii="Cambria" w:hAnsi="Cambria"/>
        </w:rPr>
        <w:t xml:space="preserve">emettez à </w:t>
      </w:r>
      <w:r w:rsidR="00060B42">
        <w:rPr>
          <w:rFonts w:ascii="Cambria" w:hAnsi="Cambria"/>
        </w:rPr>
        <w:t xml:space="preserve">tous les participants </w:t>
      </w:r>
      <w:r w:rsidRPr="00961FDF">
        <w:rPr>
          <w:rFonts w:ascii="Cambria" w:hAnsi="Cambria"/>
        </w:rPr>
        <w:t xml:space="preserve">une copie du document </w:t>
      </w:r>
      <w:r w:rsidRPr="00961FDF">
        <w:rPr>
          <w:rFonts w:ascii="Cambria" w:hAnsi="Cambria"/>
          <w:i/>
        </w:rPr>
        <w:t>Entreprendre un changement</w:t>
      </w:r>
      <w:r w:rsidRPr="00961FDF">
        <w:rPr>
          <w:rFonts w:ascii="Cambria" w:hAnsi="Cambria"/>
        </w:rPr>
        <w:t xml:space="preserve"> ou invitez-les à consulter la page 20 de leur </w:t>
      </w:r>
      <w:r w:rsidR="00280E2D">
        <w:rPr>
          <w:rFonts w:ascii="Cambria" w:hAnsi="Cambria"/>
        </w:rPr>
        <w:t>cahier</w:t>
      </w:r>
      <w:r w:rsidRPr="00961FDF">
        <w:rPr>
          <w:rFonts w:ascii="Cambria" w:hAnsi="Cambria"/>
        </w:rPr>
        <w:t xml:space="preserve"> du participant. Demandez</w:t>
      </w:r>
      <w:r w:rsidR="00060B42">
        <w:rPr>
          <w:rFonts w:ascii="Cambria" w:hAnsi="Cambria"/>
        </w:rPr>
        <w:t xml:space="preserve">-leur </w:t>
      </w:r>
      <w:r w:rsidRPr="00961FDF">
        <w:rPr>
          <w:rFonts w:ascii="Cambria" w:hAnsi="Cambria"/>
        </w:rPr>
        <w:t>de se fixer un objectif comportemental en vue d</w:t>
      </w:r>
      <w:r w:rsidR="00C8411C" w:rsidRPr="00961FDF">
        <w:rPr>
          <w:rFonts w:ascii="Cambria" w:hAnsi="Cambria"/>
        </w:rPr>
        <w:t>’</w:t>
      </w:r>
      <w:r w:rsidRPr="00961FDF">
        <w:rPr>
          <w:rFonts w:ascii="Cambria" w:hAnsi="Cambria"/>
        </w:rPr>
        <w:t xml:space="preserve">arrêter ou de réduire leur consommation de tabac commercial. </w:t>
      </w:r>
      <w:r w:rsidR="006F4D23" w:rsidRPr="00A048C3">
        <w:rPr>
          <w:rFonts w:ascii="Cambria" w:hAnsi="Cambria"/>
        </w:rPr>
        <w:t>Faites une récapitulation.</w:t>
      </w:r>
    </w:p>
    <w:p w14:paraId="1F0A1A57" w14:textId="77777777" w:rsidR="00956836" w:rsidRPr="00961FDF" w:rsidRDefault="00F33673" w:rsidP="00956836">
      <w:pPr>
        <w:pStyle w:val="Heading2"/>
        <w:spacing w:before="0" w:line="240" w:lineRule="auto"/>
        <w:rPr>
          <w:sz w:val="24"/>
        </w:rPr>
      </w:pPr>
    </w:p>
    <w:p w14:paraId="61A14AD7" w14:textId="350738A8" w:rsidR="00956836" w:rsidRPr="00961FDF" w:rsidRDefault="00E01DBD" w:rsidP="00956836">
      <w:pPr>
        <w:pStyle w:val="Heading2"/>
        <w:spacing w:before="0" w:line="240" w:lineRule="auto"/>
        <w:rPr>
          <w:color w:val="008000"/>
          <w:sz w:val="24"/>
        </w:rPr>
      </w:pPr>
      <w:r w:rsidRPr="00961FDF">
        <w:rPr>
          <w:color w:val="008000"/>
          <w:sz w:val="24"/>
        </w:rPr>
        <w:t>Récapitulation et fermeture</w:t>
      </w:r>
      <w:r w:rsidR="00060B42">
        <w:rPr>
          <w:color w:val="008000"/>
          <w:sz w:val="24"/>
        </w:rPr>
        <w:t xml:space="preserve"> du cercle</w:t>
      </w:r>
      <w:r w:rsidRPr="00961FDF">
        <w:rPr>
          <w:color w:val="008000"/>
          <w:sz w:val="24"/>
        </w:rPr>
        <w:t xml:space="preserve"> (5 minutes)</w:t>
      </w:r>
    </w:p>
    <w:p w14:paraId="03C10A64" w14:textId="17BD2F7A" w:rsidR="00470C91" w:rsidRPr="00961FDF" w:rsidRDefault="00E01DBD" w:rsidP="00956836">
      <w:pPr>
        <w:spacing w:after="0" w:line="240" w:lineRule="auto"/>
        <w:rPr>
          <w:rFonts w:ascii="Cambria" w:hAnsi="Cambria"/>
          <w:szCs w:val="24"/>
        </w:rPr>
      </w:pPr>
      <w:r w:rsidRPr="00961FDF">
        <w:rPr>
          <w:rFonts w:ascii="Cambria" w:hAnsi="Cambria"/>
        </w:rPr>
        <w:t>Au moment de la clôture, réitérez les mots de bienvenue du début. Remerciez le groupe d</w:t>
      </w:r>
      <w:r w:rsidR="00C8411C" w:rsidRPr="00961FDF">
        <w:rPr>
          <w:rFonts w:ascii="Cambria" w:hAnsi="Cambria"/>
        </w:rPr>
        <w:t>’</w:t>
      </w:r>
      <w:r w:rsidRPr="00961FDF">
        <w:rPr>
          <w:rFonts w:ascii="Cambria" w:hAnsi="Cambria"/>
        </w:rPr>
        <w:t>avoir eu le courage de participer. Terminez par une prière de clôture (le cas échéant) ou d</w:t>
      </w:r>
      <w:r w:rsidR="00C8411C" w:rsidRPr="00961FDF">
        <w:rPr>
          <w:rFonts w:ascii="Cambria" w:hAnsi="Cambria"/>
        </w:rPr>
        <w:t>’</w:t>
      </w:r>
      <w:r w:rsidRPr="00961FDF">
        <w:rPr>
          <w:rFonts w:ascii="Cambria" w:hAnsi="Cambria"/>
        </w:rPr>
        <w:t>autres vœux.</w:t>
      </w:r>
      <w:r w:rsidRPr="00961FDF">
        <w:rPr>
          <w:rFonts w:ascii="Cambria" w:hAnsi="Cambria"/>
        </w:rPr>
        <w:br w:type="page"/>
      </w:r>
    </w:p>
    <w:p w14:paraId="1FB845E4" w14:textId="42EBA8F2" w:rsidR="002C7A20" w:rsidRPr="00961FDF" w:rsidRDefault="00E01DBD" w:rsidP="00F211E1">
      <w:pPr>
        <w:pStyle w:val="Heading1"/>
        <w:spacing w:before="0" w:after="0"/>
        <w:rPr>
          <w:rFonts w:ascii="Cambria" w:hAnsi="Cambria"/>
          <w:sz w:val="28"/>
        </w:rPr>
      </w:pPr>
      <w:bookmarkStart w:id="14" w:name="_Toc478995811"/>
      <w:r w:rsidRPr="00961FDF">
        <w:rPr>
          <w:rFonts w:ascii="Cambria" w:hAnsi="Cambria"/>
          <w:sz w:val="26"/>
        </w:rPr>
        <w:lastRenderedPageBreak/>
        <w:t>Cercle n</w:t>
      </w:r>
      <w:r w:rsidRPr="00961FDF">
        <w:rPr>
          <w:rFonts w:ascii="Cambria" w:hAnsi="Cambria"/>
          <w:sz w:val="26"/>
          <w:vertAlign w:val="superscript"/>
        </w:rPr>
        <w:t>o</w:t>
      </w:r>
      <w:r w:rsidRPr="00961FDF">
        <w:rPr>
          <w:rFonts w:ascii="Cambria" w:hAnsi="Cambria"/>
          <w:sz w:val="26"/>
        </w:rPr>
        <w:t xml:space="preserve"> 3 : </w:t>
      </w:r>
      <w:r w:rsidR="00B413E3">
        <w:rPr>
          <w:rFonts w:ascii="Cambria" w:hAnsi="Cambria"/>
          <w:sz w:val="26"/>
        </w:rPr>
        <w:t>p</w:t>
      </w:r>
      <w:r w:rsidRPr="00961FDF">
        <w:rPr>
          <w:rFonts w:ascii="Cambria" w:hAnsi="Cambria"/>
          <w:sz w:val="26"/>
        </w:rPr>
        <w:t>réparation de votre démarche d</w:t>
      </w:r>
      <w:r w:rsidR="00060B42">
        <w:rPr>
          <w:rFonts w:ascii="Cambria" w:hAnsi="Cambria"/>
          <w:sz w:val="26"/>
        </w:rPr>
        <w:t>’</w:t>
      </w:r>
      <w:r w:rsidRPr="00961FDF">
        <w:rPr>
          <w:rFonts w:ascii="Cambria" w:hAnsi="Cambria"/>
          <w:sz w:val="26"/>
        </w:rPr>
        <w:t xml:space="preserve">arrêt ou de réduction </w:t>
      </w:r>
      <w:r w:rsidR="007D3CE5">
        <w:rPr>
          <w:rFonts w:ascii="Cambria" w:hAnsi="Cambria"/>
          <w:sz w:val="26"/>
        </w:rPr>
        <w:t>de votre consommation de</w:t>
      </w:r>
      <w:r w:rsidRPr="00961FDF">
        <w:rPr>
          <w:rFonts w:ascii="Cambria" w:hAnsi="Cambria"/>
          <w:sz w:val="26"/>
        </w:rPr>
        <w:t xml:space="preserve"> tabac commercial</w:t>
      </w:r>
      <w:bookmarkEnd w:id="14"/>
      <w:r w:rsidRPr="00961FDF">
        <w:rPr>
          <w:rFonts w:ascii="Cambria" w:hAnsi="Cambria"/>
        </w:rPr>
        <w:br/>
      </w:r>
      <w:r w:rsidRPr="00961FDF">
        <w:rPr>
          <w:rFonts w:ascii="Cambria" w:hAnsi="Cambria"/>
          <w:i/>
          <w:sz w:val="24"/>
        </w:rPr>
        <w:t>(</w:t>
      </w:r>
      <w:r w:rsidR="00961FDF">
        <w:rPr>
          <w:rFonts w:ascii="Cambria" w:hAnsi="Cambria"/>
          <w:i/>
          <w:sz w:val="24"/>
        </w:rPr>
        <w:t>P</w:t>
      </w:r>
      <w:r w:rsidRPr="00961FDF">
        <w:rPr>
          <w:rFonts w:ascii="Cambria" w:hAnsi="Cambria"/>
          <w:i/>
          <w:sz w:val="24"/>
        </w:rPr>
        <w:t xml:space="preserve">ages </w:t>
      </w:r>
      <w:r w:rsidR="00071D83">
        <w:rPr>
          <w:rFonts w:ascii="Cambria" w:hAnsi="Cambria"/>
          <w:i/>
          <w:sz w:val="24"/>
        </w:rPr>
        <w:t>43</w:t>
      </w:r>
      <w:r w:rsidRPr="00961FDF">
        <w:rPr>
          <w:rFonts w:ascii="Cambria" w:hAnsi="Cambria"/>
          <w:i/>
          <w:sz w:val="24"/>
        </w:rPr>
        <w:t xml:space="preserve"> à </w:t>
      </w:r>
      <w:r w:rsidR="00071D83">
        <w:rPr>
          <w:rFonts w:ascii="Cambria" w:hAnsi="Cambria"/>
          <w:i/>
          <w:sz w:val="24"/>
        </w:rPr>
        <w:t>56</w:t>
      </w:r>
      <w:r w:rsidRPr="00961FDF">
        <w:rPr>
          <w:rFonts w:ascii="Cambria" w:hAnsi="Cambria"/>
          <w:i/>
          <w:sz w:val="24"/>
        </w:rPr>
        <w:t xml:space="preserve"> du Guide de l</w:t>
      </w:r>
      <w:r w:rsidR="00C8411C" w:rsidRPr="00961FDF">
        <w:rPr>
          <w:rFonts w:ascii="Cambria" w:hAnsi="Cambria"/>
          <w:i/>
          <w:sz w:val="24"/>
        </w:rPr>
        <w:t>’</w:t>
      </w:r>
      <w:r w:rsidRPr="00961FDF">
        <w:rPr>
          <w:rFonts w:ascii="Cambria" w:hAnsi="Cambria"/>
          <w:i/>
          <w:sz w:val="24"/>
        </w:rPr>
        <w:t>accompagnateur)</w:t>
      </w:r>
    </w:p>
    <w:p w14:paraId="7B5E1211" w14:textId="77777777" w:rsidR="00956836" w:rsidRPr="00961FDF" w:rsidRDefault="00F33673" w:rsidP="00F211E1">
      <w:pPr>
        <w:pStyle w:val="Heading2"/>
        <w:spacing w:before="0" w:line="240" w:lineRule="auto"/>
        <w:rPr>
          <w:sz w:val="22"/>
        </w:rPr>
      </w:pPr>
    </w:p>
    <w:p w14:paraId="62E81900" w14:textId="09EDF86B" w:rsidR="00956836" w:rsidRPr="00961FDF" w:rsidRDefault="00E01DBD" w:rsidP="00F211E1">
      <w:pPr>
        <w:pStyle w:val="Heading2"/>
        <w:spacing w:before="0" w:line="240" w:lineRule="auto"/>
        <w:rPr>
          <w:color w:val="008000"/>
          <w:sz w:val="24"/>
        </w:rPr>
      </w:pPr>
      <w:r w:rsidRPr="00961FDF">
        <w:rPr>
          <w:color w:val="008000"/>
          <w:sz w:val="24"/>
        </w:rPr>
        <w:t>Ouverture</w:t>
      </w:r>
      <w:r w:rsidR="00CA4F77">
        <w:rPr>
          <w:color w:val="008000"/>
          <w:sz w:val="24"/>
        </w:rPr>
        <w:t xml:space="preserve"> du cercle</w:t>
      </w:r>
      <w:r w:rsidRPr="00961FDF">
        <w:rPr>
          <w:color w:val="008000"/>
          <w:sz w:val="24"/>
        </w:rPr>
        <w:t xml:space="preserve"> et mot de bienvenue (10 minutes)</w:t>
      </w:r>
    </w:p>
    <w:p w14:paraId="7D13F488" w14:textId="475003F2" w:rsidR="000D470D" w:rsidRPr="00961FDF" w:rsidRDefault="00E01DBD" w:rsidP="00D10484">
      <w:pPr>
        <w:spacing w:after="0" w:line="240" w:lineRule="auto"/>
        <w:rPr>
          <w:rFonts w:ascii="Cambria" w:hAnsi="Cambria"/>
          <w:szCs w:val="24"/>
        </w:rPr>
      </w:pPr>
      <w:r w:rsidRPr="00961FDF">
        <w:rPr>
          <w:rFonts w:ascii="Cambria" w:hAnsi="Cambria"/>
        </w:rPr>
        <w:t>Dirigez le groupe dans une prière d</w:t>
      </w:r>
      <w:r w:rsidR="00C8411C" w:rsidRPr="00961FDF">
        <w:rPr>
          <w:rFonts w:ascii="Cambria" w:hAnsi="Cambria" w:cs="Cambria"/>
          <w:cs/>
        </w:rPr>
        <w:t>’</w:t>
      </w:r>
      <w:r w:rsidRPr="00961FDF">
        <w:rPr>
          <w:rFonts w:ascii="Cambria" w:hAnsi="Cambria"/>
        </w:rPr>
        <w:t xml:space="preserve">ouverture ou accueillez les participants dans le cercle. Si un aîné, un gardien du savoir ou un membre de la communauté a été invité à participer, il voudra peut-être ouvrir le cercle (consulter le document </w:t>
      </w:r>
      <w:r w:rsidRPr="00961FDF">
        <w:rPr>
          <w:rFonts w:ascii="Cambria" w:hAnsi="Cambria"/>
          <w:i/>
        </w:rPr>
        <w:t>Ressources pour l</w:t>
      </w:r>
      <w:r w:rsidR="00C8411C" w:rsidRPr="00961FDF">
        <w:rPr>
          <w:rFonts w:ascii="Cambria" w:hAnsi="Cambria"/>
          <w:i/>
        </w:rPr>
        <w:t>’</w:t>
      </w:r>
      <w:r w:rsidRPr="00961FDF">
        <w:rPr>
          <w:rFonts w:ascii="Cambria" w:hAnsi="Cambria"/>
          <w:i/>
        </w:rPr>
        <w:t>accompagnateur</w:t>
      </w:r>
      <w:r w:rsidRPr="00961FDF">
        <w:rPr>
          <w:rFonts w:ascii="Cambria" w:hAnsi="Cambria"/>
        </w:rPr>
        <w:t>).</w:t>
      </w:r>
    </w:p>
    <w:p w14:paraId="0198F5F4" w14:textId="77777777" w:rsidR="00470C91" w:rsidRPr="00961FDF" w:rsidRDefault="00F33673" w:rsidP="00F211E1">
      <w:pPr>
        <w:spacing w:after="0" w:line="240" w:lineRule="auto"/>
        <w:rPr>
          <w:rFonts w:ascii="Cambria" w:hAnsi="Cambria"/>
          <w:b/>
        </w:rPr>
      </w:pPr>
    </w:p>
    <w:p w14:paraId="64203E85" w14:textId="77777777" w:rsidR="00470C91" w:rsidRPr="00961FDF" w:rsidRDefault="00E01DBD" w:rsidP="00F211E1">
      <w:pPr>
        <w:pStyle w:val="Heading2"/>
        <w:spacing w:before="0" w:line="240" w:lineRule="auto"/>
        <w:rPr>
          <w:color w:val="008000"/>
          <w:sz w:val="24"/>
        </w:rPr>
      </w:pPr>
      <w:bookmarkStart w:id="15" w:name="_Toc478995817"/>
      <w:r w:rsidRPr="00961FDF">
        <w:rPr>
          <w:color w:val="008000"/>
          <w:sz w:val="24"/>
        </w:rPr>
        <w:t>Revue du cercle n</w:t>
      </w:r>
      <w:r w:rsidRPr="00961FDF">
        <w:rPr>
          <w:color w:val="008000"/>
          <w:sz w:val="24"/>
          <w:vertAlign w:val="superscript"/>
        </w:rPr>
        <w:t>o</w:t>
      </w:r>
      <w:r w:rsidRPr="00961FDF">
        <w:rPr>
          <w:color w:val="008000"/>
          <w:sz w:val="24"/>
        </w:rPr>
        <w:t> 2</w:t>
      </w:r>
      <w:bookmarkEnd w:id="15"/>
      <w:r w:rsidRPr="00961FDF">
        <w:rPr>
          <w:color w:val="008000"/>
          <w:sz w:val="24"/>
        </w:rPr>
        <w:t xml:space="preserve"> (15 minutes)</w:t>
      </w:r>
    </w:p>
    <w:p w14:paraId="440B6CF4" w14:textId="2177A3EE" w:rsidR="00956836" w:rsidRPr="00961FDF" w:rsidRDefault="00E01DBD" w:rsidP="00F211E1">
      <w:pPr>
        <w:spacing w:after="0" w:line="240" w:lineRule="auto"/>
        <w:rPr>
          <w:rFonts w:ascii="Cambria" w:hAnsi="Cambria"/>
          <w:szCs w:val="24"/>
        </w:rPr>
      </w:pPr>
      <w:r w:rsidRPr="00961FDF">
        <w:rPr>
          <w:rFonts w:ascii="Cambria" w:hAnsi="Cambria"/>
        </w:rPr>
        <w:t xml:space="preserve">Passez en revue les </w:t>
      </w:r>
      <w:r w:rsidR="00060B42">
        <w:rPr>
          <w:rFonts w:ascii="Cambria" w:hAnsi="Cambria"/>
        </w:rPr>
        <w:t xml:space="preserve">lignes directrices </w:t>
      </w:r>
      <w:r w:rsidRPr="00961FDF">
        <w:rPr>
          <w:rFonts w:ascii="Cambria" w:hAnsi="Cambria"/>
        </w:rPr>
        <w:t xml:space="preserve">du groupe, les objectifs comportementaux fixés lors du dernier cercle ainsi que les feuilles de suivi. </w:t>
      </w:r>
    </w:p>
    <w:p w14:paraId="055F9C85" w14:textId="77777777" w:rsidR="00CE140C" w:rsidRPr="00961FDF" w:rsidRDefault="00F33673" w:rsidP="00F211E1">
      <w:pPr>
        <w:spacing w:after="0" w:line="240" w:lineRule="auto"/>
        <w:rPr>
          <w:rFonts w:ascii="Cambria" w:hAnsi="Cambria"/>
        </w:rPr>
      </w:pPr>
    </w:p>
    <w:p w14:paraId="40043F8E" w14:textId="7815B59E" w:rsidR="00470C91" w:rsidRPr="00961FDF" w:rsidRDefault="00E01DBD" w:rsidP="00F211E1">
      <w:pPr>
        <w:pStyle w:val="Heading2"/>
        <w:spacing w:before="0" w:line="240" w:lineRule="auto"/>
        <w:rPr>
          <w:color w:val="008000"/>
          <w:sz w:val="24"/>
        </w:rPr>
      </w:pPr>
      <w:bookmarkStart w:id="16" w:name="_Toc478995818"/>
      <w:r w:rsidRPr="00961FDF">
        <w:rPr>
          <w:color w:val="008000"/>
          <w:sz w:val="24"/>
        </w:rPr>
        <w:t>Soutenir l</w:t>
      </w:r>
      <w:r w:rsidR="00C8411C" w:rsidRPr="00961FDF">
        <w:rPr>
          <w:color w:val="008000"/>
          <w:sz w:val="24"/>
        </w:rPr>
        <w:t>’</w:t>
      </w:r>
      <w:r w:rsidRPr="00961FDF">
        <w:rPr>
          <w:color w:val="008000"/>
          <w:sz w:val="24"/>
        </w:rPr>
        <w:t xml:space="preserve">arrêt ou la réduction </w:t>
      </w:r>
      <w:r w:rsidR="007D3CE5">
        <w:rPr>
          <w:color w:val="008000"/>
          <w:sz w:val="24"/>
        </w:rPr>
        <w:t>de la consommation de</w:t>
      </w:r>
      <w:r w:rsidRPr="00961FDF">
        <w:rPr>
          <w:color w:val="008000"/>
          <w:sz w:val="24"/>
        </w:rPr>
        <w:t xml:space="preserve"> tabac commercial </w:t>
      </w:r>
      <w:r w:rsidR="00E54E55">
        <w:rPr>
          <w:color w:val="008000"/>
          <w:sz w:val="24"/>
        </w:rPr>
        <w:t xml:space="preserve">– </w:t>
      </w:r>
      <w:r w:rsidRPr="00961FDF">
        <w:rPr>
          <w:color w:val="008000"/>
          <w:sz w:val="24"/>
        </w:rPr>
        <w:t>partie 1</w:t>
      </w:r>
      <w:bookmarkEnd w:id="16"/>
      <w:r w:rsidRPr="00961FDF">
        <w:rPr>
          <w:color w:val="008000"/>
          <w:sz w:val="24"/>
        </w:rPr>
        <w:t xml:space="preserve"> (20 minutes ou plus)</w:t>
      </w:r>
    </w:p>
    <w:p w14:paraId="7E070EFD" w14:textId="22199FEA" w:rsidR="00470C91" w:rsidRPr="00DB2DF1" w:rsidRDefault="00E01DBD" w:rsidP="00F211E1">
      <w:pPr>
        <w:spacing w:after="0" w:line="240" w:lineRule="auto"/>
        <w:rPr>
          <w:rFonts w:ascii="Cambria" w:hAnsi="Cambria"/>
        </w:rPr>
      </w:pPr>
      <w:r w:rsidRPr="00DB2DF1">
        <w:rPr>
          <w:rFonts w:ascii="Cambria" w:hAnsi="Cambria"/>
          <w:b/>
        </w:rPr>
        <w:t>Objectif</w:t>
      </w:r>
      <w:r w:rsidR="00961FDF" w:rsidRPr="00DB2DF1">
        <w:rPr>
          <w:rFonts w:ascii="Cambria" w:hAnsi="Cambria"/>
          <w:b/>
        </w:rPr>
        <w:t> :</w:t>
      </w:r>
      <w:r w:rsidRPr="00DB2DF1">
        <w:rPr>
          <w:rFonts w:ascii="Cambria" w:hAnsi="Cambria"/>
        </w:rPr>
        <w:t xml:space="preserve"> </w:t>
      </w:r>
      <w:r w:rsidR="00B413E3">
        <w:rPr>
          <w:rFonts w:ascii="Cambria" w:hAnsi="Cambria"/>
        </w:rPr>
        <w:t>p</w:t>
      </w:r>
      <w:r w:rsidRPr="00DB2DF1">
        <w:rPr>
          <w:rFonts w:ascii="Cambria" w:hAnsi="Cambria"/>
        </w:rPr>
        <w:t>résenter des stratégies d</w:t>
      </w:r>
      <w:r w:rsidR="00C8411C" w:rsidRPr="00DB2DF1">
        <w:rPr>
          <w:rFonts w:ascii="Cambria" w:hAnsi="Cambria"/>
        </w:rPr>
        <w:t>’</w:t>
      </w:r>
      <w:r w:rsidRPr="00DB2DF1">
        <w:rPr>
          <w:rFonts w:ascii="Cambria" w:hAnsi="Cambria"/>
        </w:rPr>
        <w:t xml:space="preserve">arrêt ou de réduction </w:t>
      </w:r>
      <w:r w:rsidR="007D3CE5">
        <w:rPr>
          <w:rFonts w:ascii="Cambria" w:hAnsi="Cambria"/>
        </w:rPr>
        <w:t>de la consommation de</w:t>
      </w:r>
      <w:r w:rsidRPr="00DB2DF1">
        <w:rPr>
          <w:rFonts w:ascii="Cambria" w:hAnsi="Cambria"/>
        </w:rPr>
        <w:t xml:space="preserve"> tabac commercial (</w:t>
      </w:r>
      <w:r w:rsidR="007D3CE5">
        <w:rPr>
          <w:rFonts w:ascii="Cambria" w:hAnsi="Cambria"/>
        </w:rPr>
        <w:t xml:space="preserve">solutions </w:t>
      </w:r>
      <w:r w:rsidRPr="00DB2DF1">
        <w:rPr>
          <w:rFonts w:ascii="Cambria" w:hAnsi="Cambria"/>
        </w:rPr>
        <w:t>psychosocial</w:t>
      </w:r>
      <w:r w:rsidR="007D3CE5">
        <w:rPr>
          <w:rFonts w:ascii="Cambria" w:hAnsi="Cambria"/>
        </w:rPr>
        <w:t>es</w:t>
      </w:r>
      <w:r w:rsidRPr="00DB2DF1">
        <w:rPr>
          <w:rFonts w:ascii="Cambria" w:hAnsi="Cambria"/>
        </w:rPr>
        <w:t>)</w:t>
      </w:r>
      <w:r w:rsidR="00DB2DF1" w:rsidRPr="00DB2DF1">
        <w:rPr>
          <w:rFonts w:ascii="Cambria" w:hAnsi="Cambria"/>
        </w:rPr>
        <w:t>.</w:t>
      </w:r>
    </w:p>
    <w:p w14:paraId="6FD6E908" w14:textId="66AA73D8" w:rsidR="00956836" w:rsidRPr="00DB2DF1" w:rsidRDefault="00E01DBD" w:rsidP="00F211E1">
      <w:pPr>
        <w:pStyle w:val="ListParagraph"/>
        <w:numPr>
          <w:ilvl w:val="0"/>
          <w:numId w:val="17"/>
        </w:numPr>
        <w:spacing w:after="0" w:line="240" w:lineRule="auto"/>
        <w:rPr>
          <w:rFonts w:ascii="Cambria" w:hAnsi="Cambria"/>
        </w:rPr>
      </w:pPr>
      <w:r w:rsidRPr="00DB2DF1">
        <w:rPr>
          <w:rFonts w:ascii="Cambria" w:hAnsi="Cambria"/>
          <w:i/>
        </w:rPr>
        <w:t>Moyens adaptés à la culture pour soutenir l</w:t>
      </w:r>
      <w:r w:rsidR="00C8411C" w:rsidRPr="00DB2DF1">
        <w:rPr>
          <w:rFonts w:ascii="Cambria" w:hAnsi="Cambria"/>
          <w:i/>
        </w:rPr>
        <w:t>’</w:t>
      </w:r>
      <w:r w:rsidRPr="00DB2DF1">
        <w:rPr>
          <w:rFonts w:ascii="Cambria" w:hAnsi="Cambria"/>
          <w:i/>
        </w:rPr>
        <w:t xml:space="preserve">arrêt ou la réduction </w:t>
      </w:r>
      <w:r w:rsidR="008A167D">
        <w:rPr>
          <w:rFonts w:ascii="Cambria" w:hAnsi="Cambria"/>
          <w:i/>
        </w:rPr>
        <w:t>de la consommation de</w:t>
      </w:r>
      <w:r w:rsidRPr="00DB2DF1">
        <w:rPr>
          <w:rFonts w:ascii="Cambria" w:hAnsi="Cambria"/>
          <w:i/>
        </w:rPr>
        <w:t xml:space="preserve"> tabac commercial :</w:t>
      </w:r>
      <w:r w:rsidRPr="00DB2DF1">
        <w:rPr>
          <w:rFonts w:ascii="Cambria" w:hAnsi="Cambria"/>
        </w:rPr>
        <w:t xml:space="preserve"> </w:t>
      </w:r>
      <w:r w:rsidR="00B413E3">
        <w:rPr>
          <w:rFonts w:ascii="Cambria" w:hAnsi="Cambria"/>
        </w:rPr>
        <w:t>p</w:t>
      </w:r>
      <w:r w:rsidRPr="00DB2DF1">
        <w:rPr>
          <w:rFonts w:ascii="Cambria" w:hAnsi="Cambria"/>
        </w:rPr>
        <w:t xml:space="preserve">roposez une activité traditionnelle </w:t>
      </w:r>
      <w:r w:rsidR="00DB2DF1" w:rsidRPr="00DB2DF1">
        <w:rPr>
          <w:rFonts w:ascii="Cambria" w:hAnsi="Cambria"/>
        </w:rPr>
        <w:t>centrée sur l’art, la nature ou l’eau</w:t>
      </w:r>
      <w:r w:rsidRPr="00DB2DF1">
        <w:rPr>
          <w:rFonts w:ascii="Cambria" w:hAnsi="Cambria"/>
        </w:rPr>
        <w:t xml:space="preserve"> (consulter le document </w:t>
      </w:r>
      <w:r w:rsidRPr="00DB2DF1">
        <w:rPr>
          <w:rFonts w:ascii="Cambria" w:hAnsi="Cambria"/>
          <w:i/>
        </w:rPr>
        <w:t>Ressources pour l</w:t>
      </w:r>
      <w:r w:rsidR="00C8411C" w:rsidRPr="00DB2DF1">
        <w:rPr>
          <w:rFonts w:ascii="Cambria" w:hAnsi="Cambria"/>
          <w:i/>
        </w:rPr>
        <w:t>’</w:t>
      </w:r>
      <w:r w:rsidRPr="00DB2DF1">
        <w:rPr>
          <w:rFonts w:ascii="Cambria" w:hAnsi="Cambria"/>
          <w:i/>
        </w:rPr>
        <w:t>accompagnateur</w:t>
      </w:r>
      <w:r w:rsidRPr="00DB2DF1">
        <w:rPr>
          <w:rFonts w:ascii="Cambria" w:hAnsi="Cambria"/>
        </w:rPr>
        <w:t>). Des discussions sur l</w:t>
      </w:r>
      <w:r w:rsidR="00C8411C" w:rsidRPr="00DB2DF1">
        <w:rPr>
          <w:rFonts w:ascii="Cambria" w:hAnsi="Cambria"/>
        </w:rPr>
        <w:t>’</w:t>
      </w:r>
      <w:r w:rsidRPr="00DB2DF1">
        <w:rPr>
          <w:rFonts w:ascii="Cambria" w:hAnsi="Cambria"/>
        </w:rPr>
        <w:t xml:space="preserve">arrêt ou la réduction </w:t>
      </w:r>
      <w:r w:rsidR="00712287">
        <w:rPr>
          <w:rFonts w:ascii="Cambria" w:hAnsi="Cambria"/>
        </w:rPr>
        <w:t>de la consommation de</w:t>
      </w:r>
      <w:r w:rsidRPr="00DB2DF1">
        <w:rPr>
          <w:rFonts w:ascii="Cambria" w:hAnsi="Cambria"/>
        </w:rPr>
        <w:t xml:space="preserve"> tabac commercial peuvent également être intégrées à l</w:t>
      </w:r>
      <w:r w:rsidR="00C8411C" w:rsidRPr="00DB2DF1">
        <w:rPr>
          <w:rFonts w:ascii="Cambria" w:hAnsi="Cambria"/>
        </w:rPr>
        <w:t>’</w:t>
      </w:r>
      <w:r w:rsidRPr="00DB2DF1">
        <w:rPr>
          <w:rFonts w:ascii="Cambria" w:hAnsi="Cambria"/>
        </w:rPr>
        <w:t xml:space="preserve">activité. </w:t>
      </w:r>
    </w:p>
    <w:p w14:paraId="22B6D21E" w14:textId="1A6698E6" w:rsidR="00956836" w:rsidRPr="00DB2DF1" w:rsidRDefault="00E01DBD" w:rsidP="00F211E1">
      <w:pPr>
        <w:pStyle w:val="ListParagraph"/>
        <w:numPr>
          <w:ilvl w:val="0"/>
          <w:numId w:val="17"/>
        </w:numPr>
        <w:spacing w:after="0" w:line="240" w:lineRule="auto"/>
        <w:rPr>
          <w:rFonts w:ascii="Cambria" w:hAnsi="Cambria"/>
          <w:b/>
        </w:rPr>
      </w:pPr>
      <w:r w:rsidRPr="00DB2DF1">
        <w:rPr>
          <w:rFonts w:ascii="Cambria" w:hAnsi="Cambria"/>
          <w:i/>
        </w:rPr>
        <w:t>Approches occidentales pour soutenir l</w:t>
      </w:r>
      <w:r w:rsidR="00C8411C" w:rsidRPr="00DB2DF1">
        <w:rPr>
          <w:rFonts w:ascii="Cambria" w:hAnsi="Cambria"/>
          <w:i/>
        </w:rPr>
        <w:t>’</w:t>
      </w:r>
      <w:r w:rsidRPr="00DB2DF1">
        <w:rPr>
          <w:rFonts w:ascii="Cambria" w:hAnsi="Cambria"/>
          <w:i/>
        </w:rPr>
        <w:t xml:space="preserve">arrêt ou la réduction </w:t>
      </w:r>
      <w:r w:rsidR="00712287">
        <w:rPr>
          <w:rFonts w:ascii="Cambria" w:hAnsi="Cambria"/>
          <w:i/>
        </w:rPr>
        <w:t>de la consommation de</w:t>
      </w:r>
      <w:r w:rsidRPr="00DB2DF1">
        <w:rPr>
          <w:rFonts w:ascii="Cambria" w:hAnsi="Cambria"/>
          <w:i/>
        </w:rPr>
        <w:t xml:space="preserve"> tabac commercial :</w:t>
      </w:r>
      <w:r w:rsidRPr="00DB2DF1">
        <w:rPr>
          <w:rFonts w:ascii="Cambria" w:hAnsi="Cambria"/>
        </w:rPr>
        <w:t xml:space="preserve"> </w:t>
      </w:r>
      <w:r w:rsidR="001C1164">
        <w:rPr>
          <w:rFonts w:ascii="Cambria" w:hAnsi="Cambria"/>
        </w:rPr>
        <w:t>p</w:t>
      </w:r>
      <w:r w:rsidRPr="00DB2DF1">
        <w:rPr>
          <w:rFonts w:ascii="Cambria" w:hAnsi="Cambria"/>
        </w:rPr>
        <w:t xml:space="preserve">roposez une approche occidentale de la santé et du mieux-être (consulter le document </w:t>
      </w:r>
      <w:r w:rsidRPr="00DB2DF1">
        <w:rPr>
          <w:rFonts w:ascii="Cambria" w:hAnsi="Cambria"/>
          <w:i/>
        </w:rPr>
        <w:t>Ressources pour les accompagnateurs</w:t>
      </w:r>
      <w:r w:rsidRPr="00DB2DF1">
        <w:rPr>
          <w:rFonts w:ascii="Cambria" w:hAnsi="Cambria"/>
        </w:rPr>
        <w:t>). Des discussions sur l</w:t>
      </w:r>
      <w:r w:rsidR="00C8411C" w:rsidRPr="00DB2DF1">
        <w:rPr>
          <w:rFonts w:ascii="Cambria" w:hAnsi="Cambria"/>
        </w:rPr>
        <w:t>’</w:t>
      </w:r>
      <w:r w:rsidRPr="00DB2DF1">
        <w:rPr>
          <w:rFonts w:ascii="Cambria" w:hAnsi="Cambria"/>
        </w:rPr>
        <w:t xml:space="preserve">arrêt ou la réduction </w:t>
      </w:r>
      <w:r w:rsidR="00712287">
        <w:rPr>
          <w:rFonts w:ascii="Cambria" w:hAnsi="Cambria"/>
        </w:rPr>
        <w:t>de la consommation de</w:t>
      </w:r>
      <w:r w:rsidRPr="00DB2DF1">
        <w:rPr>
          <w:rFonts w:ascii="Cambria" w:hAnsi="Cambria"/>
        </w:rPr>
        <w:t xml:space="preserve"> tabac commercial peuvent également être intégrées à l</w:t>
      </w:r>
      <w:r w:rsidR="00C8411C" w:rsidRPr="00DB2DF1">
        <w:rPr>
          <w:rFonts w:ascii="Cambria" w:hAnsi="Cambria"/>
        </w:rPr>
        <w:t>’</w:t>
      </w:r>
      <w:r w:rsidRPr="00DB2DF1">
        <w:rPr>
          <w:rFonts w:ascii="Cambria" w:hAnsi="Cambria"/>
        </w:rPr>
        <w:t>activité.</w:t>
      </w:r>
    </w:p>
    <w:p w14:paraId="5AA78643" w14:textId="5DA84C72" w:rsidR="00F211E1" w:rsidRPr="00DB2DF1" w:rsidRDefault="00E01DBD" w:rsidP="00F211E1">
      <w:pPr>
        <w:pStyle w:val="ListParagraph"/>
        <w:numPr>
          <w:ilvl w:val="0"/>
          <w:numId w:val="17"/>
        </w:numPr>
        <w:spacing w:after="0" w:line="240" w:lineRule="auto"/>
        <w:rPr>
          <w:rFonts w:ascii="Cambria" w:hAnsi="Cambria"/>
        </w:rPr>
      </w:pPr>
      <w:r w:rsidRPr="00DB2DF1">
        <w:rPr>
          <w:rFonts w:ascii="Cambria" w:hAnsi="Cambria"/>
          <w:i/>
        </w:rPr>
        <w:t>Méthodes traditionnelles de gestion du stress</w:t>
      </w:r>
      <w:r w:rsidRPr="00DB2DF1">
        <w:rPr>
          <w:rFonts w:ascii="Cambria" w:hAnsi="Cambria"/>
        </w:rPr>
        <w:t xml:space="preserve"> : </w:t>
      </w:r>
      <w:r w:rsidR="001C1164">
        <w:rPr>
          <w:rFonts w:ascii="Cambria" w:hAnsi="Cambria"/>
        </w:rPr>
        <w:t>i</w:t>
      </w:r>
      <w:r w:rsidRPr="00DB2DF1">
        <w:rPr>
          <w:rFonts w:ascii="Cambria" w:hAnsi="Cambria"/>
        </w:rPr>
        <w:t>nvitez un aîné, un gardien du savoir ou un membre de la communauté à transmettre des enseignements sur les approches traditionnelles utilisées par les membres de la communauté pour gérer le stress ou favoriser la relaxation avant l</w:t>
      </w:r>
      <w:r w:rsidR="00C8411C" w:rsidRPr="00DB2DF1">
        <w:rPr>
          <w:rFonts w:ascii="Cambria" w:hAnsi="Cambria"/>
        </w:rPr>
        <w:t>’</w:t>
      </w:r>
      <w:r w:rsidRPr="00DB2DF1">
        <w:rPr>
          <w:rFonts w:ascii="Cambria" w:hAnsi="Cambria"/>
        </w:rPr>
        <w:t xml:space="preserve">introduction des produits du tabac commerciaux. </w:t>
      </w:r>
    </w:p>
    <w:p w14:paraId="67D6AF79" w14:textId="77777777" w:rsidR="00F211E1" w:rsidRPr="00961FDF" w:rsidRDefault="00F33673" w:rsidP="00F211E1">
      <w:pPr>
        <w:pStyle w:val="Heading2"/>
        <w:spacing w:before="0" w:line="240" w:lineRule="auto"/>
        <w:rPr>
          <w:sz w:val="22"/>
        </w:rPr>
      </w:pPr>
      <w:bookmarkStart w:id="17" w:name="_Toc478995819"/>
    </w:p>
    <w:p w14:paraId="3216ADD1" w14:textId="2BB41D55" w:rsidR="00470C91" w:rsidRPr="00961FDF" w:rsidRDefault="00E01DBD" w:rsidP="00F211E1">
      <w:pPr>
        <w:pStyle w:val="Heading2"/>
        <w:spacing w:before="0" w:line="240" w:lineRule="auto"/>
        <w:rPr>
          <w:color w:val="008000"/>
          <w:sz w:val="24"/>
        </w:rPr>
      </w:pPr>
      <w:r w:rsidRPr="00961FDF">
        <w:rPr>
          <w:color w:val="008000"/>
          <w:sz w:val="24"/>
        </w:rPr>
        <w:t>Soutenir l</w:t>
      </w:r>
      <w:r w:rsidR="00C8411C" w:rsidRPr="00961FDF">
        <w:rPr>
          <w:color w:val="008000"/>
          <w:sz w:val="24"/>
        </w:rPr>
        <w:t>’</w:t>
      </w:r>
      <w:r w:rsidRPr="00961FDF">
        <w:rPr>
          <w:color w:val="008000"/>
          <w:sz w:val="24"/>
        </w:rPr>
        <w:t xml:space="preserve">arrêt ou la réduction </w:t>
      </w:r>
      <w:r w:rsidR="00712287">
        <w:rPr>
          <w:color w:val="008000"/>
          <w:sz w:val="24"/>
        </w:rPr>
        <w:t>de la consommation de</w:t>
      </w:r>
      <w:r w:rsidRPr="00961FDF">
        <w:rPr>
          <w:color w:val="008000"/>
          <w:sz w:val="24"/>
        </w:rPr>
        <w:t xml:space="preserve"> tabac commercial </w:t>
      </w:r>
      <w:r w:rsidR="00E54E55">
        <w:rPr>
          <w:color w:val="008000"/>
          <w:sz w:val="24"/>
        </w:rPr>
        <w:t xml:space="preserve">– </w:t>
      </w:r>
      <w:r w:rsidRPr="00961FDF">
        <w:rPr>
          <w:color w:val="008000"/>
          <w:sz w:val="24"/>
        </w:rPr>
        <w:t>partie 2</w:t>
      </w:r>
      <w:bookmarkEnd w:id="17"/>
      <w:r w:rsidRPr="00961FDF">
        <w:rPr>
          <w:color w:val="008000"/>
          <w:sz w:val="24"/>
        </w:rPr>
        <w:t xml:space="preserve"> (20 minutes)</w:t>
      </w:r>
    </w:p>
    <w:p w14:paraId="2B17043E" w14:textId="661CF259" w:rsidR="00470C91" w:rsidRPr="00961FDF" w:rsidRDefault="00E01DBD" w:rsidP="00F211E1">
      <w:pPr>
        <w:spacing w:after="0" w:line="240" w:lineRule="auto"/>
        <w:rPr>
          <w:rFonts w:ascii="Cambria" w:hAnsi="Cambria"/>
          <w:szCs w:val="24"/>
        </w:rPr>
      </w:pPr>
      <w:r w:rsidRPr="00961FDF">
        <w:rPr>
          <w:rFonts w:ascii="Cambria" w:hAnsi="Cambria"/>
          <w:b/>
        </w:rPr>
        <w:t>Objectif</w:t>
      </w:r>
      <w:r w:rsidR="00961FDF">
        <w:rPr>
          <w:rFonts w:ascii="Cambria" w:hAnsi="Cambria"/>
          <w:b/>
        </w:rPr>
        <w:t> :</w:t>
      </w:r>
      <w:r w:rsidRPr="00961FDF">
        <w:rPr>
          <w:rFonts w:ascii="Cambria" w:hAnsi="Cambria"/>
          <w:b/>
        </w:rPr>
        <w:t xml:space="preserve"> </w:t>
      </w:r>
      <w:r w:rsidR="001C1164">
        <w:rPr>
          <w:rStyle w:val="Heading4Char"/>
          <w:rFonts w:eastAsia="Calibri"/>
          <w:b w:val="0"/>
          <w:i w:val="0"/>
          <w:color w:val="000000"/>
        </w:rPr>
        <w:t>p</w:t>
      </w:r>
      <w:r w:rsidRPr="00961FDF">
        <w:rPr>
          <w:rStyle w:val="Heading4Char"/>
          <w:rFonts w:eastAsia="Calibri"/>
          <w:b w:val="0"/>
          <w:i w:val="0"/>
          <w:color w:val="000000"/>
        </w:rPr>
        <w:t>résenter des stratégies d</w:t>
      </w:r>
      <w:r w:rsidR="00C8411C" w:rsidRPr="00961FDF">
        <w:rPr>
          <w:rStyle w:val="Heading4Char"/>
          <w:rFonts w:eastAsia="Calibri"/>
          <w:b w:val="0"/>
          <w:i w:val="0"/>
          <w:color w:val="000000"/>
        </w:rPr>
        <w:t>’</w:t>
      </w:r>
      <w:r w:rsidRPr="00961FDF">
        <w:rPr>
          <w:rStyle w:val="Heading4Char"/>
          <w:rFonts w:eastAsia="Calibri"/>
          <w:b w:val="0"/>
          <w:i w:val="0"/>
          <w:color w:val="000000"/>
        </w:rPr>
        <w:t>arrêt ou de réduction</w:t>
      </w:r>
      <w:r w:rsidRPr="00961FDF">
        <w:rPr>
          <w:rFonts w:ascii="Cambria" w:hAnsi="Cambria"/>
        </w:rPr>
        <w:t xml:space="preserve"> </w:t>
      </w:r>
      <w:r w:rsidR="00712287">
        <w:rPr>
          <w:rFonts w:ascii="Cambria" w:hAnsi="Cambria"/>
        </w:rPr>
        <w:t>de la consommation de</w:t>
      </w:r>
      <w:r w:rsidRPr="00961FDF">
        <w:rPr>
          <w:rFonts w:ascii="Cambria" w:hAnsi="Cambria"/>
        </w:rPr>
        <w:t xml:space="preserve"> tabac commercial (</w:t>
      </w:r>
      <w:r w:rsidR="007D3CE5">
        <w:rPr>
          <w:rFonts w:ascii="Cambria" w:hAnsi="Cambria"/>
        </w:rPr>
        <w:t xml:space="preserve">solutions </w:t>
      </w:r>
      <w:r w:rsidRPr="00961FDF">
        <w:rPr>
          <w:rFonts w:ascii="Cambria" w:hAnsi="Cambria"/>
        </w:rPr>
        <w:t>pharmacologiques)</w:t>
      </w:r>
      <w:r w:rsidR="00DB2DF1">
        <w:rPr>
          <w:rFonts w:ascii="Cambria" w:hAnsi="Cambria"/>
        </w:rPr>
        <w:t>.</w:t>
      </w:r>
    </w:p>
    <w:p w14:paraId="2D0A85C8" w14:textId="749E67AA" w:rsidR="00F211E1" w:rsidRPr="00961FDF" w:rsidRDefault="00E01DBD" w:rsidP="00F211E1">
      <w:pPr>
        <w:pStyle w:val="ListParagraph"/>
        <w:numPr>
          <w:ilvl w:val="0"/>
          <w:numId w:val="18"/>
        </w:numPr>
        <w:spacing w:after="0" w:line="240" w:lineRule="auto"/>
        <w:rPr>
          <w:rFonts w:ascii="Cambria" w:hAnsi="Cambria"/>
        </w:rPr>
      </w:pPr>
      <w:r w:rsidRPr="00961FDF">
        <w:rPr>
          <w:rFonts w:ascii="Cambria" w:hAnsi="Cambria"/>
          <w:i/>
        </w:rPr>
        <w:t xml:space="preserve">Discuter des médicaments conçus pour </w:t>
      </w:r>
      <w:r w:rsidR="00712287">
        <w:rPr>
          <w:rFonts w:ascii="Cambria" w:hAnsi="Cambria"/>
          <w:i/>
        </w:rPr>
        <w:t>faciliter l’abandon</w:t>
      </w:r>
      <w:r w:rsidRPr="00961FDF">
        <w:rPr>
          <w:rFonts w:ascii="Cambria" w:hAnsi="Cambria"/>
          <w:i/>
        </w:rPr>
        <w:t xml:space="preserve"> du tabac commercial</w:t>
      </w:r>
      <w:r w:rsidRPr="00961FDF">
        <w:rPr>
          <w:rFonts w:ascii="Cambria" w:hAnsi="Cambria"/>
        </w:rPr>
        <w:t xml:space="preserve"> : </w:t>
      </w:r>
      <w:r w:rsidR="001C1164">
        <w:rPr>
          <w:rFonts w:ascii="Cambria" w:hAnsi="Cambria"/>
        </w:rPr>
        <w:t>i</w:t>
      </w:r>
      <w:r w:rsidRPr="00961FDF">
        <w:rPr>
          <w:rFonts w:ascii="Cambria" w:hAnsi="Cambria"/>
        </w:rPr>
        <w:t xml:space="preserve">nvitez un prescripteur à fournir des informations sur les médicaments </w:t>
      </w:r>
      <w:r w:rsidR="00712287">
        <w:rPr>
          <w:rFonts w:ascii="Cambria" w:hAnsi="Cambria"/>
        </w:rPr>
        <w:t xml:space="preserve">conçus pour faciliter </w:t>
      </w:r>
      <w:r w:rsidRPr="00961FDF">
        <w:rPr>
          <w:rFonts w:ascii="Cambria" w:hAnsi="Cambria"/>
        </w:rPr>
        <w:t>l</w:t>
      </w:r>
      <w:r w:rsidR="00C8411C" w:rsidRPr="00961FDF">
        <w:rPr>
          <w:rFonts w:ascii="Cambria" w:hAnsi="Cambria" w:cs="Cambria"/>
          <w:cs/>
        </w:rPr>
        <w:t>’</w:t>
      </w:r>
      <w:r w:rsidRPr="00961FDF">
        <w:rPr>
          <w:rFonts w:ascii="Cambria" w:hAnsi="Cambria"/>
        </w:rPr>
        <w:t xml:space="preserve">arrêt ou la réduction </w:t>
      </w:r>
      <w:r w:rsidR="00712287">
        <w:rPr>
          <w:rFonts w:ascii="Cambria" w:hAnsi="Cambria"/>
        </w:rPr>
        <w:t>de la consommation de</w:t>
      </w:r>
      <w:r w:rsidRPr="00961FDF">
        <w:rPr>
          <w:rFonts w:ascii="Cambria" w:hAnsi="Cambria"/>
        </w:rPr>
        <w:t xml:space="preserve"> tabac commercial. </w:t>
      </w:r>
    </w:p>
    <w:p w14:paraId="07BB1989" w14:textId="086C100D" w:rsidR="00470C91" w:rsidRPr="00961FDF" w:rsidRDefault="00E01DBD" w:rsidP="00F211E1">
      <w:pPr>
        <w:pStyle w:val="ListParagraph"/>
        <w:numPr>
          <w:ilvl w:val="0"/>
          <w:numId w:val="18"/>
        </w:numPr>
        <w:spacing w:after="0" w:line="240" w:lineRule="auto"/>
        <w:rPr>
          <w:rFonts w:ascii="Cambria" w:hAnsi="Cambria"/>
        </w:rPr>
      </w:pPr>
      <w:r w:rsidRPr="00961FDF">
        <w:rPr>
          <w:rFonts w:ascii="Cambria" w:hAnsi="Cambria"/>
          <w:i/>
        </w:rPr>
        <w:t>Vrai ou faux? En savoir plus sur les médicaments pour arrêter de consommer du tabac commercial :</w:t>
      </w:r>
      <w:r w:rsidRPr="00961FDF">
        <w:rPr>
          <w:rFonts w:ascii="Cambria" w:hAnsi="Cambria"/>
        </w:rPr>
        <w:t xml:space="preserve"> </w:t>
      </w:r>
      <w:r w:rsidR="001C1164">
        <w:rPr>
          <w:rFonts w:ascii="Cambria" w:hAnsi="Cambria"/>
        </w:rPr>
        <w:t>r</w:t>
      </w:r>
      <w:r w:rsidRPr="00961FDF">
        <w:rPr>
          <w:rFonts w:ascii="Cambria" w:hAnsi="Cambria"/>
        </w:rPr>
        <w:t xml:space="preserve">emettez à </w:t>
      </w:r>
      <w:r w:rsidR="00060B42">
        <w:rPr>
          <w:rFonts w:ascii="Cambria" w:hAnsi="Cambria"/>
        </w:rPr>
        <w:t xml:space="preserve">tous les </w:t>
      </w:r>
      <w:r w:rsidRPr="00961FDF">
        <w:rPr>
          <w:rFonts w:ascii="Cambria" w:hAnsi="Cambria"/>
        </w:rPr>
        <w:t>participant</w:t>
      </w:r>
      <w:r w:rsidR="00060B42">
        <w:rPr>
          <w:rFonts w:ascii="Cambria" w:hAnsi="Cambria"/>
        </w:rPr>
        <w:t>s</w:t>
      </w:r>
      <w:r w:rsidRPr="00961FDF">
        <w:rPr>
          <w:rFonts w:ascii="Cambria" w:hAnsi="Cambria"/>
        </w:rPr>
        <w:t xml:space="preserve"> une copie du document </w:t>
      </w:r>
      <w:r w:rsidRPr="00961FDF">
        <w:rPr>
          <w:rFonts w:ascii="Cambria" w:hAnsi="Cambria"/>
          <w:i/>
        </w:rPr>
        <w:t>Vrai ou faux? En savoir plus sur les médicaments pour arrêter de consommer du tabac commercial</w:t>
      </w:r>
      <w:r w:rsidRPr="00961FDF">
        <w:rPr>
          <w:rFonts w:ascii="Cambria" w:hAnsi="Cambria"/>
        </w:rPr>
        <w:t xml:space="preserve"> ou </w:t>
      </w:r>
      <w:r w:rsidR="00DB2DF1">
        <w:rPr>
          <w:rFonts w:ascii="Cambria" w:hAnsi="Cambria"/>
        </w:rPr>
        <w:t>invitez</w:t>
      </w:r>
      <w:r w:rsidRPr="00961FDF">
        <w:rPr>
          <w:rFonts w:ascii="Cambria" w:hAnsi="Cambria"/>
        </w:rPr>
        <w:t>-</w:t>
      </w:r>
      <w:r w:rsidR="00DB2DF1">
        <w:rPr>
          <w:rFonts w:ascii="Cambria" w:hAnsi="Cambria"/>
        </w:rPr>
        <w:t xml:space="preserve">les à consulter </w:t>
      </w:r>
      <w:r w:rsidRPr="00961FDF">
        <w:rPr>
          <w:rFonts w:ascii="Cambria" w:hAnsi="Cambria"/>
        </w:rPr>
        <w:t xml:space="preserve">la page 31 de leur </w:t>
      </w:r>
      <w:r w:rsidR="00280E2D">
        <w:rPr>
          <w:rFonts w:ascii="Cambria" w:hAnsi="Cambria"/>
        </w:rPr>
        <w:t>cahier</w:t>
      </w:r>
      <w:r w:rsidRPr="00961FDF">
        <w:rPr>
          <w:rFonts w:ascii="Cambria" w:hAnsi="Cambria"/>
        </w:rPr>
        <w:t xml:space="preserve"> du participant. Répondez au questionnaire en groupe. Notez chacune des réponses sur le tableau </w:t>
      </w:r>
      <w:r w:rsidR="00BA43D7">
        <w:rPr>
          <w:rFonts w:ascii="Cambria" w:hAnsi="Cambria"/>
        </w:rPr>
        <w:t>de papier</w:t>
      </w:r>
      <w:r w:rsidRPr="00961FDF">
        <w:rPr>
          <w:rFonts w:ascii="Cambria" w:hAnsi="Cambria"/>
        </w:rPr>
        <w:t xml:space="preserve"> et discutez-en. </w:t>
      </w:r>
    </w:p>
    <w:p w14:paraId="2FCF4203" w14:textId="77777777" w:rsidR="00F211E1" w:rsidRPr="00961FDF" w:rsidRDefault="00F33673" w:rsidP="00F211E1">
      <w:pPr>
        <w:pStyle w:val="Heading2"/>
        <w:spacing w:before="0" w:line="240" w:lineRule="auto"/>
        <w:rPr>
          <w:sz w:val="22"/>
        </w:rPr>
      </w:pPr>
      <w:bookmarkStart w:id="18" w:name="_Toc478995820"/>
    </w:p>
    <w:p w14:paraId="3D242B22" w14:textId="78F135EB" w:rsidR="00470C91" w:rsidRPr="00961FDF" w:rsidRDefault="00E01DBD" w:rsidP="00F211E1">
      <w:pPr>
        <w:pStyle w:val="Heading2"/>
        <w:spacing w:before="0" w:line="240" w:lineRule="auto"/>
        <w:rPr>
          <w:color w:val="008000"/>
          <w:sz w:val="24"/>
        </w:rPr>
      </w:pPr>
      <w:r w:rsidRPr="00961FDF">
        <w:rPr>
          <w:color w:val="008000"/>
          <w:sz w:val="24"/>
        </w:rPr>
        <w:t>Exploration de votre démarche</w:t>
      </w:r>
      <w:bookmarkEnd w:id="18"/>
      <w:r w:rsidR="00060B42">
        <w:rPr>
          <w:color w:val="008000"/>
          <w:sz w:val="24"/>
        </w:rPr>
        <w:t xml:space="preserve"> </w:t>
      </w:r>
      <w:r w:rsidRPr="00961FDF">
        <w:rPr>
          <w:color w:val="008000"/>
          <w:sz w:val="24"/>
        </w:rPr>
        <w:t>(20 minutes)</w:t>
      </w:r>
    </w:p>
    <w:p w14:paraId="2F977A1D" w14:textId="560676D0" w:rsidR="00470C91" w:rsidRPr="00961FDF" w:rsidRDefault="00E01DBD" w:rsidP="00F211E1">
      <w:pPr>
        <w:spacing w:after="0" w:line="240" w:lineRule="auto"/>
        <w:rPr>
          <w:rFonts w:ascii="Cambria" w:hAnsi="Cambria"/>
          <w:szCs w:val="24"/>
        </w:rPr>
      </w:pPr>
      <w:r w:rsidRPr="00961FDF">
        <w:rPr>
          <w:rFonts w:ascii="Cambria" w:hAnsi="Cambria"/>
          <w:b/>
        </w:rPr>
        <w:t>Objectif</w:t>
      </w:r>
      <w:r w:rsidR="00961FDF">
        <w:rPr>
          <w:rFonts w:ascii="Cambria" w:hAnsi="Cambria"/>
          <w:b/>
        </w:rPr>
        <w:t> :</w:t>
      </w:r>
      <w:r w:rsidRPr="00961FDF">
        <w:rPr>
          <w:rFonts w:ascii="Cambria" w:hAnsi="Cambria"/>
        </w:rPr>
        <w:t xml:space="preserve"> </w:t>
      </w:r>
      <w:r w:rsidR="001C1164">
        <w:rPr>
          <w:rFonts w:ascii="Cambria" w:hAnsi="Cambria"/>
        </w:rPr>
        <w:t>a</w:t>
      </w:r>
      <w:r w:rsidRPr="00961FDF">
        <w:rPr>
          <w:rFonts w:ascii="Cambria" w:hAnsi="Cambria"/>
        </w:rPr>
        <w:t>méliorer la démarche d</w:t>
      </w:r>
      <w:r w:rsidR="00C8411C" w:rsidRPr="00961FDF">
        <w:rPr>
          <w:rFonts w:ascii="Cambria" w:hAnsi="Cambria"/>
        </w:rPr>
        <w:t>’</w:t>
      </w:r>
      <w:r w:rsidRPr="00961FDF">
        <w:rPr>
          <w:rFonts w:ascii="Cambria" w:hAnsi="Cambria"/>
        </w:rPr>
        <w:t xml:space="preserve">arrêt ou de réduction </w:t>
      </w:r>
      <w:r w:rsidR="005B7977">
        <w:rPr>
          <w:rFonts w:ascii="Cambria" w:hAnsi="Cambria"/>
        </w:rPr>
        <w:t>du tabagisme</w:t>
      </w:r>
    </w:p>
    <w:p w14:paraId="61347E4E" w14:textId="78E299BF" w:rsidR="00F211E1" w:rsidRPr="00961FDF" w:rsidRDefault="00E01DBD" w:rsidP="00F211E1">
      <w:pPr>
        <w:pStyle w:val="ListParagraph"/>
        <w:numPr>
          <w:ilvl w:val="0"/>
          <w:numId w:val="19"/>
        </w:numPr>
        <w:spacing w:after="0" w:line="240" w:lineRule="auto"/>
        <w:rPr>
          <w:rFonts w:ascii="Cambria" w:hAnsi="Cambria"/>
        </w:rPr>
      </w:pPr>
      <w:r w:rsidRPr="00961FDF">
        <w:rPr>
          <w:rFonts w:ascii="Cambria" w:hAnsi="Cambria"/>
          <w:i/>
        </w:rPr>
        <w:t>Soutenir le changement</w:t>
      </w:r>
      <w:r w:rsidRPr="00961FDF">
        <w:rPr>
          <w:rFonts w:ascii="Cambria" w:hAnsi="Cambria"/>
        </w:rPr>
        <w:t xml:space="preserve"> : </w:t>
      </w:r>
      <w:r w:rsidR="001C1164">
        <w:rPr>
          <w:rFonts w:ascii="Cambria" w:hAnsi="Cambria"/>
        </w:rPr>
        <w:t>d</w:t>
      </w:r>
      <w:r w:rsidRPr="00961FDF">
        <w:rPr>
          <w:rFonts w:ascii="Cambria" w:hAnsi="Cambria"/>
        </w:rPr>
        <w:t xml:space="preserve">iscutez avec les participants des </w:t>
      </w:r>
      <w:r w:rsidR="005F681E">
        <w:rPr>
          <w:rFonts w:ascii="Cambria" w:hAnsi="Cambria"/>
        </w:rPr>
        <w:t>effets</w:t>
      </w:r>
      <w:r w:rsidRPr="00961FDF">
        <w:rPr>
          <w:rFonts w:ascii="Cambria" w:hAnsi="Cambria"/>
        </w:rPr>
        <w:t xml:space="preserve"> que l</w:t>
      </w:r>
      <w:r w:rsidR="00C8411C" w:rsidRPr="00961FDF">
        <w:rPr>
          <w:rFonts w:ascii="Cambria" w:hAnsi="Cambria"/>
        </w:rPr>
        <w:t>’</w:t>
      </w:r>
      <w:r w:rsidR="005F681E">
        <w:rPr>
          <w:rFonts w:ascii="Cambria" w:hAnsi="Cambria"/>
        </w:rPr>
        <w:t>abandon</w:t>
      </w:r>
      <w:r w:rsidRPr="00961FDF">
        <w:rPr>
          <w:rFonts w:ascii="Cambria" w:hAnsi="Cambria"/>
        </w:rPr>
        <w:t xml:space="preserve"> du tabac commercial peut avoir sur d</w:t>
      </w:r>
      <w:r w:rsidR="00C8411C" w:rsidRPr="00961FDF">
        <w:rPr>
          <w:rFonts w:ascii="Cambria" w:hAnsi="Cambria"/>
        </w:rPr>
        <w:t>’</w:t>
      </w:r>
      <w:r w:rsidRPr="00961FDF">
        <w:rPr>
          <w:rFonts w:ascii="Cambria" w:hAnsi="Cambria"/>
        </w:rPr>
        <w:t>autres sphères de leur vie (p. ex.</w:t>
      </w:r>
      <w:r w:rsidR="007F4D1C">
        <w:rPr>
          <w:rFonts w:ascii="Cambria" w:hAnsi="Cambria"/>
        </w:rPr>
        <w:t> :</w:t>
      </w:r>
      <w:r w:rsidRPr="00961FDF">
        <w:rPr>
          <w:rFonts w:ascii="Cambria" w:hAnsi="Cambria"/>
        </w:rPr>
        <w:t xml:space="preserve"> la consommation de </w:t>
      </w:r>
      <w:r w:rsidRPr="00961FDF">
        <w:rPr>
          <w:rFonts w:ascii="Cambria" w:hAnsi="Cambria"/>
        </w:rPr>
        <w:lastRenderedPageBreak/>
        <w:t>substances, la santé mentale, l</w:t>
      </w:r>
      <w:r w:rsidR="00C8411C" w:rsidRPr="00961FDF">
        <w:rPr>
          <w:rFonts w:ascii="Cambria" w:hAnsi="Cambria"/>
        </w:rPr>
        <w:t>’</w:t>
      </w:r>
      <w:r w:rsidRPr="00961FDF">
        <w:rPr>
          <w:rFonts w:ascii="Cambria" w:hAnsi="Cambria"/>
        </w:rPr>
        <w:t>activité physique</w:t>
      </w:r>
      <w:r w:rsidR="00BA43D7">
        <w:rPr>
          <w:rFonts w:ascii="Cambria" w:hAnsi="Cambria"/>
        </w:rPr>
        <w:t xml:space="preserve"> et</w:t>
      </w:r>
      <w:r w:rsidRPr="00961FDF">
        <w:rPr>
          <w:rFonts w:ascii="Cambria" w:hAnsi="Cambria"/>
        </w:rPr>
        <w:t xml:space="preserve"> la nutrition). Dressez la liste des sphères qu</w:t>
      </w:r>
      <w:r w:rsidR="00961FDF">
        <w:rPr>
          <w:rFonts w:ascii="Cambria" w:hAnsi="Cambria"/>
        </w:rPr>
        <w:t>’</w:t>
      </w:r>
      <w:r w:rsidRPr="00961FDF">
        <w:rPr>
          <w:rFonts w:ascii="Cambria" w:hAnsi="Cambria"/>
        </w:rPr>
        <w:t xml:space="preserve">ils aimeraient surveiller, puis déterminez des stratégies ou des ressources vers lesquelles ils peuvent se tourner pour obtenir du soutien. </w:t>
      </w:r>
    </w:p>
    <w:p w14:paraId="35DE5306" w14:textId="74BF6533" w:rsidR="00470C91" w:rsidRPr="00961FDF" w:rsidRDefault="00E01DBD" w:rsidP="00F211E1">
      <w:pPr>
        <w:pStyle w:val="ListParagraph"/>
        <w:numPr>
          <w:ilvl w:val="0"/>
          <w:numId w:val="19"/>
        </w:numPr>
        <w:spacing w:after="0" w:line="240" w:lineRule="auto"/>
        <w:rPr>
          <w:rFonts w:ascii="Cambria" w:hAnsi="Cambria"/>
        </w:rPr>
      </w:pPr>
      <w:r w:rsidRPr="00961FDF">
        <w:rPr>
          <w:rFonts w:ascii="Cambria" w:hAnsi="Cambria"/>
          <w:i/>
        </w:rPr>
        <w:t>Revoir la démarche :</w:t>
      </w:r>
      <w:r w:rsidRPr="00961FDF">
        <w:rPr>
          <w:rFonts w:ascii="Cambria" w:hAnsi="Cambria"/>
        </w:rPr>
        <w:t xml:space="preserve"> </w:t>
      </w:r>
      <w:r w:rsidR="000D6B62">
        <w:rPr>
          <w:rFonts w:ascii="Cambria" w:hAnsi="Cambria"/>
        </w:rPr>
        <w:t>r</w:t>
      </w:r>
      <w:r w:rsidRPr="00961FDF">
        <w:rPr>
          <w:rFonts w:ascii="Cambria" w:hAnsi="Cambria"/>
        </w:rPr>
        <w:t xml:space="preserve">emettez à tous les participants une copie du document </w:t>
      </w:r>
      <w:r w:rsidRPr="00961FDF">
        <w:rPr>
          <w:rFonts w:ascii="Cambria" w:hAnsi="Cambria"/>
          <w:i/>
        </w:rPr>
        <w:t>Entreprendre un changement (partie 2)</w:t>
      </w:r>
      <w:r w:rsidRPr="00961FDF">
        <w:rPr>
          <w:rFonts w:ascii="Cambria" w:hAnsi="Cambria"/>
        </w:rPr>
        <w:t xml:space="preserve"> ou invitez-les à </w:t>
      </w:r>
      <w:r w:rsidR="00DB2DF1">
        <w:rPr>
          <w:rFonts w:ascii="Cambria" w:hAnsi="Cambria"/>
        </w:rPr>
        <w:t xml:space="preserve">consulter </w:t>
      </w:r>
      <w:r w:rsidRPr="00961FDF">
        <w:rPr>
          <w:rFonts w:ascii="Cambria" w:hAnsi="Cambria"/>
        </w:rPr>
        <w:t xml:space="preserve">la page 36 de leur </w:t>
      </w:r>
      <w:r w:rsidR="00280E2D">
        <w:rPr>
          <w:rFonts w:ascii="Cambria" w:hAnsi="Cambria"/>
        </w:rPr>
        <w:t>cahier</w:t>
      </w:r>
      <w:r w:rsidRPr="00961FDF">
        <w:rPr>
          <w:rFonts w:ascii="Cambria" w:hAnsi="Cambria"/>
        </w:rPr>
        <w:t xml:space="preserve"> du participant. Demandez-leur de réviser leur objectif comportemental en vue d</w:t>
      </w:r>
      <w:r w:rsidR="00C8411C" w:rsidRPr="00961FDF">
        <w:rPr>
          <w:rFonts w:ascii="Cambria" w:hAnsi="Cambria"/>
        </w:rPr>
        <w:t>’</w:t>
      </w:r>
      <w:r w:rsidRPr="00961FDF">
        <w:rPr>
          <w:rFonts w:ascii="Cambria" w:hAnsi="Cambria"/>
        </w:rPr>
        <w:t xml:space="preserve">arrêter ou de réduire leur consommation de tabac commercial. </w:t>
      </w:r>
    </w:p>
    <w:p w14:paraId="2D23DB1B" w14:textId="77777777" w:rsidR="00314624" w:rsidRPr="00961FDF" w:rsidRDefault="00F33673" w:rsidP="00F211E1">
      <w:pPr>
        <w:spacing w:after="0" w:line="240" w:lineRule="auto"/>
        <w:rPr>
          <w:rFonts w:ascii="Cambria" w:hAnsi="Cambria"/>
          <w:szCs w:val="24"/>
        </w:rPr>
      </w:pPr>
    </w:p>
    <w:p w14:paraId="5399710D" w14:textId="2CFDBB1D" w:rsidR="00F211E1" w:rsidRPr="00961FDF" w:rsidRDefault="00E01DBD" w:rsidP="00F211E1">
      <w:pPr>
        <w:pStyle w:val="Heading2"/>
        <w:spacing w:before="0" w:line="240" w:lineRule="auto"/>
        <w:rPr>
          <w:color w:val="008000"/>
          <w:sz w:val="24"/>
        </w:rPr>
      </w:pPr>
      <w:r w:rsidRPr="00961FDF">
        <w:rPr>
          <w:color w:val="008000"/>
          <w:sz w:val="24"/>
        </w:rPr>
        <w:t>Récapitulation et fermeture</w:t>
      </w:r>
      <w:r w:rsidR="00060B42">
        <w:rPr>
          <w:color w:val="008000"/>
          <w:sz w:val="24"/>
        </w:rPr>
        <w:t xml:space="preserve"> du cercle</w:t>
      </w:r>
      <w:r w:rsidRPr="00961FDF">
        <w:rPr>
          <w:color w:val="008000"/>
          <w:sz w:val="24"/>
        </w:rPr>
        <w:t xml:space="preserve"> (5 minutes)</w:t>
      </w:r>
    </w:p>
    <w:p w14:paraId="4092DC2F" w14:textId="2E600126" w:rsidR="00314624" w:rsidRPr="00961FDF" w:rsidRDefault="00E01DBD" w:rsidP="001C5894">
      <w:pPr>
        <w:spacing w:after="0" w:line="240" w:lineRule="auto"/>
        <w:rPr>
          <w:rFonts w:ascii="Cambria" w:hAnsi="Cambria"/>
          <w:sz w:val="24"/>
          <w:szCs w:val="24"/>
        </w:rPr>
      </w:pPr>
      <w:r w:rsidRPr="00961FDF">
        <w:rPr>
          <w:rFonts w:ascii="Cambria" w:hAnsi="Cambria"/>
        </w:rPr>
        <w:t>Au moment de la clôture, réitérez les mots de bienvenue du début. Remerciez le groupe d</w:t>
      </w:r>
      <w:r w:rsidR="00C8411C" w:rsidRPr="00961FDF">
        <w:rPr>
          <w:rFonts w:ascii="Cambria" w:hAnsi="Cambria"/>
        </w:rPr>
        <w:t>’</w:t>
      </w:r>
      <w:r w:rsidRPr="00961FDF">
        <w:rPr>
          <w:rFonts w:ascii="Cambria" w:hAnsi="Cambria"/>
        </w:rPr>
        <w:t>avoir eu le courage de participer. Terminez par une prière de clôture (le cas échéant) ou d</w:t>
      </w:r>
      <w:r w:rsidR="00C8411C" w:rsidRPr="00961FDF">
        <w:rPr>
          <w:rFonts w:ascii="Cambria" w:hAnsi="Cambria"/>
        </w:rPr>
        <w:t>’</w:t>
      </w:r>
      <w:r w:rsidRPr="00961FDF">
        <w:rPr>
          <w:rFonts w:ascii="Cambria" w:hAnsi="Cambria"/>
        </w:rPr>
        <w:t>autres vœux.</w:t>
      </w:r>
    </w:p>
    <w:p w14:paraId="5D15D675" w14:textId="77777777" w:rsidR="00470C91" w:rsidRPr="00961FDF" w:rsidRDefault="00E01DBD" w:rsidP="00470C91">
      <w:pPr>
        <w:rPr>
          <w:rFonts w:ascii="Cambria" w:hAnsi="Cambria"/>
          <w:sz w:val="24"/>
          <w:szCs w:val="24"/>
        </w:rPr>
      </w:pPr>
      <w:r w:rsidRPr="00961FDF">
        <w:rPr>
          <w:rFonts w:ascii="Cambria" w:hAnsi="Cambria"/>
        </w:rPr>
        <w:br w:type="page"/>
      </w:r>
    </w:p>
    <w:p w14:paraId="29D1291C" w14:textId="3DDBE5A2" w:rsidR="00470C91" w:rsidRPr="00961FDF" w:rsidRDefault="00E01DBD" w:rsidP="00900EE8">
      <w:pPr>
        <w:pStyle w:val="Heading1"/>
        <w:spacing w:before="0" w:after="0"/>
        <w:rPr>
          <w:rFonts w:ascii="Cambria" w:hAnsi="Cambria"/>
          <w:sz w:val="28"/>
        </w:rPr>
      </w:pPr>
      <w:bookmarkStart w:id="19" w:name="_Toc478995822"/>
      <w:r w:rsidRPr="00961FDF">
        <w:rPr>
          <w:rFonts w:ascii="Cambria" w:hAnsi="Cambria"/>
          <w:color w:val="008000"/>
          <w:sz w:val="28"/>
        </w:rPr>
        <w:lastRenderedPageBreak/>
        <w:t>Cercle n</w:t>
      </w:r>
      <w:r w:rsidRPr="00961FDF">
        <w:rPr>
          <w:rFonts w:ascii="Cambria" w:hAnsi="Cambria"/>
          <w:color w:val="008000"/>
          <w:sz w:val="28"/>
          <w:vertAlign w:val="superscript"/>
        </w:rPr>
        <w:t>o</w:t>
      </w:r>
      <w:r w:rsidRPr="00961FDF">
        <w:rPr>
          <w:rFonts w:ascii="Cambria" w:hAnsi="Cambria"/>
          <w:color w:val="008000"/>
          <w:sz w:val="28"/>
        </w:rPr>
        <w:t xml:space="preserve"> 4 : démarche de guérison </w:t>
      </w:r>
      <w:r w:rsidR="00DB2DF1">
        <w:rPr>
          <w:rFonts w:ascii="Cambria" w:hAnsi="Cambria"/>
          <w:color w:val="008000"/>
          <w:sz w:val="28"/>
        </w:rPr>
        <w:t xml:space="preserve">– </w:t>
      </w:r>
      <w:r w:rsidRPr="00961FDF">
        <w:rPr>
          <w:rFonts w:ascii="Cambria" w:hAnsi="Cambria"/>
          <w:color w:val="008000"/>
          <w:sz w:val="28"/>
        </w:rPr>
        <w:t>partie 1</w:t>
      </w:r>
      <w:bookmarkEnd w:id="19"/>
      <w:r w:rsidRPr="00961FDF">
        <w:rPr>
          <w:rFonts w:ascii="Cambria" w:hAnsi="Cambria"/>
        </w:rPr>
        <w:br/>
      </w:r>
      <w:r w:rsidRPr="00961FDF">
        <w:rPr>
          <w:rFonts w:ascii="Cambria" w:hAnsi="Cambria"/>
          <w:i/>
          <w:sz w:val="24"/>
        </w:rPr>
        <w:t>(</w:t>
      </w:r>
      <w:r w:rsidR="00E54E55">
        <w:rPr>
          <w:rFonts w:ascii="Cambria" w:hAnsi="Cambria"/>
          <w:i/>
          <w:sz w:val="24"/>
        </w:rPr>
        <w:t>P</w:t>
      </w:r>
      <w:r w:rsidRPr="00961FDF">
        <w:rPr>
          <w:rFonts w:ascii="Cambria" w:hAnsi="Cambria"/>
          <w:i/>
          <w:sz w:val="24"/>
        </w:rPr>
        <w:t>ages 5</w:t>
      </w:r>
      <w:r w:rsidR="00071D83">
        <w:rPr>
          <w:rFonts w:ascii="Cambria" w:hAnsi="Cambria"/>
          <w:i/>
          <w:sz w:val="24"/>
        </w:rPr>
        <w:t>7</w:t>
      </w:r>
      <w:r w:rsidRPr="00961FDF">
        <w:rPr>
          <w:rFonts w:ascii="Cambria" w:hAnsi="Cambria"/>
          <w:i/>
          <w:sz w:val="24"/>
        </w:rPr>
        <w:t xml:space="preserve"> à </w:t>
      </w:r>
      <w:r w:rsidR="00071D83">
        <w:rPr>
          <w:rFonts w:ascii="Cambria" w:hAnsi="Cambria"/>
          <w:i/>
          <w:sz w:val="24"/>
        </w:rPr>
        <w:t>6</w:t>
      </w:r>
      <w:r w:rsidR="00681001">
        <w:rPr>
          <w:rFonts w:ascii="Cambria" w:hAnsi="Cambria"/>
          <w:i/>
          <w:sz w:val="24"/>
        </w:rPr>
        <w:t>6</w:t>
      </w:r>
      <w:r w:rsidRPr="00961FDF">
        <w:rPr>
          <w:rFonts w:ascii="Cambria" w:hAnsi="Cambria"/>
          <w:i/>
          <w:sz w:val="24"/>
        </w:rPr>
        <w:t xml:space="preserve"> du Guide de l</w:t>
      </w:r>
      <w:r w:rsidR="00C8411C" w:rsidRPr="00961FDF">
        <w:rPr>
          <w:rFonts w:ascii="Cambria" w:hAnsi="Cambria"/>
          <w:i/>
          <w:sz w:val="24"/>
        </w:rPr>
        <w:t>’</w:t>
      </w:r>
      <w:r w:rsidRPr="00961FDF">
        <w:rPr>
          <w:rFonts w:ascii="Cambria" w:hAnsi="Cambria"/>
          <w:i/>
          <w:sz w:val="24"/>
        </w:rPr>
        <w:t>accompagnateur)</w:t>
      </w:r>
    </w:p>
    <w:p w14:paraId="5822F282" w14:textId="77777777" w:rsidR="002C7A20" w:rsidRPr="00961FDF" w:rsidRDefault="00F33673" w:rsidP="00900EE8">
      <w:pPr>
        <w:pStyle w:val="Heading2"/>
        <w:spacing w:before="0" w:line="240" w:lineRule="auto"/>
        <w:rPr>
          <w:sz w:val="24"/>
        </w:rPr>
      </w:pPr>
    </w:p>
    <w:p w14:paraId="4FBE4F2D" w14:textId="3FB98495" w:rsidR="00D2230F" w:rsidRPr="00961FDF" w:rsidRDefault="00E01DBD" w:rsidP="00900EE8">
      <w:pPr>
        <w:pStyle w:val="Heading2"/>
        <w:spacing w:before="0" w:line="240" w:lineRule="auto"/>
        <w:rPr>
          <w:color w:val="008000"/>
          <w:sz w:val="24"/>
        </w:rPr>
      </w:pPr>
      <w:r w:rsidRPr="00961FDF">
        <w:rPr>
          <w:color w:val="008000"/>
          <w:sz w:val="24"/>
        </w:rPr>
        <w:t>Ouverture</w:t>
      </w:r>
      <w:r w:rsidR="00CA4F77">
        <w:rPr>
          <w:color w:val="008000"/>
          <w:sz w:val="24"/>
        </w:rPr>
        <w:t xml:space="preserve"> du cercle</w:t>
      </w:r>
      <w:r w:rsidRPr="00961FDF">
        <w:rPr>
          <w:color w:val="008000"/>
          <w:sz w:val="24"/>
        </w:rPr>
        <w:t xml:space="preserve"> et mot de bienvenue (10 minutes)</w:t>
      </w:r>
    </w:p>
    <w:p w14:paraId="52F0450B" w14:textId="293C9351" w:rsidR="00D2230F" w:rsidRPr="00961FDF" w:rsidRDefault="00E01DBD" w:rsidP="00900EE8">
      <w:pPr>
        <w:spacing w:after="0" w:line="240" w:lineRule="auto"/>
        <w:rPr>
          <w:rFonts w:ascii="Cambria" w:hAnsi="Cambria"/>
          <w:szCs w:val="24"/>
        </w:rPr>
      </w:pPr>
      <w:r w:rsidRPr="00961FDF">
        <w:rPr>
          <w:rFonts w:ascii="Cambria" w:hAnsi="Cambria"/>
        </w:rPr>
        <w:t>Dirigez le groupe dans une prière d</w:t>
      </w:r>
      <w:r w:rsidR="00C8411C" w:rsidRPr="00961FDF">
        <w:rPr>
          <w:rFonts w:ascii="Cambria" w:hAnsi="Cambria" w:cs="Cambria"/>
          <w:cs/>
        </w:rPr>
        <w:t>’</w:t>
      </w:r>
      <w:r w:rsidRPr="00961FDF">
        <w:rPr>
          <w:rFonts w:ascii="Cambria" w:hAnsi="Cambria"/>
        </w:rPr>
        <w:t xml:space="preserve">ouverture ou accueillez les participants dans le cercle. Si un aîné, un gardien du savoir ou un membre de la communauté a été invité à participer, il voudra peut-être ouvrir le cercle (consulter le document </w:t>
      </w:r>
      <w:r w:rsidRPr="00961FDF">
        <w:rPr>
          <w:rFonts w:ascii="Cambria" w:hAnsi="Cambria"/>
          <w:i/>
        </w:rPr>
        <w:t>Ressources pour l</w:t>
      </w:r>
      <w:r w:rsidR="00C8411C" w:rsidRPr="00961FDF">
        <w:rPr>
          <w:rFonts w:ascii="Cambria" w:hAnsi="Cambria"/>
          <w:i/>
        </w:rPr>
        <w:t>’</w:t>
      </w:r>
      <w:r w:rsidRPr="00961FDF">
        <w:rPr>
          <w:rFonts w:ascii="Cambria" w:hAnsi="Cambria"/>
          <w:i/>
        </w:rPr>
        <w:t>accompagnateur</w:t>
      </w:r>
      <w:r w:rsidRPr="00961FDF">
        <w:rPr>
          <w:rFonts w:ascii="Cambria" w:hAnsi="Cambria"/>
        </w:rPr>
        <w:t>). Passez en revue les directives du cercle n</w:t>
      </w:r>
      <w:r w:rsidRPr="00961FDF">
        <w:rPr>
          <w:rFonts w:ascii="Cambria" w:hAnsi="Cambria"/>
          <w:vertAlign w:val="superscript"/>
        </w:rPr>
        <w:t>o</w:t>
      </w:r>
      <w:r w:rsidRPr="00961FDF">
        <w:rPr>
          <w:rFonts w:ascii="Cambria" w:hAnsi="Cambria"/>
        </w:rPr>
        <w:t xml:space="preserve"> 1. </w:t>
      </w:r>
    </w:p>
    <w:p w14:paraId="66958CB6" w14:textId="77777777" w:rsidR="00470C91" w:rsidRPr="00961FDF" w:rsidRDefault="00F33673" w:rsidP="00900EE8">
      <w:pPr>
        <w:spacing w:after="0" w:line="240" w:lineRule="auto"/>
        <w:rPr>
          <w:rFonts w:ascii="Cambria" w:hAnsi="Cambria"/>
          <w:b/>
          <w:sz w:val="24"/>
        </w:rPr>
      </w:pPr>
    </w:p>
    <w:p w14:paraId="12441A88" w14:textId="7CB7B55B" w:rsidR="00470C91" w:rsidRPr="00961FDF" w:rsidRDefault="00E01DBD" w:rsidP="00900EE8">
      <w:pPr>
        <w:pStyle w:val="Heading2"/>
        <w:spacing w:before="0" w:line="240" w:lineRule="auto"/>
        <w:rPr>
          <w:color w:val="008000"/>
          <w:sz w:val="24"/>
        </w:rPr>
      </w:pPr>
      <w:bookmarkStart w:id="20" w:name="_Toc478995828"/>
      <w:r w:rsidRPr="00961FDF">
        <w:rPr>
          <w:color w:val="008000"/>
          <w:sz w:val="24"/>
        </w:rPr>
        <w:t>Raconter votre expérience</w:t>
      </w:r>
      <w:bookmarkEnd w:id="20"/>
      <w:r w:rsidRPr="00961FDF">
        <w:rPr>
          <w:color w:val="008000"/>
          <w:sz w:val="24"/>
        </w:rPr>
        <w:t xml:space="preserve"> (30 minutes)</w:t>
      </w:r>
    </w:p>
    <w:p w14:paraId="59BA82E9" w14:textId="18A7671D" w:rsidR="00470C91" w:rsidRPr="00961FDF" w:rsidRDefault="00E01DBD" w:rsidP="00900EE8">
      <w:pPr>
        <w:spacing w:after="0" w:line="240" w:lineRule="auto"/>
        <w:rPr>
          <w:rFonts w:ascii="Cambria" w:hAnsi="Cambria"/>
          <w:szCs w:val="24"/>
        </w:rPr>
      </w:pPr>
      <w:r w:rsidRPr="00961FDF">
        <w:rPr>
          <w:rFonts w:ascii="Cambria" w:hAnsi="Cambria"/>
          <w:b/>
        </w:rPr>
        <w:t>Objectif</w:t>
      </w:r>
      <w:r w:rsidR="00961FDF">
        <w:rPr>
          <w:rFonts w:ascii="Cambria" w:hAnsi="Cambria"/>
          <w:b/>
        </w:rPr>
        <w:t> :</w:t>
      </w:r>
      <w:r w:rsidRPr="00961FDF">
        <w:rPr>
          <w:rFonts w:ascii="Cambria" w:hAnsi="Cambria"/>
          <w:b/>
        </w:rPr>
        <w:t xml:space="preserve"> </w:t>
      </w:r>
      <w:r w:rsidR="001C1164">
        <w:rPr>
          <w:rFonts w:ascii="Cambria" w:hAnsi="Cambria"/>
        </w:rPr>
        <w:t>d</w:t>
      </w:r>
      <w:r w:rsidRPr="00961FDF">
        <w:rPr>
          <w:rFonts w:ascii="Cambria" w:hAnsi="Cambria"/>
        </w:rPr>
        <w:t>iscuter des tentatives d</w:t>
      </w:r>
      <w:r w:rsidR="00C8411C" w:rsidRPr="00961FDF">
        <w:rPr>
          <w:rFonts w:ascii="Cambria" w:hAnsi="Cambria"/>
        </w:rPr>
        <w:t>’</w:t>
      </w:r>
      <w:r w:rsidRPr="00961FDF">
        <w:rPr>
          <w:rFonts w:ascii="Cambria" w:hAnsi="Cambria"/>
        </w:rPr>
        <w:t>arrêt</w:t>
      </w:r>
      <w:r w:rsidR="002F73D3">
        <w:rPr>
          <w:rFonts w:ascii="Cambria" w:hAnsi="Cambria"/>
        </w:rPr>
        <w:t>.</w:t>
      </w:r>
    </w:p>
    <w:p w14:paraId="633D04A0" w14:textId="46A09BCF" w:rsidR="00470C91" w:rsidRPr="00961FDF" w:rsidRDefault="00E01DBD" w:rsidP="001C5894">
      <w:pPr>
        <w:pStyle w:val="ListParagraph"/>
        <w:numPr>
          <w:ilvl w:val="0"/>
          <w:numId w:val="22"/>
        </w:numPr>
        <w:spacing w:after="0" w:line="240" w:lineRule="auto"/>
        <w:rPr>
          <w:rFonts w:ascii="Cambria" w:hAnsi="Cambria"/>
          <w:szCs w:val="24"/>
        </w:rPr>
      </w:pPr>
      <w:r w:rsidRPr="00961FDF">
        <w:rPr>
          <w:rFonts w:ascii="Cambria" w:hAnsi="Cambria"/>
          <w:i/>
        </w:rPr>
        <w:t>Ce que j</w:t>
      </w:r>
      <w:r w:rsidR="00C8411C" w:rsidRPr="00961FDF">
        <w:rPr>
          <w:rFonts w:ascii="Cambria" w:hAnsi="Cambria" w:cs="Calibri"/>
          <w:i/>
          <w:cs/>
        </w:rPr>
        <w:t>’</w:t>
      </w:r>
      <w:r w:rsidRPr="00961FDF">
        <w:rPr>
          <w:rFonts w:ascii="Cambria" w:hAnsi="Cambria"/>
          <w:i/>
        </w:rPr>
        <w:t>ai ressenti lorsque j</w:t>
      </w:r>
      <w:r w:rsidR="00C8411C" w:rsidRPr="00961FDF">
        <w:rPr>
          <w:rFonts w:ascii="Cambria" w:hAnsi="Cambria" w:cs="Calibri"/>
          <w:i/>
          <w:cs/>
        </w:rPr>
        <w:t>’</w:t>
      </w:r>
      <w:r w:rsidRPr="00961FDF">
        <w:rPr>
          <w:rFonts w:ascii="Cambria" w:hAnsi="Cambria"/>
          <w:i/>
        </w:rPr>
        <w:t>ai arrêté de consommer ou réduit ma consommation :</w:t>
      </w:r>
      <w:r w:rsidRPr="00961FDF">
        <w:rPr>
          <w:rFonts w:ascii="Cambria" w:hAnsi="Cambria"/>
        </w:rPr>
        <w:t xml:space="preserve"> </w:t>
      </w:r>
      <w:r w:rsidR="001C1164">
        <w:rPr>
          <w:rFonts w:ascii="Cambria" w:hAnsi="Cambria"/>
        </w:rPr>
        <w:t>p</w:t>
      </w:r>
      <w:r w:rsidRPr="00961FDF">
        <w:rPr>
          <w:rFonts w:ascii="Cambria" w:hAnsi="Cambria"/>
        </w:rPr>
        <w:t>renez le temps d</w:t>
      </w:r>
      <w:r w:rsidR="00C8411C" w:rsidRPr="00961FDF">
        <w:rPr>
          <w:rFonts w:ascii="Cambria" w:hAnsi="Cambria"/>
        </w:rPr>
        <w:t>’</w:t>
      </w:r>
      <w:r w:rsidRPr="00961FDF">
        <w:rPr>
          <w:rFonts w:ascii="Cambria" w:hAnsi="Cambria"/>
        </w:rPr>
        <w:t>examiner les objectifs comportementaux fixés lors du cercle précédent. Utilisez un tableau de papier pour représenter le parcours de chacun des participants en utilisant le visuel de l</w:t>
      </w:r>
      <w:r w:rsidR="00C8411C" w:rsidRPr="00961FDF">
        <w:rPr>
          <w:rFonts w:ascii="Cambria" w:hAnsi="Cambria"/>
        </w:rPr>
        <w:t>’</w:t>
      </w:r>
      <w:r w:rsidRPr="00961FDF">
        <w:rPr>
          <w:rFonts w:ascii="Cambria" w:hAnsi="Cambria"/>
        </w:rPr>
        <w:t>arbre. Demandez-leur de raconter comment ils se sont sentis lorsqu</w:t>
      </w:r>
      <w:r w:rsidR="00961FDF">
        <w:rPr>
          <w:rFonts w:ascii="Cambria" w:hAnsi="Cambria"/>
        </w:rPr>
        <w:t>’</w:t>
      </w:r>
      <w:r w:rsidRPr="00961FDF">
        <w:rPr>
          <w:rFonts w:ascii="Cambria" w:hAnsi="Cambria"/>
        </w:rPr>
        <w:t>ils ont arrêté, tenté d</w:t>
      </w:r>
      <w:r w:rsidR="00C8411C" w:rsidRPr="00961FDF">
        <w:rPr>
          <w:rFonts w:ascii="Cambria" w:hAnsi="Cambria" w:cs="Cambria"/>
          <w:cs/>
        </w:rPr>
        <w:t>’</w:t>
      </w:r>
      <w:r w:rsidRPr="00961FDF">
        <w:rPr>
          <w:rFonts w:ascii="Cambria" w:hAnsi="Cambria"/>
        </w:rPr>
        <w:t>arrêter ou réduit leur consommation de tabac commercial. Écrivez leurs réponses au fur et à mesure sur le tableau de papier. Les expériences passées peuvent être écrites sur les racines de l</w:t>
      </w:r>
      <w:r w:rsidR="00C8411C" w:rsidRPr="00961FDF">
        <w:rPr>
          <w:rFonts w:ascii="Cambria" w:hAnsi="Cambria"/>
        </w:rPr>
        <w:t>’</w:t>
      </w:r>
      <w:r w:rsidRPr="00961FDF">
        <w:rPr>
          <w:rFonts w:ascii="Cambria" w:hAnsi="Cambria"/>
        </w:rPr>
        <w:t>arbre et les résultats</w:t>
      </w:r>
      <w:r w:rsidR="00BA43D7">
        <w:rPr>
          <w:rFonts w:ascii="Cambria" w:hAnsi="Cambria"/>
        </w:rPr>
        <w:t>,</w:t>
      </w:r>
      <w:r w:rsidRPr="00961FDF">
        <w:rPr>
          <w:rFonts w:ascii="Cambria" w:hAnsi="Cambria"/>
        </w:rPr>
        <w:t xml:space="preserve"> sur les feuilles. </w:t>
      </w:r>
      <w:r w:rsidRPr="00A048C3">
        <w:rPr>
          <w:rFonts w:ascii="Cambria" w:hAnsi="Cambria"/>
        </w:rPr>
        <w:t>Faites un</w:t>
      </w:r>
      <w:r w:rsidR="00A048C3" w:rsidRPr="00A048C3">
        <w:rPr>
          <w:rFonts w:ascii="Cambria" w:hAnsi="Cambria"/>
        </w:rPr>
        <w:t>e récapitulation</w:t>
      </w:r>
      <w:r w:rsidRPr="00A048C3">
        <w:rPr>
          <w:rFonts w:ascii="Cambria" w:hAnsi="Cambria"/>
        </w:rPr>
        <w:t>.</w:t>
      </w:r>
    </w:p>
    <w:p w14:paraId="36E7621D" w14:textId="2958FF08" w:rsidR="00470C91" w:rsidRPr="00961FDF" w:rsidRDefault="00E01DBD" w:rsidP="001C5894">
      <w:pPr>
        <w:pStyle w:val="ListParagraph"/>
        <w:numPr>
          <w:ilvl w:val="0"/>
          <w:numId w:val="22"/>
        </w:numPr>
        <w:spacing w:after="0" w:line="240" w:lineRule="auto"/>
        <w:rPr>
          <w:rFonts w:ascii="Cambria" w:hAnsi="Cambria"/>
        </w:rPr>
      </w:pPr>
      <w:r w:rsidRPr="00961FDF">
        <w:rPr>
          <w:rFonts w:ascii="Cambria" w:hAnsi="Cambria"/>
          <w:i/>
        </w:rPr>
        <w:t>Sevrage à la suite de l</w:t>
      </w:r>
      <w:r w:rsidR="00C8411C" w:rsidRPr="00961FDF">
        <w:rPr>
          <w:rFonts w:ascii="Cambria" w:hAnsi="Cambria"/>
          <w:i/>
        </w:rPr>
        <w:t>’</w:t>
      </w:r>
      <w:r w:rsidRPr="00961FDF">
        <w:rPr>
          <w:rFonts w:ascii="Cambria" w:hAnsi="Cambria"/>
          <w:i/>
        </w:rPr>
        <w:t xml:space="preserve">arrêt ou de la réduction du </w:t>
      </w:r>
      <w:r w:rsidR="00BA43D7">
        <w:rPr>
          <w:rFonts w:ascii="Cambria" w:hAnsi="Cambria"/>
          <w:i/>
        </w:rPr>
        <w:t>tabagisme</w:t>
      </w:r>
      <w:r w:rsidRPr="00961FDF">
        <w:rPr>
          <w:rFonts w:ascii="Cambria" w:hAnsi="Cambria"/>
        </w:rPr>
        <w:t xml:space="preserve"> : </w:t>
      </w:r>
      <w:r w:rsidR="001C1164">
        <w:rPr>
          <w:rFonts w:ascii="Cambria" w:hAnsi="Cambria"/>
        </w:rPr>
        <w:t>r</w:t>
      </w:r>
      <w:r w:rsidRPr="00961FDF">
        <w:rPr>
          <w:rFonts w:ascii="Cambria" w:hAnsi="Cambria"/>
        </w:rPr>
        <w:t xml:space="preserve">emettez à tous les participants une copie </w:t>
      </w:r>
      <w:r w:rsidR="00BA43D7">
        <w:rPr>
          <w:rFonts w:ascii="Cambria" w:hAnsi="Cambria"/>
        </w:rPr>
        <w:t>du document</w:t>
      </w:r>
      <w:r w:rsidRPr="00961FDF">
        <w:rPr>
          <w:rFonts w:ascii="Cambria" w:hAnsi="Cambria"/>
        </w:rPr>
        <w:t xml:space="preserve"> </w:t>
      </w:r>
      <w:r w:rsidRPr="00961FDF">
        <w:rPr>
          <w:rFonts w:ascii="Cambria" w:hAnsi="Cambria"/>
          <w:i/>
        </w:rPr>
        <w:t>Symptômes du sevrage</w:t>
      </w:r>
      <w:r w:rsidRPr="00961FDF">
        <w:rPr>
          <w:rFonts w:ascii="Cambria" w:hAnsi="Cambria"/>
        </w:rPr>
        <w:t xml:space="preserve"> ou invitez-les à consulter la page 39 de leur </w:t>
      </w:r>
      <w:r w:rsidR="00280E2D">
        <w:rPr>
          <w:rFonts w:ascii="Cambria" w:hAnsi="Cambria"/>
        </w:rPr>
        <w:t>cahier</w:t>
      </w:r>
      <w:r w:rsidRPr="00961FDF">
        <w:rPr>
          <w:rFonts w:ascii="Cambria" w:hAnsi="Cambria"/>
        </w:rPr>
        <w:t xml:space="preserve"> du participant. Discutez avec le groupe des symptômes du sevrage énumérés</w:t>
      </w:r>
      <w:r w:rsidR="00807912">
        <w:rPr>
          <w:rFonts w:ascii="Cambria" w:hAnsi="Cambria"/>
        </w:rPr>
        <w:t xml:space="preserve"> et d</w:t>
      </w:r>
      <w:r w:rsidRPr="00961FDF">
        <w:rPr>
          <w:rFonts w:ascii="Cambria" w:hAnsi="Cambria"/>
        </w:rPr>
        <w:t>emandez aux participants d</w:t>
      </w:r>
      <w:r w:rsidR="00C8411C" w:rsidRPr="00961FDF">
        <w:rPr>
          <w:rFonts w:ascii="Cambria" w:hAnsi="Cambria"/>
        </w:rPr>
        <w:t>’</w:t>
      </w:r>
      <w:r w:rsidRPr="00961FDF">
        <w:rPr>
          <w:rFonts w:ascii="Cambria" w:hAnsi="Cambria"/>
        </w:rPr>
        <w:t xml:space="preserve">ajouter </w:t>
      </w:r>
      <w:r w:rsidR="00807912">
        <w:rPr>
          <w:rFonts w:ascii="Cambria" w:hAnsi="Cambria"/>
        </w:rPr>
        <w:t>les</w:t>
      </w:r>
      <w:r w:rsidRPr="00961FDF">
        <w:rPr>
          <w:rFonts w:ascii="Cambria" w:hAnsi="Cambria"/>
        </w:rPr>
        <w:t xml:space="preserve"> symptômes</w:t>
      </w:r>
      <w:r w:rsidR="00807912">
        <w:rPr>
          <w:rFonts w:ascii="Cambria" w:hAnsi="Cambria"/>
        </w:rPr>
        <w:t xml:space="preserve"> manquants</w:t>
      </w:r>
      <w:r w:rsidRPr="00961FDF">
        <w:rPr>
          <w:rFonts w:ascii="Cambria" w:hAnsi="Cambria"/>
        </w:rPr>
        <w:t>. Déterminez avec les participants des stratégies d</w:t>
      </w:r>
      <w:r w:rsidR="00C8411C" w:rsidRPr="00961FDF">
        <w:rPr>
          <w:rFonts w:ascii="Cambria" w:hAnsi="Cambria" w:cs="Cambria"/>
          <w:cs/>
        </w:rPr>
        <w:t>’</w:t>
      </w:r>
      <w:r w:rsidRPr="00961FDF">
        <w:rPr>
          <w:rFonts w:ascii="Cambria" w:hAnsi="Cambria"/>
        </w:rPr>
        <w:t xml:space="preserve">adaptation </w:t>
      </w:r>
      <w:r w:rsidR="00BB3452">
        <w:rPr>
          <w:rFonts w:ascii="Cambria" w:hAnsi="Cambria"/>
        </w:rPr>
        <w:t>possibles</w:t>
      </w:r>
      <w:r w:rsidRPr="00961FDF">
        <w:rPr>
          <w:rFonts w:ascii="Cambria" w:hAnsi="Cambria"/>
        </w:rPr>
        <w:t xml:space="preserve"> pour chacun des symptômes de sevrage. </w:t>
      </w:r>
      <w:r w:rsidR="00A048C3" w:rsidRPr="00A048C3">
        <w:rPr>
          <w:rFonts w:ascii="Cambria" w:hAnsi="Cambria"/>
        </w:rPr>
        <w:t>Faites une récapitulation.</w:t>
      </w:r>
    </w:p>
    <w:p w14:paraId="65ABD344" w14:textId="77777777" w:rsidR="0046301D" w:rsidRPr="00961FDF" w:rsidRDefault="00F33673" w:rsidP="00900EE8">
      <w:pPr>
        <w:pStyle w:val="ListParagraph"/>
        <w:spacing w:after="0" w:line="240" w:lineRule="auto"/>
        <w:rPr>
          <w:rFonts w:ascii="Cambria" w:hAnsi="Cambria"/>
          <w:b/>
        </w:rPr>
      </w:pPr>
    </w:p>
    <w:p w14:paraId="0BD4C4A7" w14:textId="2CF9E4DB" w:rsidR="00470C91" w:rsidRPr="00961FDF" w:rsidRDefault="00E01DBD" w:rsidP="00900EE8">
      <w:pPr>
        <w:pStyle w:val="Heading2"/>
        <w:spacing w:before="0" w:line="240" w:lineRule="auto"/>
        <w:rPr>
          <w:color w:val="008000"/>
          <w:sz w:val="24"/>
        </w:rPr>
      </w:pPr>
      <w:bookmarkStart w:id="21" w:name="_Toc478995829"/>
      <w:r w:rsidRPr="00961FDF">
        <w:rPr>
          <w:color w:val="008000"/>
          <w:sz w:val="24"/>
        </w:rPr>
        <w:t>Revoir les stratégies d</w:t>
      </w:r>
      <w:r w:rsidR="00C8411C" w:rsidRPr="00961FDF">
        <w:rPr>
          <w:color w:val="008000"/>
          <w:sz w:val="24"/>
        </w:rPr>
        <w:t>’</w:t>
      </w:r>
      <w:r w:rsidRPr="00961FDF">
        <w:rPr>
          <w:color w:val="008000"/>
          <w:sz w:val="24"/>
        </w:rPr>
        <w:t>adaptation</w:t>
      </w:r>
      <w:bookmarkEnd w:id="21"/>
      <w:r w:rsidRPr="00961FDF">
        <w:rPr>
          <w:color w:val="008000"/>
          <w:sz w:val="24"/>
        </w:rPr>
        <w:t xml:space="preserve"> (25 minutes ou plus)</w:t>
      </w:r>
    </w:p>
    <w:p w14:paraId="7C88F230" w14:textId="5F1EDE26" w:rsidR="00470C91" w:rsidRPr="00961FDF" w:rsidRDefault="00E01DBD" w:rsidP="00900EE8">
      <w:pPr>
        <w:spacing w:after="0" w:line="240" w:lineRule="auto"/>
        <w:rPr>
          <w:rFonts w:ascii="Cambria" w:hAnsi="Cambria"/>
          <w:szCs w:val="24"/>
        </w:rPr>
      </w:pPr>
      <w:r w:rsidRPr="00961FDF">
        <w:rPr>
          <w:rFonts w:ascii="Cambria" w:hAnsi="Cambria"/>
          <w:b/>
        </w:rPr>
        <w:t>Objectif</w:t>
      </w:r>
      <w:r w:rsidR="0067468A">
        <w:rPr>
          <w:rFonts w:ascii="Cambria" w:hAnsi="Cambria"/>
          <w:b/>
        </w:rPr>
        <w:t>s</w:t>
      </w:r>
      <w:r w:rsidR="00961FDF">
        <w:rPr>
          <w:rFonts w:ascii="Cambria" w:hAnsi="Cambria"/>
          <w:b/>
        </w:rPr>
        <w:t> :</w:t>
      </w:r>
      <w:r w:rsidRPr="00961FDF">
        <w:rPr>
          <w:rFonts w:ascii="Cambria" w:hAnsi="Cambria"/>
          <w:b/>
        </w:rPr>
        <w:t xml:space="preserve"> </w:t>
      </w:r>
      <w:r w:rsidR="001C1164">
        <w:rPr>
          <w:rFonts w:ascii="Cambria" w:hAnsi="Cambria"/>
        </w:rPr>
        <w:t>p</w:t>
      </w:r>
      <w:r w:rsidRPr="00961FDF">
        <w:rPr>
          <w:rFonts w:ascii="Cambria" w:hAnsi="Cambria"/>
        </w:rPr>
        <w:t xml:space="preserve">oursuivre la démarche </w:t>
      </w:r>
      <w:r w:rsidR="0067468A">
        <w:rPr>
          <w:rFonts w:ascii="Cambria" w:hAnsi="Cambria"/>
        </w:rPr>
        <w:t>ainsi qu’</w:t>
      </w:r>
      <w:r w:rsidRPr="00961FDF">
        <w:rPr>
          <w:rFonts w:ascii="Cambria" w:hAnsi="Cambria"/>
        </w:rPr>
        <w:t>élaborer et mettre en place des stratégies d</w:t>
      </w:r>
      <w:r w:rsidR="00C8411C" w:rsidRPr="00961FDF">
        <w:rPr>
          <w:rFonts w:ascii="Cambria" w:hAnsi="Cambria"/>
        </w:rPr>
        <w:t>’</w:t>
      </w:r>
      <w:r w:rsidRPr="00961FDF">
        <w:rPr>
          <w:rFonts w:ascii="Cambria" w:hAnsi="Cambria"/>
        </w:rPr>
        <w:t>adaptation</w:t>
      </w:r>
      <w:r w:rsidR="002F73D3">
        <w:rPr>
          <w:rFonts w:ascii="Cambria" w:hAnsi="Cambria"/>
        </w:rPr>
        <w:t>.</w:t>
      </w:r>
    </w:p>
    <w:p w14:paraId="2CC00C22" w14:textId="177B3C5E" w:rsidR="00D2230F" w:rsidRPr="00961FDF" w:rsidRDefault="00E01DBD" w:rsidP="001C5894">
      <w:pPr>
        <w:pStyle w:val="ListParagraph"/>
        <w:numPr>
          <w:ilvl w:val="0"/>
          <w:numId w:val="21"/>
        </w:numPr>
        <w:spacing w:after="0" w:line="240" w:lineRule="auto"/>
        <w:rPr>
          <w:rFonts w:ascii="Cambria" w:hAnsi="Cambria"/>
          <w:szCs w:val="24"/>
        </w:rPr>
      </w:pPr>
      <w:r w:rsidRPr="00961FDF">
        <w:rPr>
          <w:rFonts w:ascii="Cambria" w:hAnsi="Cambria"/>
          <w:i/>
        </w:rPr>
        <w:t>Moyens adaptés à la culture pour soutenir l</w:t>
      </w:r>
      <w:r w:rsidR="00C8411C" w:rsidRPr="00961FDF">
        <w:rPr>
          <w:rFonts w:ascii="Cambria" w:hAnsi="Cambria"/>
          <w:i/>
        </w:rPr>
        <w:t>’</w:t>
      </w:r>
      <w:r w:rsidRPr="00961FDF">
        <w:rPr>
          <w:rFonts w:ascii="Cambria" w:hAnsi="Cambria"/>
          <w:i/>
        </w:rPr>
        <w:t xml:space="preserve">arrêt ou la réduction </w:t>
      </w:r>
      <w:r w:rsidR="00887D66">
        <w:rPr>
          <w:rFonts w:ascii="Cambria" w:hAnsi="Cambria"/>
          <w:i/>
        </w:rPr>
        <w:t>de la consommation de</w:t>
      </w:r>
      <w:r w:rsidRPr="00961FDF">
        <w:rPr>
          <w:rFonts w:ascii="Cambria" w:hAnsi="Cambria"/>
          <w:i/>
        </w:rPr>
        <w:t xml:space="preserve"> tabac commercial :</w:t>
      </w:r>
      <w:r w:rsidRPr="00961FDF">
        <w:rPr>
          <w:rFonts w:ascii="Cambria" w:hAnsi="Cambria"/>
        </w:rPr>
        <w:t xml:space="preserve"> </w:t>
      </w:r>
      <w:r w:rsidR="007361B2">
        <w:rPr>
          <w:rFonts w:ascii="Cambria" w:hAnsi="Cambria"/>
        </w:rPr>
        <w:t>p</w:t>
      </w:r>
      <w:r w:rsidRPr="00961FDF">
        <w:rPr>
          <w:rFonts w:ascii="Cambria" w:hAnsi="Cambria"/>
        </w:rPr>
        <w:t xml:space="preserve">roposez une activité traditionnelle </w:t>
      </w:r>
      <w:r w:rsidR="002F73D3">
        <w:rPr>
          <w:rFonts w:ascii="Cambria" w:hAnsi="Cambria"/>
        </w:rPr>
        <w:t xml:space="preserve">centrée </w:t>
      </w:r>
      <w:r w:rsidRPr="00961FDF">
        <w:rPr>
          <w:rFonts w:ascii="Cambria" w:hAnsi="Cambria"/>
        </w:rPr>
        <w:t>sur l</w:t>
      </w:r>
      <w:r w:rsidR="00C8411C" w:rsidRPr="00961FDF">
        <w:rPr>
          <w:rFonts w:ascii="Cambria" w:hAnsi="Cambria"/>
        </w:rPr>
        <w:t>’</w:t>
      </w:r>
      <w:r w:rsidRPr="00961FDF">
        <w:rPr>
          <w:rFonts w:ascii="Cambria" w:hAnsi="Cambria"/>
        </w:rPr>
        <w:t xml:space="preserve">art, la </w:t>
      </w:r>
      <w:r w:rsidR="002F73D3">
        <w:rPr>
          <w:rFonts w:ascii="Cambria" w:hAnsi="Cambria"/>
        </w:rPr>
        <w:t xml:space="preserve">nature </w:t>
      </w:r>
      <w:r w:rsidRPr="00961FDF">
        <w:rPr>
          <w:rFonts w:ascii="Cambria" w:hAnsi="Cambria"/>
        </w:rPr>
        <w:t>ou l</w:t>
      </w:r>
      <w:r w:rsidR="00C8411C" w:rsidRPr="00961FDF">
        <w:rPr>
          <w:rFonts w:ascii="Cambria" w:hAnsi="Cambria"/>
        </w:rPr>
        <w:t>’</w:t>
      </w:r>
      <w:r w:rsidRPr="00961FDF">
        <w:rPr>
          <w:rFonts w:ascii="Cambria" w:hAnsi="Cambria"/>
        </w:rPr>
        <w:t xml:space="preserve">eau (consulter le document </w:t>
      </w:r>
      <w:r w:rsidRPr="00961FDF">
        <w:rPr>
          <w:rFonts w:ascii="Cambria" w:hAnsi="Cambria"/>
          <w:i/>
        </w:rPr>
        <w:t>Ressources pour l</w:t>
      </w:r>
      <w:r w:rsidR="00C8411C" w:rsidRPr="00961FDF">
        <w:rPr>
          <w:rFonts w:ascii="Cambria" w:hAnsi="Cambria"/>
          <w:i/>
        </w:rPr>
        <w:t>’</w:t>
      </w:r>
      <w:r w:rsidRPr="00961FDF">
        <w:rPr>
          <w:rFonts w:ascii="Cambria" w:hAnsi="Cambria"/>
          <w:i/>
        </w:rPr>
        <w:t>accompagnateur</w:t>
      </w:r>
      <w:r w:rsidRPr="00961FDF">
        <w:rPr>
          <w:rFonts w:ascii="Cambria" w:hAnsi="Cambria"/>
        </w:rPr>
        <w:t>) comme stratégie d</w:t>
      </w:r>
      <w:r w:rsidR="00C8411C" w:rsidRPr="00961FDF">
        <w:rPr>
          <w:rFonts w:ascii="Cambria" w:hAnsi="Cambria"/>
        </w:rPr>
        <w:t>’</w:t>
      </w:r>
      <w:r w:rsidRPr="00961FDF">
        <w:rPr>
          <w:rFonts w:ascii="Cambria" w:hAnsi="Cambria"/>
        </w:rPr>
        <w:t>adaptation.</w:t>
      </w:r>
    </w:p>
    <w:p w14:paraId="5E9E2F05" w14:textId="1D67C56D" w:rsidR="00D2230F" w:rsidRPr="00961FDF" w:rsidRDefault="00E01DBD" w:rsidP="00900EE8">
      <w:pPr>
        <w:pStyle w:val="ListParagraph"/>
        <w:numPr>
          <w:ilvl w:val="0"/>
          <w:numId w:val="21"/>
        </w:numPr>
        <w:spacing w:after="0" w:line="240" w:lineRule="auto"/>
        <w:rPr>
          <w:rFonts w:ascii="Cambria" w:hAnsi="Cambria"/>
          <w:b/>
          <w:szCs w:val="24"/>
        </w:rPr>
      </w:pPr>
      <w:r w:rsidRPr="00961FDF">
        <w:rPr>
          <w:rFonts w:ascii="Cambria" w:hAnsi="Cambria"/>
          <w:i/>
        </w:rPr>
        <w:t>Approches occidentales pour soutenir l</w:t>
      </w:r>
      <w:r w:rsidR="00C8411C" w:rsidRPr="00961FDF">
        <w:rPr>
          <w:rFonts w:ascii="Cambria" w:hAnsi="Cambria"/>
          <w:i/>
        </w:rPr>
        <w:t>’</w:t>
      </w:r>
      <w:r w:rsidRPr="00961FDF">
        <w:rPr>
          <w:rFonts w:ascii="Cambria" w:hAnsi="Cambria"/>
          <w:i/>
        </w:rPr>
        <w:t xml:space="preserve">arrêt ou la réduction </w:t>
      </w:r>
      <w:r w:rsidR="00887D66">
        <w:rPr>
          <w:rFonts w:ascii="Cambria" w:hAnsi="Cambria"/>
          <w:i/>
        </w:rPr>
        <w:t>de la consommation de</w:t>
      </w:r>
      <w:r w:rsidRPr="00961FDF">
        <w:rPr>
          <w:rFonts w:ascii="Cambria" w:hAnsi="Cambria"/>
          <w:i/>
        </w:rPr>
        <w:t xml:space="preserve"> tabac commercial :</w:t>
      </w:r>
      <w:r w:rsidRPr="00961FDF">
        <w:rPr>
          <w:rFonts w:ascii="Cambria" w:hAnsi="Cambria"/>
        </w:rPr>
        <w:t xml:space="preserve"> </w:t>
      </w:r>
      <w:r w:rsidR="007361B2">
        <w:rPr>
          <w:rFonts w:ascii="Cambria" w:hAnsi="Cambria"/>
        </w:rPr>
        <w:t>p</w:t>
      </w:r>
      <w:r w:rsidRPr="00961FDF">
        <w:rPr>
          <w:rFonts w:ascii="Cambria" w:hAnsi="Cambria"/>
        </w:rPr>
        <w:t xml:space="preserve">roposez une approche occidentale de la santé et du mieux-être (consulter le document </w:t>
      </w:r>
      <w:r w:rsidRPr="00961FDF">
        <w:rPr>
          <w:rFonts w:ascii="Cambria" w:hAnsi="Cambria"/>
          <w:i/>
        </w:rPr>
        <w:t>Ressources pour les accompagnateurs</w:t>
      </w:r>
      <w:r w:rsidRPr="00961FDF">
        <w:rPr>
          <w:rFonts w:ascii="Cambria" w:hAnsi="Cambria"/>
        </w:rPr>
        <w:t>) comme stratégie d</w:t>
      </w:r>
      <w:r w:rsidR="00C8411C" w:rsidRPr="00961FDF">
        <w:rPr>
          <w:rFonts w:ascii="Cambria" w:hAnsi="Cambria"/>
        </w:rPr>
        <w:t>’</w:t>
      </w:r>
      <w:r w:rsidRPr="00961FDF">
        <w:rPr>
          <w:rFonts w:ascii="Cambria" w:hAnsi="Cambria"/>
        </w:rPr>
        <w:t>adaptation.</w:t>
      </w:r>
    </w:p>
    <w:p w14:paraId="757EB545" w14:textId="76D8E327" w:rsidR="00470C91" w:rsidRPr="00961FDF" w:rsidRDefault="00E01DBD" w:rsidP="00900EE8">
      <w:pPr>
        <w:pStyle w:val="ListParagraph"/>
        <w:numPr>
          <w:ilvl w:val="0"/>
          <w:numId w:val="21"/>
        </w:numPr>
        <w:spacing w:after="0" w:line="240" w:lineRule="auto"/>
        <w:rPr>
          <w:rFonts w:ascii="Cambria" w:hAnsi="Cambria"/>
          <w:b/>
          <w:szCs w:val="24"/>
        </w:rPr>
      </w:pPr>
      <w:r w:rsidRPr="00961FDF">
        <w:rPr>
          <w:rFonts w:ascii="Cambria" w:hAnsi="Cambria"/>
          <w:i/>
        </w:rPr>
        <w:t>Revoir les stratégies d</w:t>
      </w:r>
      <w:r w:rsidR="00C8411C" w:rsidRPr="00961FDF">
        <w:rPr>
          <w:rFonts w:ascii="Cambria" w:hAnsi="Cambria"/>
          <w:i/>
        </w:rPr>
        <w:t>’</w:t>
      </w:r>
      <w:r w:rsidRPr="00961FDF">
        <w:rPr>
          <w:rFonts w:ascii="Cambria" w:hAnsi="Cambria"/>
          <w:i/>
        </w:rPr>
        <w:t>adaptation</w:t>
      </w:r>
      <w:r w:rsidRPr="00961FDF">
        <w:rPr>
          <w:rFonts w:ascii="Cambria" w:hAnsi="Cambria"/>
        </w:rPr>
        <w:t xml:space="preserve"> : </w:t>
      </w:r>
      <w:r w:rsidR="007361B2">
        <w:rPr>
          <w:rFonts w:ascii="Cambria" w:hAnsi="Cambria"/>
        </w:rPr>
        <w:t>p</w:t>
      </w:r>
      <w:r w:rsidRPr="00961FDF">
        <w:rPr>
          <w:rFonts w:ascii="Cambria" w:hAnsi="Cambria"/>
        </w:rPr>
        <w:t>assez en revue les stratégies d</w:t>
      </w:r>
      <w:r w:rsidR="00C8411C" w:rsidRPr="00961FDF">
        <w:rPr>
          <w:rFonts w:ascii="Cambria" w:hAnsi="Cambria"/>
        </w:rPr>
        <w:t>’</w:t>
      </w:r>
      <w:r w:rsidRPr="00961FDF">
        <w:rPr>
          <w:rFonts w:ascii="Cambria" w:hAnsi="Cambria"/>
        </w:rPr>
        <w:t>adaptation mentionnées aux cercles n</w:t>
      </w:r>
      <w:r w:rsidRPr="00961FDF">
        <w:rPr>
          <w:rFonts w:ascii="Cambria" w:hAnsi="Cambria"/>
          <w:vertAlign w:val="superscript"/>
        </w:rPr>
        <w:t>o</w:t>
      </w:r>
      <w:r w:rsidRPr="00961FDF">
        <w:rPr>
          <w:rFonts w:ascii="Cambria" w:hAnsi="Cambria"/>
        </w:rPr>
        <w:t> 2 et n</w:t>
      </w:r>
      <w:r w:rsidRPr="00961FDF">
        <w:rPr>
          <w:rFonts w:ascii="Cambria" w:hAnsi="Cambria"/>
          <w:vertAlign w:val="superscript"/>
        </w:rPr>
        <w:t>o</w:t>
      </w:r>
      <w:r w:rsidRPr="00961FDF">
        <w:rPr>
          <w:rFonts w:ascii="Cambria" w:hAnsi="Cambria"/>
        </w:rPr>
        <w:t xml:space="preserve"> 3. Remettez à tous les participants une copie </w:t>
      </w:r>
      <w:r w:rsidR="00887D66">
        <w:rPr>
          <w:rFonts w:ascii="Cambria" w:hAnsi="Cambria"/>
        </w:rPr>
        <w:t>du</w:t>
      </w:r>
      <w:r w:rsidR="00BB3452">
        <w:rPr>
          <w:rFonts w:ascii="Cambria" w:hAnsi="Cambria"/>
        </w:rPr>
        <w:t xml:space="preserve"> document</w:t>
      </w:r>
      <w:r w:rsidRPr="00961FDF">
        <w:rPr>
          <w:rFonts w:ascii="Cambria" w:hAnsi="Cambria"/>
        </w:rPr>
        <w:t xml:space="preserve"> </w:t>
      </w:r>
      <w:r w:rsidRPr="00961FDF">
        <w:rPr>
          <w:rFonts w:ascii="Cambria" w:hAnsi="Cambria"/>
          <w:i/>
        </w:rPr>
        <w:t>Stratégies d</w:t>
      </w:r>
      <w:r w:rsidR="00C8411C" w:rsidRPr="00961FDF">
        <w:rPr>
          <w:rFonts w:ascii="Cambria" w:hAnsi="Cambria" w:cs="Calibri"/>
          <w:i/>
          <w:cs/>
        </w:rPr>
        <w:t>’</w:t>
      </w:r>
      <w:r w:rsidRPr="00961FDF">
        <w:rPr>
          <w:rFonts w:ascii="Cambria" w:hAnsi="Cambria"/>
          <w:i/>
        </w:rPr>
        <w:t>adaptation</w:t>
      </w:r>
      <w:r w:rsidRPr="00961FDF">
        <w:rPr>
          <w:rFonts w:ascii="Cambria" w:hAnsi="Cambria"/>
        </w:rPr>
        <w:t xml:space="preserve"> ou invitez-les à consulter la page 15 de leur </w:t>
      </w:r>
      <w:r w:rsidR="00280E2D">
        <w:rPr>
          <w:rFonts w:ascii="Cambria" w:hAnsi="Cambria"/>
        </w:rPr>
        <w:t>cahier</w:t>
      </w:r>
      <w:r w:rsidRPr="00961FDF">
        <w:rPr>
          <w:rFonts w:ascii="Cambria" w:hAnsi="Cambria"/>
        </w:rPr>
        <w:t xml:space="preserve"> du participant. Demandez aux participants s</w:t>
      </w:r>
      <w:r w:rsidR="00C8411C" w:rsidRPr="00961FDF">
        <w:rPr>
          <w:rFonts w:ascii="Cambria" w:hAnsi="Cambria"/>
        </w:rPr>
        <w:t>’</w:t>
      </w:r>
      <w:r w:rsidRPr="00961FDF">
        <w:rPr>
          <w:rFonts w:ascii="Cambria" w:hAnsi="Cambria"/>
        </w:rPr>
        <w:t>ils ont déjà utilisé l</w:t>
      </w:r>
      <w:r w:rsidR="00C8411C" w:rsidRPr="00961FDF">
        <w:rPr>
          <w:rFonts w:ascii="Cambria" w:hAnsi="Cambria"/>
        </w:rPr>
        <w:t>’</w:t>
      </w:r>
      <w:r w:rsidRPr="00961FDF">
        <w:rPr>
          <w:rFonts w:ascii="Cambria" w:hAnsi="Cambria"/>
        </w:rPr>
        <w:t>une de ces stratégies d</w:t>
      </w:r>
      <w:r w:rsidR="00C8411C" w:rsidRPr="00961FDF">
        <w:rPr>
          <w:rFonts w:ascii="Cambria" w:hAnsi="Cambria"/>
        </w:rPr>
        <w:t>’</w:t>
      </w:r>
      <w:r w:rsidRPr="00961FDF">
        <w:rPr>
          <w:rFonts w:ascii="Cambria" w:hAnsi="Cambria"/>
        </w:rPr>
        <w:t>adaptation ou s</w:t>
      </w:r>
      <w:r w:rsidR="00C8411C" w:rsidRPr="00961FDF">
        <w:rPr>
          <w:rFonts w:ascii="Cambria" w:hAnsi="Cambria"/>
        </w:rPr>
        <w:t>’</w:t>
      </w:r>
      <w:r w:rsidRPr="00961FDF">
        <w:rPr>
          <w:rFonts w:ascii="Cambria" w:hAnsi="Cambria"/>
        </w:rPr>
        <w:t>ils en ont trouvé d</w:t>
      </w:r>
      <w:r w:rsidR="00C8411C" w:rsidRPr="00961FDF">
        <w:rPr>
          <w:rFonts w:ascii="Cambria" w:hAnsi="Cambria"/>
        </w:rPr>
        <w:t>’</w:t>
      </w:r>
      <w:r w:rsidRPr="00961FDF">
        <w:rPr>
          <w:rFonts w:ascii="Cambria" w:hAnsi="Cambria"/>
        </w:rPr>
        <w:t xml:space="preserve">autres. Distribuez des copies du document </w:t>
      </w:r>
      <w:r w:rsidRPr="00961FDF">
        <w:rPr>
          <w:rFonts w:ascii="Cambria" w:hAnsi="Cambria"/>
          <w:i/>
        </w:rPr>
        <w:t>Ressources pour soutenir l</w:t>
      </w:r>
      <w:r w:rsidR="00C8411C" w:rsidRPr="00961FDF">
        <w:rPr>
          <w:rFonts w:ascii="Cambria" w:hAnsi="Cambria"/>
          <w:i/>
        </w:rPr>
        <w:t>’</w:t>
      </w:r>
      <w:r w:rsidRPr="00961FDF">
        <w:rPr>
          <w:rFonts w:ascii="Cambria" w:hAnsi="Cambria"/>
          <w:i/>
        </w:rPr>
        <w:t xml:space="preserve">arrêt ou la réduction </w:t>
      </w:r>
      <w:r w:rsidR="00887D66">
        <w:rPr>
          <w:rFonts w:ascii="Cambria" w:hAnsi="Cambria"/>
          <w:i/>
        </w:rPr>
        <w:t>de la consommation de</w:t>
      </w:r>
      <w:r w:rsidRPr="00961FDF">
        <w:rPr>
          <w:rFonts w:ascii="Cambria" w:hAnsi="Cambria"/>
          <w:i/>
        </w:rPr>
        <w:t xml:space="preserve"> tabac commercial</w:t>
      </w:r>
      <w:r w:rsidRPr="00961FDF">
        <w:rPr>
          <w:rFonts w:ascii="Cambria" w:hAnsi="Cambria"/>
        </w:rPr>
        <w:t xml:space="preserve"> ou invitez les participants à consulter la page 33 de leur </w:t>
      </w:r>
      <w:r w:rsidR="00280E2D">
        <w:rPr>
          <w:rFonts w:ascii="Cambria" w:hAnsi="Cambria"/>
        </w:rPr>
        <w:t>cahier</w:t>
      </w:r>
      <w:r w:rsidRPr="00961FDF">
        <w:rPr>
          <w:rFonts w:ascii="Cambria" w:hAnsi="Cambria"/>
        </w:rPr>
        <w:t>. Demandez-leur s</w:t>
      </w:r>
      <w:r w:rsidR="00C8411C" w:rsidRPr="00961FDF">
        <w:rPr>
          <w:rFonts w:ascii="Cambria" w:hAnsi="Cambria"/>
        </w:rPr>
        <w:t>’</w:t>
      </w:r>
      <w:r w:rsidRPr="00961FDF">
        <w:rPr>
          <w:rFonts w:ascii="Cambria" w:hAnsi="Cambria"/>
        </w:rPr>
        <w:t>ils ont utilisé l</w:t>
      </w:r>
      <w:r w:rsidR="00C8411C" w:rsidRPr="00961FDF">
        <w:rPr>
          <w:rFonts w:ascii="Cambria" w:hAnsi="Cambria"/>
        </w:rPr>
        <w:t>’</w:t>
      </w:r>
      <w:r w:rsidRPr="00961FDF">
        <w:rPr>
          <w:rFonts w:ascii="Cambria" w:hAnsi="Cambria"/>
        </w:rPr>
        <w:t xml:space="preserve">une de ces ressources et invitez-les à raconter leur expérience. </w:t>
      </w:r>
    </w:p>
    <w:p w14:paraId="18FD0BD5" w14:textId="77777777" w:rsidR="00C53FB8" w:rsidRPr="00961FDF" w:rsidRDefault="00F33673" w:rsidP="00900EE8">
      <w:pPr>
        <w:pStyle w:val="ListParagraph"/>
        <w:spacing w:after="0" w:line="240" w:lineRule="auto"/>
        <w:rPr>
          <w:rFonts w:ascii="Cambria" w:hAnsi="Cambria"/>
          <w:b/>
          <w:sz w:val="20"/>
        </w:rPr>
      </w:pPr>
    </w:p>
    <w:p w14:paraId="3EBBB648" w14:textId="77777777" w:rsidR="00470C91" w:rsidRPr="00961FDF" w:rsidRDefault="00E01DBD" w:rsidP="00900EE8">
      <w:pPr>
        <w:pStyle w:val="Heading2"/>
        <w:spacing w:before="0" w:line="240" w:lineRule="auto"/>
        <w:rPr>
          <w:color w:val="008000"/>
          <w:sz w:val="24"/>
        </w:rPr>
      </w:pPr>
      <w:bookmarkStart w:id="22" w:name="_Toc478995830"/>
      <w:r w:rsidRPr="00961FDF">
        <w:rPr>
          <w:color w:val="008000"/>
          <w:sz w:val="24"/>
        </w:rPr>
        <w:t>Réfléchir à la consommation de tabac commercial</w:t>
      </w:r>
      <w:bookmarkEnd w:id="22"/>
      <w:r w:rsidRPr="00961FDF">
        <w:rPr>
          <w:color w:val="008000"/>
          <w:sz w:val="24"/>
        </w:rPr>
        <w:t xml:space="preserve"> (20 minutes)</w:t>
      </w:r>
    </w:p>
    <w:p w14:paraId="424CC212" w14:textId="05D43014" w:rsidR="00470C91" w:rsidRPr="00961FDF" w:rsidRDefault="00E01DBD" w:rsidP="00900EE8">
      <w:pPr>
        <w:spacing w:after="0" w:line="240" w:lineRule="auto"/>
        <w:rPr>
          <w:rFonts w:ascii="Cambria" w:hAnsi="Cambria"/>
          <w:szCs w:val="24"/>
        </w:rPr>
      </w:pPr>
      <w:r w:rsidRPr="00961FDF">
        <w:rPr>
          <w:rFonts w:ascii="Cambria" w:hAnsi="Cambria"/>
          <w:b/>
        </w:rPr>
        <w:t>Objectif</w:t>
      </w:r>
      <w:r w:rsidR="00961FDF">
        <w:rPr>
          <w:rFonts w:ascii="Cambria" w:hAnsi="Cambria"/>
          <w:b/>
        </w:rPr>
        <w:t> :</w:t>
      </w:r>
      <w:r w:rsidRPr="00961FDF">
        <w:rPr>
          <w:rFonts w:ascii="Cambria" w:hAnsi="Cambria"/>
          <w:b/>
        </w:rPr>
        <w:t xml:space="preserve"> </w:t>
      </w:r>
      <w:r w:rsidR="007361B2">
        <w:rPr>
          <w:rStyle w:val="Heading4Char"/>
          <w:rFonts w:eastAsia="Calibri"/>
          <w:b w:val="0"/>
          <w:i w:val="0"/>
          <w:color w:val="000000"/>
        </w:rPr>
        <w:t>d</w:t>
      </w:r>
      <w:r w:rsidRPr="00961FDF">
        <w:rPr>
          <w:rStyle w:val="Heading4Char"/>
          <w:rFonts w:eastAsia="Calibri"/>
          <w:b w:val="0"/>
          <w:i w:val="0"/>
          <w:color w:val="000000"/>
        </w:rPr>
        <w:t>iscuter de vos réflexions sur la consommation de tabac commercial</w:t>
      </w:r>
      <w:r w:rsidR="002F73D3">
        <w:rPr>
          <w:rStyle w:val="Heading4Char"/>
          <w:rFonts w:eastAsia="Calibri"/>
          <w:b w:val="0"/>
          <w:i w:val="0"/>
          <w:color w:val="000000"/>
        </w:rPr>
        <w:t>.</w:t>
      </w:r>
    </w:p>
    <w:p w14:paraId="15BE052F" w14:textId="4FA8E0D1" w:rsidR="00470C91" w:rsidRPr="00961FDF" w:rsidRDefault="00E01DBD" w:rsidP="001C5894">
      <w:pPr>
        <w:pStyle w:val="ListParagraph"/>
        <w:numPr>
          <w:ilvl w:val="0"/>
          <w:numId w:val="20"/>
        </w:numPr>
        <w:spacing w:after="0" w:line="240" w:lineRule="auto"/>
        <w:rPr>
          <w:rFonts w:ascii="Cambria" w:hAnsi="Cambria"/>
        </w:rPr>
      </w:pPr>
      <w:r w:rsidRPr="00961FDF">
        <w:rPr>
          <w:rFonts w:ascii="Cambria" w:hAnsi="Cambria"/>
          <w:i/>
        </w:rPr>
        <w:t>Pensées sur la consommation de tabac commercial (partie 1)</w:t>
      </w:r>
      <w:r w:rsidRPr="00961FDF">
        <w:rPr>
          <w:rFonts w:ascii="Cambria" w:hAnsi="Cambria"/>
        </w:rPr>
        <w:t xml:space="preserve"> : </w:t>
      </w:r>
      <w:r w:rsidR="007361B2">
        <w:rPr>
          <w:rFonts w:ascii="Cambria" w:hAnsi="Cambria"/>
        </w:rPr>
        <w:t>s</w:t>
      </w:r>
      <w:r w:rsidRPr="00961FDF">
        <w:rPr>
          <w:rFonts w:ascii="Cambria" w:hAnsi="Cambria"/>
        </w:rPr>
        <w:t xml:space="preserve">ur une feuille du tableau, dessinez une roue </w:t>
      </w:r>
      <w:r w:rsidR="00F64AE1">
        <w:rPr>
          <w:rFonts w:ascii="Cambria" w:hAnsi="Cambria"/>
        </w:rPr>
        <w:t xml:space="preserve">de </w:t>
      </w:r>
      <w:r w:rsidRPr="00961FDF">
        <w:rPr>
          <w:rFonts w:ascii="Cambria" w:hAnsi="Cambria"/>
        </w:rPr>
        <w:t>méd</w:t>
      </w:r>
      <w:r w:rsidR="00F64AE1">
        <w:rPr>
          <w:rFonts w:ascii="Cambria" w:hAnsi="Cambria"/>
        </w:rPr>
        <w:t>ecine</w:t>
      </w:r>
      <w:r w:rsidRPr="00961FDF">
        <w:rPr>
          <w:rFonts w:ascii="Cambria" w:hAnsi="Cambria"/>
        </w:rPr>
        <w:t>. Dans chacun des quadrants, écrivez les mots clés suivants : émotionnel, mental, spirituel et physique. Demandez aux participants d</w:t>
      </w:r>
      <w:r w:rsidR="00C8411C" w:rsidRPr="00961FDF">
        <w:rPr>
          <w:rFonts w:ascii="Cambria" w:hAnsi="Cambria"/>
        </w:rPr>
        <w:t>’</w:t>
      </w:r>
      <w:r w:rsidRPr="00961FDF">
        <w:rPr>
          <w:rFonts w:ascii="Cambria" w:hAnsi="Cambria"/>
        </w:rPr>
        <w:t>exprimer les pensées qui leur viennent à l</w:t>
      </w:r>
      <w:r w:rsidR="00C8411C" w:rsidRPr="00961FDF">
        <w:rPr>
          <w:rFonts w:ascii="Cambria" w:hAnsi="Cambria"/>
        </w:rPr>
        <w:t>’</w:t>
      </w:r>
      <w:r w:rsidRPr="00961FDF">
        <w:rPr>
          <w:rFonts w:ascii="Cambria" w:hAnsi="Cambria"/>
        </w:rPr>
        <w:t>esprit lorsqu</w:t>
      </w:r>
      <w:r w:rsidR="00C8411C" w:rsidRPr="00961FDF">
        <w:rPr>
          <w:rFonts w:ascii="Cambria" w:hAnsi="Cambria"/>
        </w:rPr>
        <w:t>’</w:t>
      </w:r>
      <w:r w:rsidRPr="00961FDF">
        <w:rPr>
          <w:rFonts w:ascii="Cambria" w:hAnsi="Cambria"/>
        </w:rPr>
        <w:t xml:space="preserve">ils pensent à consommer du tabac commercial, en </w:t>
      </w:r>
      <w:r w:rsidRPr="00961FDF">
        <w:rPr>
          <w:rFonts w:ascii="Cambria" w:hAnsi="Cambria"/>
        </w:rPr>
        <w:lastRenderedPageBreak/>
        <w:t xml:space="preserve">se servant des quatre domaines fondamentaux de la santé comme guide. </w:t>
      </w:r>
      <w:r w:rsidR="00A048C3" w:rsidRPr="00A048C3">
        <w:rPr>
          <w:rFonts w:ascii="Cambria" w:hAnsi="Cambria"/>
        </w:rPr>
        <w:t>Faites une récapitulation.</w:t>
      </w:r>
    </w:p>
    <w:p w14:paraId="35D98AFB" w14:textId="77777777" w:rsidR="00C53FB8" w:rsidRPr="00961FDF" w:rsidRDefault="00F33673" w:rsidP="001C5894">
      <w:pPr>
        <w:spacing w:after="0" w:line="240" w:lineRule="auto"/>
        <w:rPr>
          <w:rFonts w:ascii="Cambria" w:hAnsi="Cambria"/>
          <w:sz w:val="20"/>
        </w:rPr>
      </w:pPr>
    </w:p>
    <w:p w14:paraId="75B58DC8" w14:textId="00AB19DE" w:rsidR="00C53FB8" w:rsidRPr="00961FDF" w:rsidRDefault="00E01DBD" w:rsidP="001C5894">
      <w:pPr>
        <w:pStyle w:val="Heading2"/>
        <w:spacing w:before="0" w:line="240" w:lineRule="auto"/>
        <w:rPr>
          <w:color w:val="008000"/>
          <w:sz w:val="24"/>
        </w:rPr>
      </w:pPr>
      <w:r w:rsidRPr="00961FDF">
        <w:rPr>
          <w:color w:val="008000"/>
          <w:sz w:val="24"/>
        </w:rPr>
        <w:t>Récapitulation et fermeture</w:t>
      </w:r>
      <w:r w:rsidR="00060B42">
        <w:rPr>
          <w:color w:val="008000"/>
          <w:sz w:val="24"/>
        </w:rPr>
        <w:t xml:space="preserve"> du cercle</w:t>
      </w:r>
      <w:r w:rsidRPr="00961FDF">
        <w:rPr>
          <w:color w:val="008000"/>
          <w:sz w:val="24"/>
        </w:rPr>
        <w:t xml:space="preserve"> (5 minutes)</w:t>
      </w:r>
    </w:p>
    <w:p w14:paraId="510D2040" w14:textId="22F0AA35" w:rsidR="00470C91" w:rsidRPr="00961FDF" w:rsidRDefault="00E01DBD" w:rsidP="001C5894">
      <w:pPr>
        <w:spacing w:after="0" w:line="240" w:lineRule="auto"/>
        <w:rPr>
          <w:rFonts w:ascii="Cambria" w:hAnsi="Cambria"/>
          <w:sz w:val="24"/>
          <w:szCs w:val="24"/>
        </w:rPr>
      </w:pPr>
      <w:r w:rsidRPr="00961FDF">
        <w:rPr>
          <w:rFonts w:ascii="Cambria" w:hAnsi="Cambria"/>
        </w:rPr>
        <w:t>Au moment de la fermeture du cercle, réitérez les mots de bienvenue du début. Remerciez le groupe d</w:t>
      </w:r>
      <w:r w:rsidR="00C8411C" w:rsidRPr="00961FDF">
        <w:rPr>
          <w:rFonts w:ascii="Cambria" w:hAnsi="Cambria"/>
        </w:rPr>
        <w:t>’</w:t>
      </w:r>
      <w:r w:rsidRPr="00961FDF">
        <w:rPr>
          <w:rFonts w:ascii="Cambria" w:hAnsi="Cambria"/>
        </w:rPr>
        <w:t>avoir eu le courage de participer. Terminez par une prière de clôture (le cas échéant) ou d</w:t>
      </w:r>
      <w:r w:rsidR="00C8411C" w:rsidRPr="00961FDF">
        <w:rPr>
          <w:rFonts w:ascii="Cambria" w:hAnsi="Cambria"/>
        </w:rPr>
        <w:t>’</w:t>
      </w:r>
      <w:r w:rsidRPr="00961FDF">
        <w:rPr>
          <w:rFonts w:ascii="Cambria" w:hAnsi="Cambria"/>
        </w:rPr>
        <w:t>autres vœux.</w:t>
      </w:r>
      <w:r w:rsidRPr="00961FDF">
        <w:rPr>
          <w:rFonts w:ascii="Cambria" w:hAnsi="Cambria"/>
        </w:rPr>
        <w:br w:type="page"/>
      </w:r>
    </w:p>
    <w:p w14:paraId="7F9B14FB" w14:textId="16A67B17" w:rsidR="00470C91" w:rsidRPr="00961FDF" w:rsidRDefault="00E01DBD" w:rsidP="00D4552E">
      <w:pPr>
        <w:pStyle w:val="Heading1"/>
        <w:spacing w:before="0" w:after="0"/>
        <w:rPr>
          <w:rFonts w:ascii="Cambria" w:hAnsi="Cambria"/>
          <w:sz w:val="28"/>
        </w:rPr>
      </w:pPr>
      <w:bookmarkStart w:id="23" w:name="_Toc478995832"/>
      <w:r w:rsidRPr="00961FDF">
        <w:rPr>
          <w:rFonts w:ascii="Cambria" w:hAnsi="Cambria"/>
          <w:color w:val="008000"/>
          <w:sz w:val="26"/>
        </w:rPr>
        <w:lastRenderedPageBreak/>
        <w:t>Cercle n</w:t>
      </w:r>
      <w:r w:rsidRPr="00961FDF">
        <w:rPr>
          <w:rFonts w:ascii="Cambria" w:hAnsi="Cambria"/>
          <w:color w:val="008000"/>
          <w:sz w:val="26"/>
          <w:vertAlign w:val="superscript"/>
        </w:rPr>
        <w:t>o</w:t>
      </w:r>
      <w:r w:rsidRPr="00961FDF">
        <w:rPr>
          <w:rFonts w:ascii="Cambria" w:hAnsi="Cambria"/>
          <w:color w:val="008000"/>
          <w:sz w:val="26"/>
        </w:rPr>
        <w:t> 5 : démarche de guérison</w:t>
      </w:r>
      <w:r w:rsidR="00E93286">
        <w:rPr>
          <w:rFonts w:ascii="Cambria" w:hAnsi="Cambria"/>
          <w:color w:val="008000"/>
          <w:sz w:val="26"/>
        </w:rPr>
        <w:t> – </w:t>
      </w:r>
      <w:r w:rsidRPr="00961FDF">
        <w:rPr>
          <w:rFonts w:ascii="Cambria" w:hAnsi="Cambria"/>
          <w:color w:val="008000"/>
          <w:sz w:val="26"/>
        </w:rPr>
        <w:t>partie 2</w:t>
      </w:r>
      <w:bookmarkEnd w:id="23"/>
      <w:r w:rsidRPr="00961FDF">
        <w:rPr>
          <w:rFonts w:ascii="Cambria" w:hAnsi="Cambria"/>
        </w:rPr>
        <w:br/>
      </w:r>
      <w:r w:rsidRPr="00961FDF">
        <w:rPr>
          <w:rFonts w:ascii="Cambria" w:hAnsi="Cambria"/>
          <w:i/>
          <w:sz w:val="24"/>
        </w:rPr>
        <w:t>(</w:t>
      </w:r>
      <w:r w:rsidR="00961FDF">
        <w:rPr>
          <w:rFonts w:ascii="Cambria" w:hAnsi="Cambria"/>
          <w:i/>
          <w:sz w:val="24"/>
        </w:rPr>
        <w:t>P</w:t>
      </w:r>
      <w:r w:rsidRPr="00961FDF">
        <w:rPr>
          <w:rFonts w:ascii="Cambria" w:hAnsi="Cambria"/>
          <w:i/>
          <w:sz w:val="24"/>
        </w:rPr>
        <w:t xml:space="preserve">ages </w:t>
      </w:r>
      <w:r w:rsidR="00071D83">
        <w:rPr>
          <w:rFonts w:ascii="Cambria" w:hAnsi="Cambria"/>
          <w:i/>
          <w:sz w:val="24"/>
        </w:rPr>
        <w:t>6</w:t>
      </w:r>
      <w:r w:rsidR="00681001">
        <w:rPr>
          <w:rFonts w:ascii="Cambria" w:hAnsi="Cambria"/>
          <w:i/>
          <w:sz w:val="24"/>
        </w:rPr>
        <w:t>7</w:t>
      </w:r>
      <w:r w:rsidRPr="00961FDF">
        <w:rPr>
          <w:rFonts w:ascii="Cambria" w:hAnsi="Cambria"/>
          <w:i/>
          <w:sz w:val="24"/>
        </w:rPr>
        <w:t xml:space="preserve"> à 7</w:t>
      </w:r>
      <w:r w:rsidR="00681001">
        <w:rPr>
          <w:rFonts w:ascii="Cambria" w:hAnsi="Cambria"/>
          <w:i/>
          <w:sz w:val="24"/>
        </w:rPr>
        <w:t>7</w:t>
      </w:r>
      <w:r w:rsidRPr="00961FDF">
        <w:rPr>
          <w:rFonts w:ascii="Cambria" w:hAnsi="Cambria"/>
          <w:i/>
          <w:sz w:val="24"/>
        </w:rPr>
        <w:t xml:space="preserve"> du Guide de l</w:t>
      </w:r>
      <w:r w:rsidR="00C8411C" w:rsidRPr="00961FDF">
        <w:rPr>
          <w:rFonts w:ascii="Cambria" w:hAnsi="Cambria"/>
          <w:i/>
          <w:sz w:val="24"/>
        </w:rPr>
        <w:t>’</w:t>
      </w:r>
      <w:r w:rsidRPr="00961FDF">
        <w:rPr>
          <w:rFonts w:ascii="Cambria" w:hAnsi="Cambria"/>
          <w:i/>
          <w:sz w:val="24"/>
        </w:rPr>
        <w:t>accompagnateur)</w:t>
      </w:r>
    </w:p>
    <w:p w14:paraId="7B80EA4D" w14:textId="77777777" w:rsidR="00900EE8" w:rsidRPr="00961FDF" w:rsidRDefault="00F33673" w:rsidP="00D4552E">
      <w:pPr>
        <w:pStyle w:val="Heading2"/>
        <w:spacing w:before="0" w:line="240" w:lineRule="auto"/>
        <w:rPr>
          <w:sz w:val="20"/>
        </w:rPr>
      </w:pPr>
    </w:p>
    <w:p w14:paraId="1BA97566" w14:textId="07B4DE70" w:rsidR="00900EE8" w:rsidRPr="00961FDF" w:rsidRDefault="00E01DBD" w:rsidP="00D4552E">
      <w:pPr>
        <w:pStyle w:val="Heading2"/>
        <w:spacing w:before="0" w:line="240" w:lineRule="auto"/>
        <w:rPr>
          <w:color w:val="008000"/>
          <w:sz w:val="22"/>
        </w:rPr>
      </w:pPr>
      <w:r w:rsidRPr="00961FDF">
        <w:rPr>
          <w:color w:val="008000"/>
          <w:sz w:val="22"/>
        </w:rPr>
        <w:t xml:space="preserve">Ouverture </w:t>
      </w:r>
      <w:r w:rsidR="00CA4F77">
        <w:rPr>
          <w:color w:val="008000"/>
          <w:sz w:val="22"/>
        </w:rPr>
        <w:t xml:space="preserve">du cercle </w:t>
      </w:r>
      <w:r w:rsidRPr="00961FDF">
        <w:rPr>
          <w:color w:val="008000"/>
          <w:sz w:val="22"/>
        </w:rPr>
        <w:t>et mot de bienvenue (10 minutes)</w:t>
      </w:r>
    </w:p>
    <w:p w14:paraId="4F099369" w14:textId="30064DE7" w:rsidR="00900EE8" w:rsidRPr="00961FDF" w:rsidRDefault="00E01DBD" w:rsidP="00D10484">
      <w:pPr>
        <w:spacing w:after="0" w:line="240" w:lineRule="auto"/>
        <w:rPr>
          <w:rFonts w:ascii="Cambria" w:hAnsi="Cambria"/>
          <w:szCs w:val="24"/>
        </w:rPr>
      </w:pPr>
      <w:r w:rsidRPr="00961FDF">
        <w:rPr>
          <w:rFonts w:ascii="Cambria" w:hAnsi="Cambria"/>
        </w:rPr>
        <w:t>Dirigez le groupe dans une prière d</w:t>
      </w:r>
      <w:r w:rsidR="00C8411C" w:rsidRPr="00961FDF">
        <w:rPr>
          <w:rFonts w:ascii="Cambria" w:hAnsi="Cambria" w:cs="Cambria"/>
          <w:cs/>
        </w:rPr>
        <w:t>’</w:t>
      </w:r>
      <w:r w:rsidRPr="00961FDF">
        <w:rPr>
          <w:rFonts w:ascii="Cambria" w:hAnsi="Cambria"/>
        </w:rPr>
        <w:t xml:space="preserve">ouverture ou accueillez les participants dans le cercle. Si un aîné, un gardien du savoir ou un membre de la communauté a été invité à participer, il voudra peut-être ouvrir le cercle (consulter le document </w:t>
      </w:r>
      <w:r w:rsidRPr="00961FDF">
        <w:rPr>
          <w:rFonts w:ascii="Cambria" w:hAnsi="Cambria"/>
          <w:i/>
        </w:rPr>
        <w:t>Ressources pour l</w:t>
      </w:r>
      <w:r w:rsidR="00C8411C" w:rsidRPr="00961FDF">
        <w:rPr>
          <w:rFonts w:ascii="Cambria" w:hAnsi="Cambria"/>
          <w:i/>
        </w:rPr>
        <w:t>’</w:t>
      </w:r>
      <w:r w:rsidRPr="00961FDF">
        <w:rPr>
          <w:rFonts w:ascii="Cambria" w:hAnsi="Cambria"/>
          <w:i/>
        </w:rPr>
        <w:t>accompagnateur</w:t>
      </w:r>
      <w:r w:rsidRPr="00961FDF">
        <w:rPr>
          <w:rFonts w:ascii="Cambria" w:hAnsi="Cambria"/>
        </w:rPr>
        <w:t>). Passez en revue les directives du cercle n</w:t>
      </w:r>
      <w:r w:rsidRPr="00961FDF">
        <w:rPr>
          <w:rFonts w:ascii="Cambria" w:hAnsi="Cambria"/>
          <w:vertAlign w:val="superscript"/>
        </w:rPr>
        <w:t>o</w:t>
      </w:r>
      <w:r w:rsidRPr="00961FDF">
        <w:rPr>
          <w:rFonts w:ascii="Cambria" w:hAnsi="Cambria"/>
        </w:rPr>
        <w:t xml:space="preserve"> 1. </w:t>
      </w:r>
    </w:p>
    <w:p w14:paraId="3D68F651" w14:textId="77777777" w:rsidR="00470C91" w:rsidRPr="00961FDF" w:rsidRDefault="00F33673" w:rsidP="00D4552E">
      <w:pPr>
        <w:spacing w:after="0" w:line="240" w:lineRule="auto"/>
        <w:rPr>
          <w:rFonts w:ascii="Cambria" w:hAnsi="Cambria"/>
          <w:b/>
          <w:sz w:val="20"/>
        </w:rPr>
      </w:pPr>
    </w:p>
    <w:p w14:paraId="7EBE4CBA" w14:textId="77777777" w:rsidR="00470C91" w:rsidRPr="00961FDF" w:rsidRDefault="00E01DBD" w:rsidP="00D4552E">
      <w:pPr>
        <w:pStyle w:val="Heading2"/>
        <w:spacing w:before="0" w:line="240" w:lineRule="auto"/>
        <w:rPr>
          <w:color w:val="008000"/>
          <w:sz w:val="22"/>
        </w:rPr>
      </w:pPr>
      <w:bookmarkStart w:id="24" w:name="_Toc478995838"/>
      <w:r w:rsidRPr="00961FDF">
        <w:rPr>
          <w:color w:val="008000"/>
          <w:sz w:val="22"/>
        </w:rPr>
        <w:t>Revue du cercle n</w:t>
      </w:r>
      <w:r w:rsidRPr="00961FDF">
        <w:rPr>
          <w:color w:val="008000"/>
          <w:sz w:val="22"/>
          <w:vertAlign w:val="superscript"/>
        </w:rPr>
        <w:t>o</w:t>
      </w:r>
      <w:r w:rsidRPr="00961FDF">
        <w:rPr>
          <w:color w:val="008000"/>
          <w:sz w:val="22"/>
        </w:rPr>
        <w:t> 4</w:t>
      </w:r>
      <w:bookmarkEnd w:id="24"/>
      <w:r w:rsidRPr="00961FDF">
        <w:rPr>
          <w:color w:val="008000"/>
          <w:sz w:val="22"/>
        </w:rPr>
        <w:t xml:space="preserve"> (15 minutes)</w:t>
      </w:r>
    </w:p>
    <w:p w14:paraId="65926A76" w14:textId="05D89F21" w:rsidR="00900EE8" w:rsidRPr="00961FDF" w:rsidRDefault="00E01DBD" w:rsidP="00D4552E">
      <w:pPr>
        <w:spacing w:after="0" w:line="240" w:lineRule="auto"/>
        <w:rPr>
          <w:rFonts w:ascii="Cambria" w:hAnsi="Cambria"/>
          <w:szCs w:val="24"/>
        </w:rPr>
      </w:pPr>
      <w:r w:rsidRPr="00961FDF">
        <w:rPr>
          <w:rFonts w:ascii="Cambria" w:hAnsi="Cambria"/>
        </w:rPr>
        <w:t xml:space="preserve">Passez en revue les </w:t>
      </w:r>
      <w:r w:rsidR="005E12C8">
        <w:rPr>
          <w:rFonts w:ascii="Cambria" w:hAnsi="Cambria"/>
        </w:rPr>
        <w:t xml:space="preserve">lignes directrices </w:t>
      </w:r>
      <w:r w:rsidRPr="00961FDF">
        <w:rPr>
          <w:rFonts w:ascii="Cambria" w:hAnsi="Cambria"/>
        </w:rPr>
        <w:t xml:space="preserve">du groupe, les objectifs comportementaux fixés lors du dernier cercle ainsi que les feuilles de suivi. </w:t>
      </w:r>
    </w:p>
    <w:p w14:paraId="3D0B2A7A" w14:textId="77777777" w:rsidR="00470C91" w:rsidRPr="00961FDF" w:rsidRDefault="00E01DBD" w:rsidP="00D4552E">
      <w:pPr>
        <w:spacing w:after="0" w:line="240" w:lineRule="auto"/>
        <w:rPr>
          <w:rFonts w:ascii="Cambria" w:hAnsi="Cambria"/>
          <w:sz w:val="20"/>
          <w:szCs w:val="24"/>
        </w:rPr>
      </w:pPr>
      <w:r w:rsidRPr="00961FDF">
        <w:rPr>
          <w:rFonts w:ascii="Cambria" w:hAnsi="Cambria"/>
          <w:sz w:val="24"/>
        </w:rPr>
        <w:t xml:space="preserve"> </w:t>
      </w:r>
    </w:p>
    <w:p w14:paraId="70695C97" w14:textId="77777777" w:rsidR="00470C91" w:rsidRPr="00961FDF" w:rsidRDefault="00E01DBD" w:rsidP="00D4552E">
      <w:pPr>
        <w:pStyle w:val="Heading2"/>
        <w:spacing w:before="0" w:line="240" w:lineRule="auto"/>
        <w:rPr>
          <w:color w:val="008000"/>
          <w:sz w:val="24"/>
        </w:rPr>
      </w:pPr>
      <w:bookmarkStart w:id="25" w:name="_Toc478995839"/>
      <w:r w:rsidRPr="00961FDF">
        <w:rPr>
          <w:color w:val="008000"/>
          <w:sz w:val="22"/>
        </w:rPr>
        <w:t>Faire face aux situations difficiles</w:t>
      </w:r>
      <w:bookmarkEnd w:id="25"/>
      <w:r w:rsidRPr="00961FDF">
        <w:rPr>
          <w:color w:val="008000"/>
          <w:sz w:val="22"/>
        </w:rPr>
        <w:t xml:space="preserve"> (20 minutes ou plus)</w:t>
      </w:r>
    </w:p>
    <w:p w14:paraId="1511F7A2" w14:textId="050657DF" w:rsidR="00470C91" w:rsidRPr="00961FDF" w:rsidRDefault="00E01DBD" w:rsidP="00D4552E">
      <w:pPr>
        <w:spacing w:after="0" w:line="240" w:lineRule="auto"/>
        <w:rPr>
          <w:rFonts w:ascii="Cambria" w:hAnsi="Cambria"/>
          <w:szCs w:val="24"/>
        </w:rPr>
      </w:pPr>
      <w:r w:rsidRPr="00961FDF">
        <w:rPr>
          <w:rFonts w:ascii="Cambria" w:hAnsi="Cambria"/>
          <w:b/>
        </w:rPr>
        <w:t>Objectif</w:t>
      </w:r>
      <w:r w:rsidR="00BC0911">
        <w:rPr>
          <w:rFonts w:ascii="Cambria" w:hAnsi="Cambria"/>
          <w:b/>
        </w:rPr>
        <w:t>s</w:t>
      </w:r>
      <w:r w:rsidR="00961FDF">
        <w:rPr>
          <w:rFonts w:ascii="Cambria" w:hAnsi="Cambria"/>
          <w:b/>
        </w:rPr>
        <w:t> :</w:t>
      </w:r>
      <w:r w:rsidR="00961FDF">
        <w:rPr>
          <w:rFonts w:ascii="Cambria" w:hAnsi="Cambria"/>
        </w:rPr>
        <w:t xml:space="preserve"> </w:t>
      </w:r>
      <w:r w:rsidR="006628EC">
        <w:rPr>
          <w:rFonts w:ascii="Cambria" w:hAnsi="Cambria"/>
        </w:rPr>
        <w:t>d</w:t>
      </w:r>
      <w:r w:rsidRPr="00961FDF">
        <w:rPr>
          <w:rFonts w:ascii="Cambria" w:hAnsi="Cambria"/>
        </w:rPr>
        <w:t>éterminer les situations à haut risque et les éléments déclencheurs et examiner les stratégies d</w:t>
      </w:r>
      <w:r w:rsidR="00C8411C" w:rsidRPr="00961FDF">
        <w:rPr>
          <w:rFonts w:ascii="Cambria" w:hAnsi="Cambria"/>
        </w:rPr>
        <w:t>’</w:t>
      </w:r>
      <w:r w:rsidRPr="00961FDF">
        <w:rPr>
          <w:rFonts w:ascii="Cambria" w:hAnsi="Cambria"/>
        </w:rPr>
        <w:t>adaptation.</w:t>
      </w:r>
    </w:p>
    <w:p w14:paraId="6D55AF2E" w14:textId="239F048F" w:rsidR="00900EE8" w:rsidRPr="00961FDF" w:rsidRDefault="00E01DBD" w:rsidP="00D4552E">
      <w:pPr>
        <w:pStyle w:val="ListParagraph"/>
        <w:numPr>
          <w:ilvl w:val="0"/>
          <w:numId w:val="20"/>
        </w:numPr>
        <w:spacing w:after="0" w:line="240" w:lineRule="auto"/>
        <w:rPr>
          <w:rFonts w:ascii="Cambria" w:hAnsi="Cambria"/>
          <w:szCs w:val="24"/>
        </w:rPr>
      </w:pPr>
      <w:r w:rsidRPr="00961FDF">
        <w:rPr>
          <w:rFonts w:ascii="Cambria" w:hAnsi="Cambria"/>
          <w:i/>
        </w:rPr>
        <w:t>Tisser nos soutiens</w:t>
      </w:r>
      <w:r w:rsidRPr="00961FDF">
        <w:rPr>
          <w:rFonts w:ascii="Cambria" w:hAnsi="Cambria"/>
        </w:rPr>
        <w:t xml:space="preserve"> : </w:t>
      </w:r>
      <w:r w:rsidR="006628EC">
        <w:rPr>
          <w:rFonts w:ascii="Cambria" w:hAnsi="Cambria"/>
        </w:rPr>
        <w:t>d</w:t>
      </w:r>
      <w:r w:rsidRPr="00961FDF">
        <w:rPr>
          <w:rFonts w:ascii="Cambria" w:hAnsi="Cambria"/>
        </w:rPr>
        <w:t>emandez à un participant de décrire, tout en tenant la balle de laine</w:t>
      </w:r>
      <w:r w:rsidR="00A338D7">
        <w:rPr>
          <w:rFonts w:ascii="Cambria" w:hAnsi="Cambria"/>
        </w:rPr>
        <w:t>,</w:t>
      </w:r>
      <w:r w:rsidRPr="00961FDF">
        <w:rPr>
          <w:rFonts w:ascii="Cambria" w:hAnsi="Cambria"/>
        </w:rPr>
        <w:t xml:space="preserve"> une situation à haut risque ou un déclencheur qu</w:t>
      </w:r>
      <w:r w:rsidR="00C8411C" w:rsidRPr="00961FDF">
        <w:rPr>
          <w:rFonts w:ascii="Cambria" w:hAnsi="Cambria"/>
        </w:rPr>
        <w:t>’</w:t>
      </w:r>
      <w:r w:rsidRPr="00961FDF">
        <w:rPr>
          <w:rFonts w:ascii="Cambria" w:hAnsi="Cambria"/>
        </w:rPr>
        <w:t>il a vécu ou qu</w:t>
      </w:r>
      <w:r w:rsidR="00C8411C" w:rsidRPr="00961FDF">
        <w:rPr>
          <w:rFonts w:ascii="Cambria" w:hAnsi="Cambria"/>
        </w:rPr>
        <w:t>’</w:t>
      </w:r>
      <w:r w:rsidRPr="00961FDF">
        <w:rPr>
          <w:rFonts w:ascii="Cambria" w:hAnsi="Cambria"/>
        </w:rPr>
        <w:t xml:space="preserve">il pense vivre </w:t>
      </w:r>
      <w:r w:rsidR="00492476">
        <w:rPr>
          <w:rFonts w:ascii="Cambria" w:hAnsi="Cambria"/>
        </w:rPr>
        <w:t>un jour</w:t>
      </w:r>
      <w:r w:rsidRPr="00961FDF">
        <w:rPr>
          <w:rFonts w:ascii="Cambria" w:hAnsi="Cambria"/>
        </w:rPr>
        <w:t>. Demandez à un deuxième participant de nommer une stratégie d</w:t>
      </w:r>
      <w:r w:rsidR="00C8411C" w:rsidRPr="00961FDF">
        <w:rPr>
          <w:rFonts w:ascii="Cambria" w:hAnsi="Cambria"/>
        </w:rPr>
        <w:t>’</w:t>
      </w:r>
      <w:r w:rsidRPr="00961FDF">
        <w:rPr>
          <w:rFonts w:ascii="Cambria" w:hAnsi="Cambria"/>
        </w:rPr>
        <w:t>adaptation possible. Demandez au premier participant de faire rouler la balle de laine (ou de passer la ficelle) au deuxième participant tout en tenant le brin qui dépasse. Continuez à faire circuler la balle (ou la ficelle) afin de créer un tissage de stratégies d</w:t>
      </w:r>
      <w:r w:rsidR="00C8411C" w:rsidRPr="00961FDF">
        <w:rPr>
          <w:rFonts w:ascii="Cambria" w:hAnsi="Cambria"/>
        </w:rPr>
        <w:t>’</w:t>
      </w:r>
      <w:r w:rsidRPr="00961FDF">
        <w:rPr>
          <w:rFonts w:ascii="Cambria" w:hAnsi="Cambria"/>
        </w:rPr>
        <w:t xml:space="preserve">adaptation. </w:t>
      </w:r>
      <w:r w:rsidR="00A048C3" w:rsidRPr="00A048C3">
        <w:rPr>
          <w:rFonts w:ascii="Cambria" w:hAnsi="Cambria"/>
        </w:rPr>
        <w:t>Faites une récapitulation.</w:t>
      </w:r>
    </w:p>
    <w:p w14:paraId="0B2E73CC" w14:textId="613A2823" w:rsidR="00470C91" w:rsidRPr="00961FDF" w:rsidRDefault="00E01DBD" w:rsidP="00D4552E">
      <w:pPr>
        <w:pStyle w:val="ListParagraph"/>
        <w:numPr>
          <w:ilvl w:val="0"/>
          <w:numId w:val="20"/>
        </w:numPr>
        <w:spacing w:after="0" w:line="240" w:lineRule="auto"/>
        <w:rPr>
          <w:rFonts w:ascii="Cambria" w:hAnsi="Cambria"/>
          <w:b/>
          <w:szCs w:val="24"/>
        </w:rPr>
      </w:pPr>
      <w:r w:rsidRPr="00961FDF">
        <w:rPr>
          <w:rFonts w:ascii="Cambria" w:hAnsi="Cambria"/>
          <w:i/>
        </w:rPr>
        <w:t>Méthodes adaptées à la culture pour faire face aux éléments déclencheurs</w:t>
      </w:r>
      <w:r w:rsidRPr="00961FDF">
        <w:rPr>
          <w:rFonts w:ascii="Cambria" w:hAnsi="Cambria"/>
        </w:rPr>
        <w:t xml:space="preserve"> : </w:t>
      </w:r>
      <w:r w:rsidR="006628EC">
        <w:rPr>
          <w:rFonts w:ascii="Cambria" w:hAnsi="Cambria"/>
        </w:rPr>
        <w:t>p</w:t>
      </w:r>
      <w:r w:rsidRPr="00961FDF">
        <w:rPr>
          <w:rFonts w:ascii="Cambria" w:hAnsi="Cambria"/>
        </w:rPr>
        <w:t>roposez une activité traditionnelle basée sur l</w:t>
      </w:r>
      <w:r w:rsidR="00C8411C" w:rsidRPr="00961FDF">
        <w:rPr>
          <w:rFonts w:ascii="Cambria" w:hAnsi="Cambria"/>
        </w:rPr>
        <w:t>’</w:t>
      </w:r>
      <w:r w:rsidRPr="00961FDF">
        <w:rPr>
          <w:rFonts w:ascii="Cambria" w:hAnsi="Cambria"/>
        </w:rPr>
        <w:t>art, la forêt ou l</w:t>
      </w:r>
      <w:r w:rsidR="00C8411C" w:rsidRPr="00961FDF">
        <w:rPr>
          <w:rFonts w:ascii="Cambria" w:hAnsi="Cambria"/>
        </w:rPr>
        <w:t>’</w:t>
      </w:r>
      <w:r w:rsidRPr="00961FDF">
        <w:rPr>
          <w:rFonts w:ascii="Cambria" w:hAnsi="Cambria"/>
        </w:rPr>
        <w:t xml:space="preserve">eau (consulter le document </w:t>
      </w:r>
      <w:r w:rsidRPr="00961FDF">
        <w:rPr>
          <w:rFonts w:ascii="Cambria" w:hAnsi="Cambria"/>
          <w:i/>
        </w:rPr>
        <w:t>Ressources pour l</w:t>
      </w:r>
      <w:r w:rsidR="00C8411C" w:rsidRPr="00961FDF">
        <w:rPr>
          <w:rFonts w:ascii="Cambria" w:hAnsi="Cambria"/>
          <w:i/>
        </w:rPr>
        <w:t>’</w:t>
      </w:r>
      <w:r w:rsidRPr="00961FDF">
        <w:rPr>
          <w:rFonts w:ascii="Cambria" w:hAnsi="Cambria"/>
          <w:i/>
        </w:rPr>
        <w:t>accompagnateur</w:t>
      </w:r>
      <w:r w:rsidRPr="00961FDF">
        <w:rPr>
          <w:rFonts w:ascii="Cambria" w:hAnsi="Cambria"/>
        </w:rPr>
        <w:t>). Des discussions sur les situations à haut risque ou les éléments déclencheurs peuvent également être intégrées tout au long du processus.</w:t>
      </w:r>
    </w:p>
    <w:p w14:paraId="101D04CC" w14:textId="43869EEF" w:rsidR="00470C91" w:rsidRPr="00961FDF" w:rsidRDefault="00E01DBD" w:rsidP="00D4552E">
      <w:pPr>
        <w:pStyle w:val="ListParagraph"/>
        <w:numPr>
          <w:ilvl w:val="0"/>
          <w:numId w:val="20"/>
        </w:numPr>
        <w:spacing w:after="0" w:line="240" w:lineRule="auto"/>
        <w:rPr>
          <w:rFonts w:ascii="Cambria" w:hAnsi="Cambria"/>
          <w:szCs w:val="24"/>
        </w:rPr>
      </w:pPr>
      <w:r w:rsidRPr="00961FDF">
        <w:rPr>
          <w:rFonts w:ascii="Cambria" w:hAnsi="Cambria"/>
          <w:i/>
        </w:rPr>
        <w:t xml:space="preserve">Approches occidentales pour faire face aux </w:t>
      </w:r>
      <w:r w:rsidR="00FD15AA">
        <w:rPr>
          <w:rFonts w:ascii="Cambria" w:hAnsi="Cambria"/>
          <w:i/>
        </w:rPr>
        <w:t xml:space="preserve">éléments </w:t>
      </w:r>
      <w:r w:rsidRPr="00961FDF">
        <w:rPr>
          <w:rFonts w:ascii="Cambria" w:hAnsi="Cambria"/>
          <w:i/>
        </w:rPr>
        <w:t>déclencheurs</w:t>
      </w:r>
      <w:r w:rsidRPr="00961FDF">
        <w:rPr>
          <w:rFonts w:ascii="Cambria" w:hAnsi="Cambria"/>
        </w:rPr>
        <w:t xml:space="preserve"> : </w:t>
      </w:r>
      <w:r w:rsidR="006628EC">
        <w:rPr>
          <w:rFonts w:ascii="Cambria" w:hAnsi="Cambria"/>
        </w:rPr>
        <w:t>p</w:t>
      </w:r>
      <w:r w:rsidRPr="00961FDF">
        <w:rPr>
          <w:rFonts w:ascii="Cambria" w:hAnsi="Cambria"/>
        </w:rPr>
        <w:t xml:space="preserve">roposez une approche occidentale de la santé et du mieux-être (consulter le document </w:t>
      </w:r>
      <w:r w:rsidRPr="00961FDF">
        <w:rPr>
          <w:rFonts w:ascii="Cambria" w:hAnsi="Cambria"/>
          <w:i/>
        </w:rPr>
        <w:t>Ressources pour les accompagnateurs</w:t>
      </w:r>
      <w:r w:rsidRPr="00961FDF">
        <w:rPr>
          <w:rFonts w:ascii="Cambria" w:hAnsi="Cambria"/>
        </w:rPr>
        <w:t>). Des discussions sur les situations à haut risque ou les éléments déclencheurs peuvent également être intégrées tout au long du processus.</w:t>
      </w:r>
    </w:p>
    <w:p w14:paraId="444DB59D" w14:textId="77777777" w:rsidR="00470C91" w:rsidRPr="00961FDF" w:rsidRDefault="00F33673" w:rsidP="00D4552E">
      <w:pPr>
        <w:pStyle w:val="ListParagraph"/>
        <w:spacing w:after="0" w:line="240" w:lineRule="auto"/>
        <w:rPr>
          <w:rFonts w:ascii="Cambria" w:hAnsi="Cambria"/>
          <w:sz w:val="20"/>
        </w:rPr>
      </w:pPr>
    </w:p>
    <w:p w14:paraId="743D2804" w14:textId="77777777" w:rsidR="00470C91" w:rsidRPr="00961FDF" w:rsidRDefault="00E01DBD" w:rsidP="00D4552E">
      <w:pPr>
        <w:pStyle w:val="Heading2"/>
        <w:spacing w:before="0" w:line="240" w:lineRule="auto"/>
        <w:rPr>
          <w:color w:val="008000"/>
          <w:sz w:val="22"/>
        </w:rPr>
      </w:pPr>
      <w:bookmarkStart w:id="26" w:name="_Toc478995840"/>
      <w:r w:rsidRPr="00961FDF">
        <w:rPr>
          <w:color w:val="008000"/>
          <w:sz w:val="22"/>
        </w:rPr>
        <w:t>Faire face aux pensées</w:t>
      </w:r>
      <w:bookmarkEnd w:id="26"/>
      <w:r w:rsidRPr="00961FDF">
        <w:rPr>
          <w:color w:val="008000"/>
          <w:sz w:val="22"/>
        </w:rPr>
        <w:t xml:space="preserve"> (20 minutes)</w:t>
      </w:r>
    </w:p>
    <w:p w14:paraId="69351571" w14:textId="00F0400D" w:rsidR="00470C91" w:rsidRPr="00961FDF" w:rsidRDefault="00E01DBD" w:rsidP="00D4552E">
      <w:pPr>
        <w:spacing w:after="0" w:line="240" w:lineRule="auto"/>
        <w:rPr>
          <w:rFonts w:ascii="Cambria" w:hAnsi="Cambria"/>
          <w:szCs w:val="24"/>
        </w:rPr>
      </w:pPr>
      <w:r w:rsidRPr="00961FDF">
        <w:rPr>
          <w:rFonts w:ascii="Cambria" w:hAnsi="Cambria"/>
          <w:b/>
        </w:rPr>
        <w:t>Objectif</w:t>
      </w:r>
      <w:r w:rsidR="00961FDF">
        <w:rPr>
          <w:rFonts w:ascii="Cambria" w:hAnsi="Cambria"/>
          <w:b/>
        </w:rPr>
        <w:t> :</w:t>
      </w:r>
      <w:r w:rsidRPr="00961FDF">
        <w:rPr>
          <w:rFonts w:ascii="Cambria" w:hAnsi="Cambria"/>
        </w:rPr>
        <w:t xml:space="preserve"> </w:t>
      </w:r>
      <w:r w:rsidR="006628EC">
        <w:rPr>
          <w:rFonts w:ascii="Cambria" w:hAnsi="Cambria"/>
        </w:rPr>
        <w:t>p</w:t>
      </w:r>
      <w:r w:rsidRPr="00961FDF">
        <w:rPr>
          <w:rFonts w:ascii="Cambria" w:hAnsi="Cambria"/>
        </w:rPr>
        <w:t>résente</w:t>
      </w:r>
      <w:r w:rsidR="00391402">
        <w:rPr>
          <w:rFonts w:ascii="Cambria" w:hAnsi="Cambria"/>
        </w:rPr>
        <w:t>r</w:t>
      </w:r>
      <w:r w:rsidRPr="00961FDF">
        <w:rPr>
          <w:rFonts w:ascii="Cambria" w:hAnsi="Cambria"/>
        </w:rPr>
        <w:t xml:space="preserve"> des stratégies pour faire face aux pensées</w:t>
      </w:r>
      <w:r w:rsidR="00492476">
        <w:rPr>
          <w:rFonts w:ascii="Cambria" w:hAnsi="Cambria"/>
        </w:rPr>
        <w:t>.</w:t>
      </w:r>
    </w:p>
    <w:p w14:paraId="348470C9" w14:textId="65CA6C8F" w:rsidR="00470C91" w:rsidRPr="00961FDF" w:rsidRDefault="00E01DBD" w:rsidP="00D4552E">
      <w:pPr>
        <w:pStyle w:val="ListParagraph"/>
        <w:numPr>
          <w:ilvl w:val="0"/>
          <w:numId w:val="23"/>
        </w:numPr>
        <w:spacing w:after="0" w:line="240" w:lineRule="auto"/>
        <w:rPr>
          <w:rFonts w:ascii="Cambria" w:hAnsi="Cambria"/>
        </w:rPr>
      </w:pPr>
      <w:r w:rsidRPr="00961FDF">
        <w:rPr>
          <w:rFonts w:ascii="Cambria" w:hAnsi="Cambria"/>
          <w:i/>
        </w:rPr>
        <w:t>Pensées sur la consommation de tabac commercial (partie 2)</w:t>
      </w:r>
      <w:r w:rsidRPr="00961FDF">
        <w:rPr>
          <w:rFonts w:ascii="Cambria" w:hAnsi="Cambria"/>
        </w:rPr>
        <w:t xml:space="preserve"> : </w:t>
      </w:r>
      <w:r w:rsidR="00315B3E">
        <w:rPr>
          <w:rFonts w:ascii="Cambria" w:hAnsi="Cambria"/>
        </w:rPr>
        <w:t>p</w:t>
      </w:r>
      <w:r w:rsidRPr="00961FDF">
        <w:rPr>
          <w:rFonts w:ascii="Cambria" w:hAnsi="Cambria"/>
        </w:rPr>
        <w:t>renez la roue de la médecine que vous avez remplie lors de l</w:t>
      </w:r>
      <w:r w:rsidR="00C8411C" w:rsidRPr="00961FDF">
        <w:rPr>
          <w:rFonts w:ascii="Cambria" w:hAnsi="Cambria"/>
        </w:rPr>
        <w:t>’</w:t>
      </w:r>
      <w:r w:rsidRPr="00961FDF">
        <w:rPr>
          <w:rFonts w:ascii="Cambria" w:hAnsi="Cambria"/>
        </w:rPr>
        <w:t xml:space="preserve">activité du cercle précédent intitulée </w:t>
      </w:r>
      <w:r w:rsidRPr="00961FDF">
        <w:rPr>
          <w:rFonts w:ascii="Cambria" w:hAnsi="Cambria"/>
          <w:i/>
        </w:rPr>
        <w:t>Pensées sur la consommation de tabac commercial</w:t>
      </w:r>
      <w:r w:rsidRPr="00961FDF">
        <w:rPr>
          <w:rFonts w:ascii="Cambria" w:hAnsi="Cambria"/>
        </w:rPr>
        <w:t>, et affichez-la pour que tous les participants puissent la voir.</w:t>
      </w:r>
      <w:r w:rsidRPr="00961FDF">
        <w:rPr>
          <w:rFonts w:ascii="Cambria" w:hAnsi="Cambria"/>
          <w:b/>
        </w:rPr>
        <w:t xml:space="preserve"> </w:t>
      </w:r>
      <w:r w:rsidRPr="00961FDF">
        <w:rPr>
          <w:rFonts w:ascii="Cambria" w:hAnsi="Cambria"/>
        </w:rPr>
        <w:t xml:space="preserve">Demandez aux participants de nommer les stratégies pour combattre les pensées dont ils ont discuté lors du cercle précédent. </w:t>
      </w:r>
      <w:r w:rsidR="006F4D23" w:rsidRPr="00A048C3">
        <w:rPr>
          <w:rFonts w:ascii="Cambria" w:hAnsi="Cambria"/>
        </w:rPr>
        <w:t>Faites une récapitulation.</w:t>
      </w:r>
    </w:p>
    <w:p w14:paraId="57E7959A" w14:textId="0215488E" w:rsidR="00470C91" w:rsidRPr="00961FDF" w:rsidRDefault="00E01DBD" w:rsidP="00D4552E">
      <w:pPr>
        <w:pStyle w:val="ListParagraph"/>
        <w:numPr>
          <w:ilvl w:val="0"/>
          <w:numId w:val="23"/>
        </w:numPr>
        <w:spacing w:after="0" w:line="240" w:lineRule="auto"/>
        <w:rPr>
          <w:rFonts w:ascii="Cambria" w:hAnsi="Cambria"/>
        </w:rPr>
      </w:pPr>
      <w:r w:rsidRPr="00961FDF">
        <w:rPr>
          <w:rFonts w:ascii="Cambria" w:hAnsi="Cambria"/>
          <w:i/>
        </w:rPr>
        <w:t>Combattre les contre-pensées</w:t>
      </w:r>
      <w:r w:rsidRPr="00961FDF">
        <w:rPr>
          <w:rFonts w:ascii="Cambria" w:hAnsi="Cambria"/>
        </w:rPr>
        <w:t xml:space="preserve"> : </w:t>
      </w:r>
      <w:r w:rsidR="00315B3E">
        <w:rPr>
          <w:rFonts w:ascii="Cambria" w:hAnsi="Cambria"/>
        </w:rPr>
        <w:t>d</w:t>
      </w:r>
      <w:r w:rsidRPr="00961FDF">
        <w:rPr>
          <w:rFonts w:ascii="Cambria" w:hAnsi="Cambria"/>
        </w:rPr>
        <w:t>emandez à chaque participant de nommer une contre-pensée qu</w:t>
      </w:r>
      <w:r w:rsidR="00C8411C" w:rsidRPr="00961FDF">
        <w:rPr>
          <w:rFonts w:ascii="Cambria" w:hAnsi="Cambria"/>
        </w:rPr>
        <w:t>’</w:t>
      </w:r>
      <w:r w:rsidRPr="00961FDF">
        <w:rPr>
          <w:rFonts w:ascii="Cambria" w:hAnsi="Cambria"/>
        </w:rPr>
        <w:t>il peut avoir lorsqu</w:t>
      </w:r>
      <w:r w:rsidR="00C8411C" w:rsidRPr="00961FDF">
        <w:rPr>
          <w:rFonts w:ascii="Cambria" w:hAnsi="Cambria"/>
        </w:rPr>
        <w:t>’</w:t>
      </w:r>
      <w:r w:rsidRPr="00961FDF">
        <w:rPr>
          <w:rFonts w:ascii="Cambria" w:hAnsi="Cambria"/>
        </w:rPr>
        <w:t xml:space="preserve">il décide de consommer ou de ne pas consommer du tabac commercial. Passez en revue chaque pensée avec le groupe et répondez aux questions </w:t>
      </w:r>
      <w:proofErr w:type="spellStart"/>
      <w:r w:rsidRPr="00961FDF">
        <w:rPr>
          <w:rFonts w:ascii="Cambria" w:hAnsi="Cambria"/>
        </w:rPr>
        <w:t>Automatic</w:t>
      </w:r>
      <w:proofErr w:type="spellEnd"/>
      <w:r w:rsidRPr="00961FDF">
        <w:rPr>
          <w:rFonts w:ascii="Cambria" w:hAnsi="Cambria"/>
        </w:rPr>
        <w:t xml:space="preserve"> </w:t>
      </w:r>
      <w:proofErr w:type="spellStart"/>
      <w:r w:rsidRPr="00961FDF">
        <w:rPr>
          <w:rFonts w:ascii="Cambria" w:hAnsi="Cambria"/>
        </w:rPr>
        <w:t>Thought</w:t>
      </w:r>
      <w:proofErr w:type="spellEnd"/>
      <w:r w:rsidRPr="00961FDF">
        <w:rPr>
          <w:rFonts w:ascii="Cambria" w:hAnsi="Cambria"/>
        </w:rPr>
        <w:t xml:space="preserve"> Record (voir les </w:t>
      </w:r>
      <w:r w:rsidRPr="00961FDF">
        <w:rPr>
          <w:rFonts w:ascii="Cambria" w:hAnsi="Cambria"/>
          <w:i/>
        </w:rPr>
        <w:t>Ressources de l</w:t>
      </w:r>
      <w:r w:rsidR="00C8411C" w:rsidRPr="00961FDF">
        <w:rPr>
          <w:rFonts w:ascii="Cambria" w:hAnsi="Cambria"/>
          <w:i/>
        </w:rPr>
        <w:t>’</w:t>
      </w:r>
      <w:r w:rsidRPr="00961FDF">
        <w:rPr>
          <w:rFonts w:ascii="Cambria" w:hAnsi="Cambria"/>
          <w:i/>
        </w:rPr>
        <w:t>accompagnateur</w:t>
      </w:r>
      <w:r w:rsidRPr="00961FDF">
        <w:rPr>
          <w:rFonts w:ascii="Cambria" w:hAnsi="Cambria"/>
        </w:rPr>
        <w:t xml:space="preserve">). </w:t>
      </w:r>
    </w:p>
    <w:p w14:paraId="6A6312D4" w14:textId="77777777" w:rsidR="00470C91" w:rsidRPr="00961FDF" w:rsidRDefault="00F33673" w:rsidP="00D4552E">
      <w:pPr>
        <w:spacing w:after="0" w:line="240" w:lineRule="auto"/>
        <w:rPr>
          <w:rFonts w:ascii="Cambria" w:hAnsi="Cambria"/>
          <w:sz w:val="18"/>
        </w:rPr>
      </w:pPr>
    </w:p>
    <w:p w14:paraId="75D63FB4" w14:textId="4A932FF7" w:rsidR="00470C91" w:rsidRPr="00961FDF" w:rsidRDefault="00E01DBD" w:rsidP="00D4552E">
      <w:pPr>
        <w:pStyle w:val="Heading2"/>
        <w:spacing w:before="0" w:line="240" w:lineRule="auto"/>
        <w:rPr>
          <w:color w:val="008000"/>
          <w:sz w:val="22"/>
        </w:rPr>
      </w:pPr>
      <w:bookmarkStart w:id="27" w:name="_Toc478995841"/>
      <w:r w:rsidRPr="00961FDF">
        <w:rPr>
          <w:color w:val="008000"/>
          <w:sz w:val="22"/>
        </w:rPr>
        <w:t xml:space="preserve">Planification de </w:t>
      </w:r>
      <w:r w:rsidR="00E15CE7">
        <w:rPr>
          <w:color w:val="008000"/>
          <w:sz w:val="22"/>
        </w:rPr>
        <w:t>la</w:t>
      </w:r>
      <w:r w:rsidRPr="00961FDF">
        <w:rPr>
          <w:color w:val="008000"/>
          <w:sz w:val="22"/>
        </w:rPr>
        <w:t xml:space="preserve"> démarche </w:t>
      </w:r>
      <w:bookmarkEnd w:id="27"/>
      <w:r w:rsidRPr="00961FDF">
        <w:rPr>
          <w:color w:val="008000"/>
          <w:sz w:val="22"/>
        </w:rPr>
        <w:t>(20 minutes)</w:t>
      </w:r>
    </w:p>
    <w:p w14:paraId="3756E3C9" w14:textId="1195795A" w:rsidR="00470C91" w:rsidRPr="00961FDF" w:rsidRDefault="00E01DBD" w:rsidP="00D4552E">
      <w:pPr>
        <w:spacing w:after="0" w:line="240" w:lineRule="auto"/>
        <w:rPr>
          <w:rFonts w:ascii="Cambria" w:hAnsi="Cambria"/>
          <w:szCs w:val="24"/>
        </w:rPr>
      </w:pPr>
      <w:r w:rsidRPr="00961FDF">
        <w:rPr>
          <w:rFonts w:ascii="Cambria" w:hAnsi="Cambria"/>
          <w:b/>
        </w:rPr>
        <w:t>Objectif</w:t>
      </w:r>
      <w:r w:rsidR="00961FDF">
        <w:rPr>
          <w:rFonts w:ascii="Cambria" w:hAnsi="Cambria"/>
          <w:b/>
        </w:rPr>
        <w:t xml:space="preserve"> : </w:t>
      </w:r>
      <w:r w:rsidR="00315B3E">
        <w:rPr>
          <w:rFonts w:ascii="Cambria" w:hAnsi="Cambria"/>
          <w:bCs/>
        </w:rPr>
        <w:t>d</w:t>
      </w:r>
      <w:r w:rsidRPr="00961FDF">
        <w:rPr>
          <w:rFonts w:ascii="Cambria" w:hAnsi="Cambria"/>
        </w:rPr>
        <w:t>iscute</w:t>
      </w:r>
      <w:r w:rsidR="00BB3452">
        <w:rPr>
          <w:rFonts w:ascii="Cambria" w:hAnsi="Cambria"/>
        </w:rPr>
        <w:t>r</w:t>
      </w:r>
      <w:r w:rsidRPr="00961FDF">
        <w:rPr>
          <w:rFonts w:ascii="Cambria" w:hAnsi="Cambria"/>
        </w:rPr>
        <w:t xml:space="preserve"> des moyens de poursuivre l</w:t>
      </w:r>
      <w:r w:rsidR="00BB3452">
        <w:rPr>
          <w:rFonts w:ascii="Cambria" w:hAnsi="Cambria"/>
        </w:rPr>
        <w:t>a démarche.</w:t>
      </w:r>
    </w:p>
    <w:p w14:paraId="1B6D788E" w14:textId="49EB3634" w:rsidR="00D4552E" w:rsidRPr="00961FDF" w:rsidRDefault="00E01DBD" w:rsidP="00D4552E">
      <w:pPr>
        <w:pStyle w:val="ListParagraph"/>
        <w:numPr>
          <w:ilvl w:val="0"/>
          <w:numId w:val="24"/>
        </w:numPr>
        <w:spacing w:after="0" w:line="240" w:lineRule="auto"/>
        <w:rPr>
          <w:rFonts w:ascii="Cambria" w:hAnsi="Cambria"/>
          <w:szCs w:val="24"/>
        </w:rPr>
      </w:pPr>
      <w:r w:rsidRPr="00BB3452">
        <w:rPr>
          <w:rFonts w:ascii="Cambria" w:hAnsi="Cambria"/>
          <w:i/>
          <w:iCs/>
        </w:rPr>
        <w:t>Raconter un</w:t>
      </w:r>
      <w:r w:rsidR="00BB3452" w:rsidRPr="00BB3452">
        <w:rPr>
          <w:rFonts w:ascii="Cambria" w:hAnsi="Cambria"/>
          <w:i/>
          <w:iCs/>
        </w:rPr>
        <w:t xml:space="preserve">e démarche </w:t>
      </w:r>
      <w:r w:rsidRPr="00BB3452">
        <w:rPr>
          <w:rFonts w:ascii="Cambria" w:hAnsi="Cambria"/>
          <w:i/>
          <w:iCs/>
        </w:rPr>
        <w:t>d</w:t>
      </w:r>
      <w:r w:rsidR="00C8411C" w:rsidRPr="00BB3452">
        <w:rPr>
          <w:rFonts w:ascii="Cambria" w:hAnsi="Cambria"/>
          <w:i/>
          <w:iCs/>
        </w:rPr>
        <w:t>’</w:t>
      </w:r>
      <w:r w:rsidRPr="00BB3452">
        <w:rPr>
          <w:rFonts w:ascii="Cambria" w:hAnsi="Cambria"/>
          <w:i/>
          <w:iCs/>
        </w:rPr>
        <w:t xml:space="preserve">arrêt ou de réduction </w:t>
      </w:r>
      <w:r w:rsidR="005B0F36">
        <w:rPr>
          <w:rFonts w:ascii="Cambria" w:hAnsi="Cambria"/>
          <w:i/>
          <w:iCs/>
        </w:rPr>
        <w:t>de la consommation de</w:t>
      </w:r>
      <w:r w:rsidRPr="00BB3452">
        <w:rPr>
          <w:rFonts w:ascii="Cambria" w:hAnsi="Cambria"/>
          <w:i/>
          <w:iCs/>
        </w:rPr>
        <w:t xml:space="preserve"> tabac commercial</w:t>
      </w:r>
      <w:r w:rsidR="00BB3452">
        <w:rPr>
          <w:rFonts w:ascii="Cambria" w:hAnsi="Cambria"/>
        </w:rPr>
        <w:t> :</w:t>
      </w:r>
      <w:r w:rsidRPr="00961FDF">
        <w:rPr>
          <w:rFonts w:ascii="Cambria" w:hAnsi="Cambria"/>
        </w:rPr>
        <w:t xml:space="preserve"> </w:t>
      </w:r>
      <w:r w:rsidR="00315B3E">
        <w:rPr>
          <w:rFonts w:ascii="Cambria" w:hAnsi="Cambria"/>
        </w:rPr>
        <w:t>i</w:t>
      </w:r>
      <w:r w:rsidRPr="00961FDF">
        <w:rPr>
          <w:rFonts w:ascii="Cambria" w:hAnsi="Cambria"/>
        </w:rPr>
        <w:t>nvitez un aîné, un gardien du savoir ou un membre de la communauté qui a arrêté ou réduit sa consommation de tabac commercial à venir parler de son expérience.</w:t>
      </w:r>
    </w:p>
    <w:p w14:paraId="51B68D97" w14:textId="5228352D" w:rsidR="00470C91" w:rsidRPr="00961FDF" w:rsidRDefault="00E01DBD" w:rsidP="00D4552E">
      <w:pPr>
        <w:pStyle w:val="ListParagraph"/>
        <w:numPr>
          <w:ilvl w:val="0"/>
          <w:numId w:val="24"/>
        </w:numPr>
        <w:spacing w:after="0" w:line="240" w:lineRule="auto"/>
        <w:rPr>
          <w:rFonts w:ascii="Cambria" w:hAnsi="Cambria"/>
          <w:szCs w:val="24"/>
        </w:rPr>
      </w:pPr>
      <w:r w:rsidRPr="00961FDF">
        <w:rPr>
          <w:rFonts w:ascii="Cambria" w:hAnsi="Cambria"/>
          <w:i/>
        </w:rPr>
        <w:t>Élaborer un plan holistique</w:t>
      </w:r>
      <w:r w:rsidRPr="00961FDF">
        <w:rPr>
          <w:rFonts w:ascii="Cambria" w:hAnsi="Cambria"/>
        </w:rPr>
        <w:t xml:space="preserve"> : </w:t>
      </w:r>
      <w:r w:rsidR="000D6B62">
        <w:rPr>
          <w:rFonts w:ascii="Cambria" w:hAnsi="Cambria"/>
        </w:rPr>
        <w:t>r</w:t>
      </w:r>
      <w:r w:rsidRPr="00961FDF">
        <w:rPr>
          <w:rFonts w:ascii="Cambria" w:hAnsi="Cambria"/>
        </w:rPr>
        <w:t xml:space="preserve">emettez à tous les participants une copie du document </w:t>
      </w:r>
      <w:r w:rsidRPr="00961FDF">
        <w:rPr>
          <w:rFonts w:ascii="Cambria" w:hAnsi="Cambria"/>
          <w:i/>
        </w:rPr>
        <w:t>Plan holistique</w:t>
      </w:r>
      <w:r w:rsidRPr="00961FDF">
        <w:rPr>
          <w:rFonts w:ascii="Cambria" w:hAnsi="Cambria"/>
        </w:rPr>
        <w:t xml:space="preserve"> ou invitez-les à consulter la page 40 de leur </w:t>
      </w:r>
      <w:r w:rsidR="00280E2D">
        <w:rPr>
          <w:rFonts w:ascii="Cambria" w:hAnsi="Cambria"/>
        </w:rPr>
        <w:t>cahier</w:t>
      </w:r>
      <w:r w:rsidRPr="00961FDF">
        <w:rPr>
          <w:rFonts w:ascii="Cambria" w:hAnsi="Cambria"/>
        </w:rPr>
        <w:t xml:space="preserve"> du participant. Demandez-leur </w:t>
      </w:r>
      <w:r w:rsidRPr="00961FDF">
        <w:rPr>
          <w:rFonts w:ascii="Cambria" w:hAnsi="Cambria"/>
        </w:rPr>
        <w:lastRenderedPageBreak/>
        <w:t>de remplir le plan, qui couvre des domaines autres que la consommation de tabac commercial</w:t>
      </w:r>
      <w:r w:rsidR="00BB3452">
        <w:rPr>
          <w:rFonts w:ascii="Cambria" w:hAnsi="Cambria"/>
        </w:rPr>
        <w:t>,</w:t>
      </w:r>
      <w:r w:rsidRPr="00961FDF">
        <w:rPr>
          <w:rFonts w:ascii="Cambria" w:hAnsi="Cambria"/>
        </w:rPr>
        <w:t xml:space="preserve"> et de prévoir un soutien individuel, familial et communautaire. </w:t>
      </w:r>
      <w:r w:rsidR="00A048C3" w:rsidRPr="00A048C3">
        <w:rPr>
          <w:rFonts w:ascii="Cambria" w:hAnsi="Cambria"/>
        </w:rPr>
        <w:t>Faites une récapitulation.</w:t>
      </w:r>
    </w:p>
    <w:p w14:paraId="6362C7EC" w14:textId="77777777" w:rsidR="00D36ABF" w:rsidRPr="00961FDF" w:rsidRDefault="00F33673" w:rsidP="00D4552E">
      <w:pPr>
        <w:pStyle w:val="Heading2"/>
        <w:spacing w:before="0" w:line="240" w:lineRule="auto"/>
        <w:rPr>
          <w:sz w:val="18"/>
        </w:rPr>
      </w:pPr>
    </w:p>
    <w:p w14:paraId="5F9CA26B" w14:textId="11BF27DB" w:rsidR="00D4552E" w:rsidRPr="00961FDF" w:rsidRDefault="00E01DBD" w:rsidP="00D4552E">
      <w:pPr>
        <w:pStyle w:val="Heading2"/>
        <w:spacing w:before="0" w:line="240" w:lineRule="auto"/>
        <w:rPr>
          <w:color w:val="008000"/>
          <w:sz w:val="22"/>
        </w:rPr>
      </w:pPr>
      <w:r w:rsidRPr="00961FDF">
        <w:rPr>
          <w:color w:val="008000"/>
          <w:sz w:val="22"/>
        </w:rPr>
        <w:t>Récapitulation et fermeture</w:t>
      </w:r>
      <w:r w:rsidR="00060B42">
        <w:rPr>
          <w:color w:val="008000"/>
          <w:sz w:val="22"/>
        </w:rPr>
        <w:t xml:space="preserve"> du cercle</w:t>
      </w:r>
      <w:r w:rsidRPr="00961FDF">
        <w:rPr>
          <w:color w:val="008000"/>
          <w:sz w:val="22"/>
        </w:rPr>
        <w:t xml:space="preserve"> (5 minutes)</w:t>
      </w:r>
    </w:p>
    <w:p w14:paraId="170FBC1D" w14:textId="2A426032" w:rsidR="00470C91" w:rsidRPr="00961FDF" w:rsidRDefault="00E01DBD" w:rsidP="001900EF">
      <w:pPr>
        <w:spacing w:after="0" w:line="240" w:lineRule="auto"/>
        <w:rPr>
          <w:rFonts w:ascii="Cambria" w:hAnsi="Cambria"/>
          <w:sz w:val="24"/>
          <w:szCs w:val="24"/>
        </w:rPr>
      </w:pPr>
      <w:r w:rsidRPr="00961FDF">
        <w:rPr>
          <w:rFonts w:ascii="Cambria" w:hAnsi="Cambria"/>
        </w:rPr>
        <w:t>Au moment de la fermeture du cercle, réitérez les mots de bienvenue du début. Remerciez le groupe d</w:t>
      </w:r>
      <w:r w:rsidR="00C8411C" w:rsidRPr="00961FDF">
        <w:rPr>
          <w:rFonts w:ascii="Cambria" w:hAnsi="Cambria"/>
        </w:rPr>
        <w:t>’</w:t>
      </w:r>
      <w:r w:rsidRPr="00961FDF">
        <w:rPr>
          <w:rFonts w:ascii="Cambria" w:hAnsi="Cambria"/>
        </w:rPr>
        <w:t>avoir eu le courage de participer. Terminez par une prière de clôture (le cas échéant) ou d</w:t>
      </w:r>
      <w:r w:rsidR="00C8411C" w:rsidRPr="00961FDF">
        <w:rPr>
          <w:rFonts w:ascii="Cambria" w:hAnsi="Cambria"/>
        </w:rPr>
        <w:t>’</w:t>
      </w:r>
      <w:r w:rsidRPr="00961FDF">
        <w:rPr>
          <w:rFonts w:ascii="Cambria" w:hAnsi="Cambria"/>
        </w:rPr>
        <w:t>autres vœux.</w:t>
      </w:r>
    </w:p>
    <w:p w14:paraId="51B064D3" w14:textId="7BFAA82C" w:rsidR="00470C91" w:rsidRPr="00961FDF" w:rsidRDefault="00E01DBD" w:rsidP="005D2620">
      <w:pPr>
        <w:pStyle w:val="Heading1"/>
        <w:spacing w:before="0" w:after="0"/>
        <w:rPr>
          <w:rFonts w:ascii="Cambria" w:hAnsi="Cambria"/>
          <w:sz w:val="28"/>
        </w:rPr>
      </w:pPr>
      <w:r w:rsidRPr="00961FDF">
        <w:rPr>
          <w:rFonts w:ascii="Cambria" w:hAnsi="Cambria"/>
        </w:rPr>
        <w:br w:type="page"/>
      </w:r>
      <w:bookmarkStart w:id="28" w:name="_Toc478995843"/>
      <w:r w:rsidRPr="00961FDF">
        <w:rPr>
          <w:rFonts w:ascii="Cambria" w:hAnsi="Cambria"/>
          <w:color w:val="008000"/>
          <w:sz w:val="28"/>
        </w:rPr>
        <w:lastRenderedPageBreak/>
        <w:t>Cercle n</w:t>
      </w:r>
      <w:r w:rsidRPr="00961FDF">
        <w:rPr>
          <w:rFonts w:ascii="Cambria" w:hAnsi="Cambria"/>
          <w:color w:val="008000"/>
          <w:sz w:val="28"/>
          <w:vertAlign w:val="superscript"/>
        </w:rPr>
        <w:t>o</w:t>
      </w:r>
      <w:r w:rsidRPr="00961FDF">
        <w:rPr>
          <w:rFonts w:ascii="Cambria" w:hAnsi="Cambria"/>
          <w:color w:val="008000"/>
          <w:sz w:val="28"/>
        </w:rPr>
        <w:t xml:space="preserve"> 6 : </w:t>
      </w:r>
      <w:r w:rsidR="00315B3E">
        <w:rPr>
          <w:rFonts w:ascii="Cambria" w:hAnsi="Cambria"/>
          <w:color w:val="008000"/>
          <w:sz w:val="28"/>
        </w:rPr>
        <w:t>p</w:t>
      </w:r>
      <w:r w:rsidRPr="00961FDF">
        <w:rPr>
          <w:rFonts w:ascii="Cambria" w:hAnsi="Cambria"/>
          <w:color w:val="008000"/>
          <w:sz w:val="28"/>
        </w:rPr>
        <w:t xml:space="preserve">oursuivre la </w:t>
      </w:r>
      <w:bookmarkEnd w:id="28"/>
      <w:r w:rsidRPr="00961FDF">
        <w:rPr>
          <w:rFonts w:ascii="Cambria" w:hAnsi="Cambria"/>
          <w:color w:val="008000"/>
          <w:sz w:val="28"/>
        </w:rPr>
        <w:t xml:space="preserve">démarche </w:t>
      </w:r>
      <w:r w:rsidRPr="00961FDF">
        <w:rPr>
          <w:rFonts w:ascii="Cambria" w:hAnsi="Cambria"/>
        </w:rPr>
        <w:br/>
      </w:r>
      <w:r w:rsidRPr="00961FDF">
        <w:rPr>
          <w:rFonts w:ascii="Cambria" w:hAnsi="Cambria"/>
          <w:i/>
          <w:sz w:val="24"/>
        </w:rPr>
        <w:t>(</w:t>
      </w:r>
      <w:r w:rsidR="00E54E55">
        <w:rPr>
          <w:rFonts w:ascii="Cambria" w:hAnsi="Cambria"/>
          <w:i/>
          <w:sz w:val="24"/>
        </w:rPr>
        <w:t>P</w:t>
      </w:r>
      <w:r w:rsidRPr="00961FDF">
        <w:rPr>
          <w:rFonts w:ascii="Cambria" w:hAnsi="Cambria"/>
          <w:i/>
          <w:sz w:val="24"/>
        </w:rPr>
        <w:t>ages </w:t>
      </w:r>
      <w:r w:rsidR="00071D83">
        <w:rPr>
          <w:rFonts w:ascii="Cambria" w:hAnsi="Cambria"/>
          <w:i/>
          <w:sz w:val="24"/>
        </w:rPr>
        <w:t>7</w:t>
      </w:r>
      <w:r w:rsidR="00681001">
        <w:rPr>
          <w:rFonts w:ascii="Cambria" w:hAnsi="Cambria"/>
          <w:i/>
          <w:sz w:val="24"/>
        </w:rPr>
        <w:t>8</w:t>
      </w:r>
      <w:r w:rsidRPr="00961FDF">
        <w:rPr>
          <w:rFonts w:ascii="Cambria" w:hAnsi="Cambria"/>
          <w:i/>
          <w:sz w:val="24"/>
        </w:rPr>
        <w:t xml:space="preserve"> à </w:t>
      </w:r>
      <w:r w:rsidR="00071D83">
        <w:rPr>
          <w:rFonts w:ascii="Cambria" w:hAnsi="Cambria"/>
          <w:i/>
          <w:sz w:val="24"/>
        </w:rPr>
        <w:t>8</w:t>
      </w:r>
      <w:r w:rsidR="00681001">
        <w:rPr>
          <w:rFonts w:ascii="Cambria" w:hAnsi="Cambria"/>
          <w:i/>
          <w:sz w:val="24"/>
        </w:rPr>
        <w:t>3</w:t>
      </w:r>
      <w:r w:rsidRPr="00961FDF">
        <w:rPr>
          <w:rFonts w:ascii="Cambria" w:hAnsi="Cambria"/>
          <w:i/>
          <w:sz w:val="24"/>
        </w:rPr>
        <w:t xml:space="preserve"> du Guide de l</w:t>
      </w:r>
      <w:r w:rsidR="00C8411C" w:rsidRPr="00961FDF">
        <w:rPr>
          <w:rFonts w:ascii="Cambria" w:hAnsi="Cambria"/>
          <w:i/>
          <w:sz w:val="24"/>
        </w:rPr>
        <w:t>’</w:t>
      </w:r>
      <w:r w:rsidRPr="00961FDF">
        <w:rPr>
          <w:rFonts w:ascii="Cambria" w:hAnsi="Cambria"/>
          <w:i/>
          <w:sz w:val="24"/>
        </w:rPr>
        <w:t>accompagnateur)</w:t>
      </w:r>
    </w:p>
    <w:p w14:paraId="7718C6A5" w14:textId="77777777" w:rsidR="00D36ABF" w:rsidRPr="00961FDF" w:rsidRDefault="00F33673" w:rsidP="005D2620">
      <w:pPr>
        <w:pStyle w:val="Heading2"/>
        <w:spacing w:before="0" w:line="240" w:lineRule="auto"/>
        <w:rPr>
          <w:sz w:val="24"/>
        </w:rPr>
      </w:pPr>
    </w:p>
    <w:p w14:paraId="0C899989" w14:textId="36A0354F" w:rsidR="00D36ABF" w:rsidRPr="00961FDF" w:rsidRDefault="00E01DBD" w:rsidP="005D2620">
      <w:pPr>
        <w:pStyle w:val="Heading2"/>
        <w:spacing w:before="0" w:line="240" w:lineRule="auto"/>
        <w:rPr>
          <w:color w:val="008000"/>
          <w:sz w:val="24"/>
        </w:rPr>
      </w:pPr>
      <w:r w:rsidRPr="00961FDF">
        <w:rPr>
          <w:color w:val="008000"/>
          <w:sz w:val="24"/>
        </w:rPr>
        <w:t xml:space="preserve">Ouverture </w:t>
      </w:r>
      <w:r w:rsidR="00CA4F77">
        <w:rPr>
          <w:color w:val="008000"/>
          <w:sz w:val="24"/>
        </w:rPr>
        <w:t xml:space="preserve">du cercle </w:t>
      </w:r>
      <w:r w:rsidRPr="00961FDF">
        <w:rPr>
          <w:color w:val="008000"/>
          <w:sz w:val="24"/>
        </w:rPr>
        <w:t>et mot de bienvenue (10 minutes)</w:t>
      </w:r>
    </w:p>
    <w:p w14:paraId="15D3DE56" w14:textId="5833B47F" w:rsidR="002C7A20" w:rsidRPr="008C0A4C" w:rsidRDefault="00E01DBD" w:rsidP="005D2620">
      <w:pPr>
        <w:spacing w:after="0" w:line="240" w:lineRule="auto"/>
        <w:rPr>
          <w:rFonts w:ascii="Cambria" w:hAnsi="Cambria"/>
        </w:rPr>
      </w:pPr>
      <w:r w:rsidRPr="008C0A4C">
        <w:rPr>
          <w:rFonts w:ascii="Cambria" w:hAnsi="Cambria"/>
        </w:rPr>
        <w:t>Dirigez le groupe dans une prière d</w:t>
      </w:r>
      <w:r w:rsidR="00C8411C" w:rsidRPr="008C0A4C">
        <w:rPr>
          <w:rFonts w:ascii="Cambria" w:hAnsi="Cambria" w:cs="Cambria"/>
          <w:cs/>
        </w:rPr>
        <w:t>’</w:t>
      </w:r>
      <w:r w:rsidRPr="008C0A4C">
        <w:rPr>
          <w:rFonts w:ascii="Cambria" w:hAnsi="Cambria"/>
        </w:rPr>
        <w:t xml:space="preserve">ouverture ou accueillez les participants dans le cercle. Si un aîné, un gardien du savoir ou un membre de la communauté a été invité à participer, il voudra peut-être ouvrir le cercle (consulter le document </w:t>
      </w:r>
      <w:r w:rsidRPr="008C0A4C">
        <w:rPr>
          <w:rFonts w:ascii="Cambria" w:hAnsi="Cambria"/>
          <w:i/>
        </w:rPr>
        <w:t>Ressources pour l</w:t>
      </w:r>
      <w:r w:rsidR="00C8411C" w:rsidRPr="008C0A4C">
        <w:rPr>
          <w:rFonts w:ascii="Cambria" w:hAnsi="Cambria"/>
          <w:i/>
        </w:rPr>
        <w:t>’</w:t>
      </w:r>
      <w:r w:rsidRPr="008C0A4C">
        <w:rPr>
          <w:rFonts w:ascii="Cambria" w:hAnsi="Cambria"/>
          <w:i/>
        </w:rPr>
        <w:t>accompagnateur</w:t>
      </w:r>
      <w:r w:rsidRPr="008C0A4C">
        <w:rPr>
          <w:rFonts w:ascii="Cambria" w:hAnsi="Cambria"/>
        </w:rPr>
        <w:t>). Passez en revue les</w:t>
      </w:r>
      <w:r w:rsidR="005E12C8" w:rsidRPr="008C0A4C">
        <w:rPr>
          <w:rFonts w:ascii="Cambria" w:hAnsi="Cambria"/>
        </w:rPr>
        <w:t xml:space="preserve"> lignes directrices</w:t>
      </w:r>
      <w:r w:rsidRPr="008C0A4C">
        <w:rPr>
          <w:rFonts w:ascii="Cambria" w:hAnsi="Cambria"/>
        </w:rPr>
        <w:t xml:space="preserve"> du cercle n</w:t>
      </w:r>
      <w:r w:rsidRPr="008C0A4C">
        <w:rPr>
          <w:rFonts w:ascii="Cambria" w:hAnsi="Cambria"/>
          <w:vertAlign w:val="superscript"/>
        </w:rPr>
        <w:t>o</w:t>
      </w:r>
      <w:r w:rsidRPr="008C0A4C">
        <w:rPr>
          <w:rFonts w:ascii="Cambria" w:hAnsi="Cambria"/>
        </w:rPr>
        <w:t> 1.</w:t>
      </w:r>
    </w:p>
    <w:p w14:paraId="7C053A3E" w14:textId="77777777" w:rsidR="005D2620" w:rsidRPr="00961FDF" w:rsidRDefault="00F33673" w:rsidP="005D2620">
      <w:pPr>
        <w:spacing w:after="0" w:line="240" w:lineRule="auto"/>
        <w:rPr>
          <w:rFonts w:ascii="Cambria" w:hAnsi="Cambria"/>
          <w:sz w:val="24"/>
        </w:rPr>
      </w:pPr>
    </w:p>
    <w:p w14:paraId="6F9854C8" w14:textId="591F0F3F" w:rsidR="00470C91" w:rsidRPr="00961FDF" w:rsidRDefault="00E01DBD" w:rsidP="005D2620">
      <w:pPr>
        <w:pStyle w:val="Heading2"/>
        <w:spacing w:before="0" w:line="240" w:lineRule="auto"/>
        <w:rPr>
          <w:color w:val="008000"/>
          <w:sz w:val="24"/>
        </w:rPr>
      </w:pPr>
      <w:bookmarkStart w:id="29" w:name="_Toc478995848"/>
      <w:r w:rsidRPr="00961FDF">
        <w:rPr>
          <w:color w:val="008000"/>
          <w:sz w:val="24"/>
        </w:rPr>
        <w:t>Votre démarche</w:t>
      </w:r>
      <w:bookmarkEnd w:id="29"/>
      <w:r w:rsidR="00060B42">
        <w:rPr>
          <w:color w:val="008000"/>
          <w:sz w:val="24"/>
        </w:rPr>
        <w:t xml:space="preserve"> </w:t>
      </w:r>
      <w:r w:rsidRPr="00961FDF">
        <w:rPr>
          <w:color w:val="008000"/>
          <w:sz w:val="24"/>
        </w:rPr>
        <w:t>(25 minutes)</w:t>
      </w:r>
    </w:p>
    <w:p w14:paraId="41F96B07" w14:textId="14BE0409" w:rsidR="00470C91" w:rsidRPr="00961FDF" w:rsidRDefault="00E01DBD" w:rsidP="005D2620">
      <w:pPr>
        <w:spacing w:after="0" w:line="240" w:lineRule="auto"/>
        <w:rPr>
          <w:rFonts w:ascii="Cambria" w:hAnsi="Cambria"/>
          <w:szCs w:val="24"/>
        </w:rPr>
      </w:pPr>
      <w:r w:rsidRPr="00961FDF">
        <w:rPr>
          <w:rFonts w:ascii="Cambria" w:hAnsi="Cambria"/>
          <w:b/>
        </w:rPr>
        <w:t>Objectif</w:t>
      </w:r>
      <w:r w:rsidR="00961FDF">
        <w:rPr>
          <w:rFonts w:ascii="Cambria" w:hAnsi="Cambria"/>
          <w:b/>
        </w:rPr>
        <w:t> :</w:t>
      </w:r>
      <w:r w:rsidRPr="00961FDF">
        <w:rPr>
          <w:rFonts w:ascii="Cambria" w:hAnsi="Cambria"/>
          <w:b/>
        </w:rPr>
        <w:t xml:space="preserve"> </w:t>
      </w:r>
      <w:r w:rsidR="00315B3E">
        <w:rPr>
          <w:rFonts w:ascii="Cambria" w:hAnsi="Cambria"/>
        </w:rPr>
        <w:t>e</w:t>
      </w:r>
      <w:r w:rsidRPr="00961FDF">
        <w:rPr>
          <w:rFonts w:ascii="Cambria" w:hAnsi="Cambria"/>
        </w:rPr>
        <w:t>xa</w:t>
      </w:r>
      <w:r w:rsidR="008C0A4C">
        <w:rPr>
          <w:rFonts w:ascii="Cambria" w:hAnsi="Cambria"/>
        </w:rPr>
        <w:t>miner</w:t>
      </w:r>
      <w:r w:rsidRPr="00961FDF">
        <w:rPr>
          <w:rFonts w:ascii="Cambria" w:hAnsi="Cambria"/>
        </w:rPr>
        <w:t xml:space="preserve"> </w:t>
      </w:r>
      <w:r w:rsidR="008C0A4C">
        <w:rPr>
          <w:rFonts w:ascii="Cambria" w:hAnsi="Cambria"/>
        </w:rPr>
        <w:t xml:space="preserve">les démarches </w:t>
      </w:r>
      <w:r w:rsidRPr="00961FDF">
        <w:rPr>
          <w:rFonts w:ascii="Cambria" w:hAnsi="Cambria"/>
        </w:rPr>
        <w:t>d</w:t>
      </w:r>
      <w:r w:rsidR="00C8411C" w:rsidRPr="00961FDF">
        <w:rPr>
          <w:rFonts w:ascii="Cambria" w:hAnsi="Cambria"/>
        </w:rPr>
        <w:t>’</w:t>
      </w:r>
      <w:r w:rsidRPr="00961FDF">
        <w:rPr>
          <w:rFonts w:ascii="Cambria" w:hAnsi="Cambria"/>
        </w:rPr>
        <w:t xml:space="preserve">arrêt ou de réduction </w:t>
      </w:r>
      <w:r w:rsidR="00D669F0">
        <w:rPr>
          <w:rFonts w:ascii="Cambria" w:hAnsi="Cambria"/>
        </w:rPr>
        <w:t>de la consommation de</w:t>
      </w:r>
      <w:r w:rsidRPr="00961FDF">
        <w:rPr>
          <w:rFonts w:ascii="Cambria" w:hAnsi="Cambria"/>
        </w:rPr>
        <w:t xml:space="preserve"> tabac commercial</w:t>
      </w:r>
      <w:r w:rsidR="008C0A4C">
        <w:rPr>
          <w:rFonts w:ascii="Cambria" w:hAnsi="Cambria"/>
        </w:rPr>
        <w:t>.</w:t>
      </w:r>
    </w:p>
    <w:p w14:paraId="188BB473" w14:textId="15CEB2EE" w:rsidR="00470C91" w:rsidRPr="00961FDF" w:rsidRDefault="00E01DBD" w:rsidP="00D10484">
      <w:pPr>
        <w:pStyle w:val="ListParagraph"/>
        <w:numPr>
          <w:ilvl w:val="0"/>
          <w:numId w:val="25"/>
        </w:numPr>
        <w:spacing w:after="0" w:line="240" w:lineRule="auto"/>
        <w:rPr>
          <w:rFonts w:ascii="Cambria" w:hAnsi="Cambria"/>
        </w:rPr>
      </w:pPr>
      <w:r w:rsidRPr="00961FDF">
        <w:rPr>
          <w:rFonts w:ascii="Cambria" w:hAnsi="Cambria"/>
          <w:i/>
        </w:rPr>
        <w:t>Raconter votre démarche :</w:t>
      </w:r>
      <w:r w:rsidRPr="00961FDF">
        <w:rPr>
          <w:rFonts w:ascii="Cambria" w:hAnsi="Cambria"/>
        </w:rPr>
        <w:t xml:space="preserve"> </w:t>
      </w:r>
      <w:r w:rsidR="00315B3E">
        <w:rPr>
          <w:rFonts w:ascii="Cambria" w:hAnsi="Cambria"/>
        </w:rPr>
        <w:t>p</w:t>
      </w:r>
      <w:r w:rsidRPr="00961FDF">
        <w:rPr>
          <w:rFonts w:ascii="Cambria" w:hAnsi="Cambria"/>
        </w:rPr>
        <w:t>renez le temps d</w:t>
      </w:r>
      <w:r w:rsidR="00C8411C" w:rsidRPr="00961FDF">
        <w:rPr>
          <w:rFonts w:ascii="Cambria" w:hAnsi="Cambria"/>
        </w:rPr>
        <w:t>’</w:t>
      </w:r>
      <w:r w:rsidRPr="00961FDF">
        <w:rPr>
          <w:rFonts w:ascii="Cambria" w:hAnsi="Cambria"/>
        </w:rPr>
        <w:t>examiner les objectifs fixés par les participants lors des cercles précédents. Sur un tableau de papier, représentez le parcours de chacun des participants en utilisant le visuel de l</w:t>
      </w:r>
      <w:r w:rsidR="00C8411C" w:rsidRPr="00961FDF">
        <w:rPr>
          <w:rFonts w:ascii="Cambria" w:hAnsi="Cambria"/>
        </w:rPr>
        <w:t>’</w:t>
      </w:r>
      <w:r w:rsidRPr="00961FDF">
        <w:rPr>
          <w:rFonts w:ascii="Cambria" w:hAnsi="Cambria"/>
        </w:rPr>
        <w:t>arbre. Demandez-leur de raconter comment ils se sont sentis lorsqu</w:t>
      </w:r>
      <w:r w:rsidR="00961FDF">
        <w:rPr>
          <w:rFonts w:ascii="Cambria" w:hAnsi="Cambria"/>
        </w:rPr>
        <w:t>’</w:t>
      </w:r>
      <w:r w:rsidRPr="00961FDF">
        <w:rPr>
          <w:rFonts w:ascii="Cambria" w:hAnsi="Cambria"/>
        </w:rPr>
        <w:t>ils ont arrêté, tenté d</w:t>
      </w:r>
      <w:r w:rsidR="00C8411C" w:rsidRPr="00961FDF">
        <w:rPr>
          <w:rFonts w:ascii="Cambria" w:hAnsi="Cambria" w:cs="Cambria"/>
          <w:cs/>
        </w:rPr>
        <w:t>’</w:t>
      </w:r>
      <w:r w:rsidRPr="00961FDF">
        <w:rPr>
          <w:rFonts w:ascii="Cambria" w:hAnsi="Cambria"/>
        </w:rPr>
        <w:t>arrêter ou réduit leur consommation de tabac commercial. Écrivez leurs réponses au fur et à mesure sur le tableau de papier. Les expériences passées peuvent être écrites sur les racines de l</w:t>
      </w:r>
      <w:r w:rsidR="00C8411C" w:rsidRPr="00961FDF">
        <w:rPr>
          <w:rFonts w:ascii="Cambria" w:hAnsi="Cambria"/>
        </w:rPr>
        <w:t>’</w:t>
      </w:r>
      <w:r w:rsidRPr="00961FDF">
        <w:rPr>
          <w:rFonts w:ascii="Cambria" w:hAnsi="Cambria"/>
        </w:rPr>
        <w:t xml:space="preserve">arbre et les résultats sur les feuilles. </w:t>
      </w:r>
      <w:r w:rsidR="00A048C3" w:rsidRPr="00A048C3">
        <w:rPr>
          <w:rFonts w:ascii="Cambria" w:hAnsi="Cambria"/>
        </w:rPr>
        <w:t>Faites une récapitulation.</w:t>
      </w:r>
    </w:p>
    <w:p w14:paraId="42966F80" w14:textId="77777777" w:rsidR="005D2620" w:rsidRPr="00961FDF" w:rsidRDefault="00F33673" w:rsidP="005D2620">
      <w:pPr>
        <w:pStyle w:val="Heading2"/>
        <w:spacing w:before="0" w:line="240" w:lineRule="auto"/>
        <w:rPr>
          <w:sz w:val="24"/>
        </w:rPr>
      </w:pPr>
      <w:bookmarkStart w:id="30" w:name="_Toc478995849"/>
    </w:p>
    <w:p w14:paraId="20406588" w14:textId="77777777" w:rsidR="00470C91" w:rsidRPr="00961FDF" w:rsidRDefault="00E01DBD" w:rsidP="005D2620">
      <w:pPr>
        <w:pStyle w:val="Heading2"/>
        <w:spacing w:before="0" w:line="240" w:lineRule="auto"/>
        <w:rPr>
          <w:color w:val="008000"/>
          <w:sz w:val="24"/>
        </w:rPr>
      </w:pPr>
      <w:r w:rsidRPr="00961FDF">
        <w:rPr>
          <w:color w:val="008000"/>
          <w:sz w:val="24"/>
        </w:rPr>
        <w:t>Vos prochaines étapes</w:t>
      </w:r>
      <w:bookmarkEnd w:id="30"/>
      <w:r w:rsidRPr="00961FDF">
        <w:rPr>
          <w:color w:val="008000"/>
          <w:sz w:val="24"/>
        </w:rPr>
        <w:t xml:space="preserve"> (10 minutes)</w:t>
      </w:r>
    </w:p>
    <w:p w14:paraId="6183D8B0" w14:textId="3007F694" w:rsidR="00470C91" w:rsidRPr="00961FDF" w:rsidRDefault="00E01DBD" w:rsidP="005D2620">
      <w:pPr>
        <w:spacing w:after="0" w:line="240" w:lineRule="auto"/>
        <w:rPr>
          <w:rFonts w:ascii="Cambria" w:hAnsi="Cambria"/>
        </w:rPr>
      </w:pPr>
      <w:r w:rsidRPr="00961FDF">
        <w:rPr>
          <w:rFonts w:ascii="Cambria" w:hAnsi="Cambria"/>
          <w:b/>
        </w:rPr>
        <w:t>Objectif</w:t>
      </w:r>
      <w:r w:rsidR="00961FDF">
        <w:rPr>
          <w:rFonts w:ascii="Cambria" w:hAnsi="Cambria"/>
          <w:b/>
        </w:rPr>
        <w:t> :</w:t>
      </w:r>
      <w:r w:rsidRPr="00961FDF">
        <w:rPr>
          <w:rFonts w:ascii="Cambria" w:hAnsi="Cambria"/>
        </w:rPr>
        <w:t xml:space="preserve"> </w:t>
      </w:r>
      <w:r w:rsidR="00315B3E">
        <w:rPr>
          <w:rFonts w:ascii="Cambria" w:hAnsi="Cambria"/>
        </w:rPr>
        <w:t>p</w:t>
      </w:r>
      <w:r w:rsidRPr="00961FDF">
        <w:rPr>
          <w:rFonts w:ascii="Cambria" w:hAnsi="Cambria"/>
        </w:rPr>
        <w:t xml:space="preserve">lanifier les prochaines étapes </w:t>
      </w:r>
      <w:r w:rsidR="008C0A4C">
        <w:rPr>
          <w:rFonts w:ascii="Cambria" w:hAnsi="Cambria"/>
        </w:rPr>
        <w:t>de la démarche.</w:t>
      </w:r>
    </w:p>
    <w:p w14:paraId="1A1CC051" w14:textId="466D4F08" w:rsidR="00470C91" w:rsidRPr="00961FDF" w:rsidRDefault="00E01DBD" w:rsidP="005D2620">
      <w:pPr>
        <w:pStyle w:val="ListParagraph"/>
        <w:numPr>
          <w:ilvl w:val="0"/>
          <w:numId w:val="25"/>
        </w:numPr>
        <w:spacing w:after="0" w:line="240" w:lineRule="auto"/>
        <w:rPr>
          <w:rFonts w:ascii="Cambria" w:hAnsi="Cambria"/>
        </w:rPr>
      </w:pPr>
      <w:r w:rsidRPr="00961FDF">
        <w:rPr>
          <w:rFonts w:ascii="Cambria" w:hAnsi="Cambria"/>
          <w:i/>
        </w:rPr>
        <w:t>Planifier les prochaines étapes</w:t>
      </w:r>
      <w:r w:rsidRPr="00961FDF">
        <w:rPr>
          <w:rFonts w:ascii="Cambria" w:hAnsi="Cambria"/>
        </w:rPr>
        <w:t xml:space="preserve"> : </w:t>
      </w:r>
      <w:r w:rsidR="00315B3E">
        <w:rPr>
          <w:rFonts w:ascii="Cambria" w:hAnsi="Cambria"/>
        </w:rPr>
        <w:t>e</w:t>
      </w:r>
      <w:r w:rsidR="008C0A4C" w:rsidRPr="008C0A4C">
        <w:rPr>
          <w:rFonts w:ascii="Cambria" w:hAnsi="Cambria"/>
        </w:rPr>
        <w:t>xaminez les plans qui ont été faits durant les cercles en ce qui concerne les stratégies, les soutiens et les ressources pour arrêter ou réduire sa consommation de tabac commercial, et discutez-en avec le groupe</w:t>
      </w:r>
      <w:r w:rsidRPr="008C0A4C">
        <w:rPr>
          <w:rFonts w:ascii="Cambria" w:hAnsi="Cambria"/>
        </w:rPr>
        <w:t>.</w:t>
      </w:r>
      <w:r w:rsidRPr="00961FDF">
        <w:rPr>
          <w:rFonts w:ascii="Cambria" w:hAnsi="Cambria"/>
        </w:rPr>
        <w:t xml:space="preserve"> </w:t>
      </w:r>
      <w:r w:rsidR="008C0A4C">
        <w:rPr>
          <w:rFonts w:ascii="Cambria" w:hAnsi="Cambria"/>
        </w:rPr>
        <w:t xml:space="preserve">Notez </w:t>
      </w:r>
      <w:r w:rsidRPr="00961FDF">
        <w:rPr>
          <w:rFonts w:ascii="Cambria" w:hAnsi="Cambria"/>
        </w:rPr>
        <w:t>les réponses</w:t>
      </w:r>
      <w:r w:rsidR="008C0A4C">
        <w:rPr>
          <w:rFonts w:ascii="Cambria" w:hAnsi="Cambria"/>
        </w:rPr>
        <w:t xml:space="preserve"> des participants</w:t>
      </w:r>
      <w:r w:rsidRPr="00961FDF">
        <w:rPr>
          <w:rFonts w:ascii="Cambria" w:hAnsi="Cambria"/>
        </w:rPr>
        <w:t xml:space="preserve"> sur le tableau. Demandez-leur s</w:t>
      </w:r>
      <w:r w:rsidR="00C8411C" w:rsidRPr="00961FDF">
        <w:rPr>
          <w:rFonts w:ascii="Cambria" w:hAnsi="Cambria"/>
        </w:rPr>
        <w:t>’</w:t>
      </w:r>
      <w:r w:rsidRPr="00961FDF">
        <w:rPr>
          <w:rFonts w:ascii="Cambria" w:hAnsi="Cambria"/>
        </w:rPr>
        <w:t>ils entrevoient des difficultés ou s</w:t>
      </w:r>
      <w:r w:rsidR="00C8411C" w:rsidRPr="00961FDF">
        <w:rPr>
          <w:rFonts w:ascii="Cambria" w:hAnsi="Cambria"/>
        </w:rPr>
        <w:t>’</w:t>
      </w:r>
      <w:r w:rsidRPr="00961FDF">
        <w:rPr>
          <w:rFonts w:ascii="Cambria" w:hAnsi="Cambria"/>
        </w:rPr>
        <w:t>ils ont des inquiétudes quant à leurs plans. Invitez</w:t>
      </w:r>
      <w:r w:rsidR="008C0A4C">
        <w:rPr>
          <w:rFonts w:ascii="Cambria" w:hAnsi="Cambria"/>
        </w:rPr>
        <w:t>-</w:t>
      </w:r>
      <w:r w:rsidRPr="00961FDF">
        <w:rPr>
          <w:rFonts w:ascii="Cambria" w:hAnsi="Cambria"/>
        </w:rPr>
        <w:t xml:space="preserve">les à donner leur avis et à faire des ajustements au besoin. </w:t>
      </w:r>
    </w:p>
    <w:p w14:paraId="5C0A97E0" w14:textId="77777777" w:rsidR="005D2620" w:rsidRPr="00961FDF" w:rsidRDefault="00F33673" w:rsidP="005D2620">
      <w:pPr>
        <w:pStyle w:val="Heading2"/>
        <w:spacing w:before="0" w:line="240" w:lineRule="auto"/>
        <w:rPr>
          <w:sz w:val="24"/>
        </w:rPr>
      </w:pPr>
      <w:bookmarkStart w:id="31" w:name="_Toc478995850"/>
    </w:p>
    <w:p w14:paraId="1D714BE9" w14:textId="77777777" w:rsidR="00470C91" w:rsidRPr="00961FDF" w:rsidRDefault="00E01DBD" w:rsidP="005D2620">
      <w:pPr>
        <w:pStyle w:val="Heading2"/>
        <w:spacing w:before="0" w:line="240" w:lineRule="auto"/>
        <w:rPr>
          <w:color w:val="008000"/>
          <w:sz w:val="24"/>
        </w:rPr>
      </w:pPr>
      <w:r w:rsidRPr="00961FDF">
        <w:rPr>
          <w:color w:val="008000"/>
          <w:sz w:val="24"/>
        </w:rPr>
        <w:t>Notre célébration</w:t>
      </w:r>
      <w:bookmarkEnd w:id="31"/>
      <w:r w:rsidRPr="00961FDF">
        <w:rPr>
          <w:color w:val="008000"/>
          <w:sz w:val="24"/>
        </w:rPr>
        <w:t xml:space="preserve"> (45 minutes)</w:t>
      </w:r>
    </w:p>
    <w:p w14:paraId="1E79F3D3" w14:textId="1B084710" w:rsidR="00B743EC" w:rsidRPr="00961FDF" w:rsidRDefault="00E01DBD" w:rsidP="005D2620">
      <w:pPr>
        <w:spacing w:after="0" w:line="240" w:lineRule="auto"/>
        <w:rPr>
          <w:rFonts w:ascii="Cambria" w:hAnsi="Cambria"/>
        </w:rPr>
      </w:pPr>
      <w:r w:rsidRPr="00961FDF">
        <w:rPr>
          <w:rFonts w:ascii="Cambria" w:hAnsi="Cambria"/>
          <w:b/>
        </w:rPr>
        <w:t>Objectif</w:t>
      </w:r>
      <w:r w:rsidR="00961FDF">
        <w:rPr>
          <w:rFonts w:ascii="Cambria" w:hAnsi="Cambria"/>
          <w:b/>
        </w:rPr>
        <w:t> :</w:t>
      </w:r>
      <w:r w:rsidRPr="00961FDF">
        <w:rPr>
          <w:rFonts w:ascii="Cambria" w:hAnsi="Cambria"/>
        </w:rPr>
        <w:t xml:space="preserve"> </w:t>
      </w:r>
      <w:r w:rsidR="000F27BE">
        <w:rPr>
          <w:rFonts w:ascii="Cambria" w:hAnsi="Cambria"/>
        </w:rPr>
        <w:t>c</w:t>
      </w:r>
      <w:r w:rsidRPr="00961FDF">
        <w:rPr>
          <w:rFonts w:ascii="Cambria" w:hAnsi="Cambria"/>
        </w:rPr>
        <w:t>élébrer le courage</w:t>
      </w:r>
      <w:r w:rsidR="008C0A4C">
        <w:rPr>
          <w:rFonts w:ascii="Cambria" w:hAnsi="Cambria"/>
        </w:rPr>
        <w:t>.</w:t>
      </w:r>
    </w:p>
    <w:p w14:paraId="478BB8BF" w14:textId="510CC312" w:rsidR="00470C91" w:rsidRPr="00961FDF" w:rsidRDefault="00E01DBD" w:rsidP="005D2620">
      <w:pPr>
        <w:pStyle w:val="ListParagraph"/>
        <w:numPr>
          <w:ilvl w:val="0"/>
          <w:numId w:val="25"/>
        </w:numPr>
        <w:spacing w:after="0" w:line="240" w:lineRule="auto"/>
        <w:rPr>
          <w:rFonts w:ascii="Cambria" w:hAnsi="Cambria"/>
        </w:rPr>
      </w:pPr>
      <w:r w:rsidRPr="00961FDF">
        <w:rPr>
          <w:rFonts w:ascii="Cambria" w:hAnsi="Cambria"/>
          <w:i/>
        </w:rPr>
        <w:t xml:space="preserve">Une célébration du courage : </w:t>
      </w:r>
      <w:r w:rsidR="000F27BE">
        <w:rPr>
          <w:rFonts w:ascii="Cambria" w:hAnsi="Cambria"/>
        </w:rPr>
        <w:t>o</w:t>
      </w:r>
      <w:r w:rsidRPr="00961FDF">
        <w:rPr>
          <w:rFonts w:ascii="Cambria" w:hAnsi="Cambria"/>
        </w:rPr>
        <w:t xml:space="preserve">rganisez une fête, un repas ou une cérémonie pour célébrer les participants. Si </w:t>
      </w:r>
      <w:r w:rsidR="008C0A4C">
        <w:rPr>
          <w:rFonts w:ascii="Cambria" w:hAnsi="Cambria"/>
        </w:rPr>
        <w:t>d</w:t>
      </w:r>
      <w:r w:rsidRPr="00961FDF">
        <w:rPr>
          <w:rFonts w:ascii="Cambria" w:hAnsi="Cambria"/>
        </w:rPr>
        <w:t>es participants n</w:t>
      </w:r>
      <w:r w:rsidR="00C8411C" w:rsidRPr="00961FDF">
        <w:rPr>
          <w:rFonts w:ascii="Cambria" w:hAnsi="Cambria"/>
        </w:rPr>
        <w:t>’</w:t>
      </w:r>
      <w:r w:rsidRPr="00961FDF">
        <w:rPr>
          <w:rFonts w:ascii="Cambria" w:hAnsi="Cambria"/>
        </w:rPr>
        <w:t>ont pas arrêté ou réduit leur consommation, on cél</w:t>
      </w:r>
      <w:r w:rsidR="00CB1365">
        <w:rPr>
          <w:rFonts w:ascii="Cambria" w:hAnsi="Cambria"/>
        </w:rPr>
        <w:t>é</w:t>
      </w:r>
      <w:r w:rsidRPr="00961FDF">
        <w:rPr>
          <w:rFonts w:ascii="Cambria" w:hAnsi="Cambria"/>
        </w:rPr>
        <w:t xml:space="preserve">brera tout de même leur présence et la poursuite de leur </w:t>
      </w:r>
      <w:r w:rsidR="008C0A4C">
        <w:rPr>
          <w:rFonts w:ascii="Cambria" w:hAnsi="Cambria"/>
        </w:rPr>
        <w:t>démarche</w:t>
      </w:r>
      <w:r w:rsidRPr="00961FDF">
        <w:rPr>
          <w:rFonts w:ascii="Cambria" w:hAnsi="Cambria"/>
        </w:rPr>
        <w:t>. Vous pouvez inviter à la célébration des membres de la famille, des amis et des membres de la communauté des participants afin de discuter de la manière dont ils peuvent aider à soutenir les participants une fois les cercles terminés. Lors de la cérémonie, remettez à chacun des participants un certificat reconnaissant leurs réalisations durant les cercles. Si cela est approprié, vous pouvez également offrir un cadeau de reconnaissance. Vous pouvez envisager d</w:t>
      </w:r>
      <w:r w:rsidR="00C8411C" w:rsidRPr="00961FDF">
        <w:rPr>
          <w:rFonts w:ascii="Cambria" w:hAnsi="Cambria"/>
        </w:rPr>
        <w:t>’</w:t>
      </w:r>
      <w:r w:rsidRPr="00961FDF">
        <w:rPr>
          <w:rFonts w:ascii="Cambria" w:hAnsi="Cambria"/>
        </w:rPr>
        <w:t>inviter un aîné, un gardien du savoir ou un membre de la communauté à assister à la cérémonie, à transmettre ses enseignements, à exprimer son soutien et à remettre les certificats et les cadeaux aux participants.</w:t>
      </w:r>
    </w:p>
    <w:p w14:paraId="563B6215" w14:textId="77777777" w:rsidR="005D2620" w:rsidRPr="00961FDF" w:rsidRDefault="00F33673" w:rsidP="005D2620">
      <w:pPr>
        <w:pStyle w:val="Heading2"/>
        <w:spacing w:before="0" w:line="240" w:lineRule="auto"/>
        <w:rPr>
          <w:sz w:val="22"/>
        </w:rPr>
      </w:pPr>
    </w:p>
    <w:p w14:paraId="3F2EB2A5" w14:textId="1A3AF52C" w:rsidR="005D2620" w:rsidRPr="00961FDF" w:rsidRDefault="00E01DBD" w:rsidP="005D2620">
      <w:pPr>
        <w:pStyle w:val="Heading2"/>
        <w:spacing w:before="0" w:line="240" w:lineRule="auto"/>
        <w:rPr>
          <w:color w:val="008000"/>
          <w:sz w:val="22"/>
        </w:rPr>
      </w:pPr>
      <w:r w:rsidRPr="00961FDF">
        <w:rPr>
          <w:color w:val="008000"/>
          <w:sz w:val="22"/>
        </w:rPr>
        <w:t>Récapitulation et fermeture</w:t>
      </w:r>
      <w:r w:rsidR="00060B42">
        <w:rPr>
          <w:color w:val="008000"/>
          <w:sz w:val="22"/>
        </w:rPr>
        <w:t xml:space="preserve"> du cercle</w:t>
      </w:r>
      <w:r w:rsidRPr="00961FDF">
        <w:rPr>
          <w:color w:val="008000"/>
          <w:sz w:val="22"/>
        </w:rPr>
        <w:t xml:space="preserve"> (5 minutes)</w:t>
      </w:r>
    </w:p>
    <w:p w14:paraId="6DAB9F5A" w14:textId="3AD016D0" w:rsidR="00470C91" w:rsidRDefault="00E01DBD" w:rsidP="00D669F0">
      <w:pPr>
        <w:spacing w:after="0" w:line="240" w:lineRule="auto"/>
        <w:rPr>
          <w:b/>
          <w:bCs/>
          <w:color w:val="000000"/>
        </w:rPr>
      </w:pPr>
      <w:r w:rsidRPr="00961FDF">
        <w:rPr>
          <w:rFonts w:ascii="Cambria" w:hAnsi="Cambria"/>
        </w:rPr>
        <w:t>Au moment de la fermeture du cercle, réitérez les mots de bienvenue du début. Remerciez le groupe d</w:t>
      </w:r>
      <w:r w:rsidR="00C8411C" w:rsidRPr="00961FDF">
        <w:rPr>
          <w:rFonts w:ascii="Cambria" w:hAnsi="Cambria"/>
        </w:rPr>
        <w:t>’</w:t>
      </w:r>
      <w:r w:rsidRPr="00961FDF">
        <w:rPr>
          <w:rFonts w:ascii="Cambria" w:hAnsi="Cambria"/>
        </w:rPr>
        <w:t>avoir eu le courage de participer. Terminez par une prière de clôture (le cas échéant) ou d</w:t>
      </w:r>
      <w:r w:rsidR="00C8411C" w:rsidRPr="00961FDF">
        <w:rPr>
          <w:rFonts w:ascii="Cambria" w:hAnsi="Cambria"/>
        </w:rPr>
        <w:t>’</w:t>
      </w:r>
      <w:r w:rsidRPr="00961FDF">
        <w:rPr>
          <w:rFonts w:ascii="Cambria" w:hAnsi="Cambria"/>
        </w:rPr>
        <w:t>autres vœux.</w:t>
      </w:r>
    </w:p>
    <w:p w14:paraId="61C3AE3B" w14:textId="77777777" w:rsidR="000D2D11" w:rsidRPr="000D2D11" w:rsidRDefault="000D2D11" w:rsidP="000D2D11"/>
    <w:sectPr w:rsidR="000D2D11" w:rsidRPr="000D2D11" w:rsidSect="007C4C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B21BF" w14:textId="77777777" w:rsidR="00244B3D" w:rsidRDefault="00244B3D">
      <w:pPr>
        <w:spacing w:after="0" w:line="240" w:lineRule="auto"/>
      </w:pPr>
      <w:r>
        <w:separator/>
      </w:r>
    </w:p>
  </w:endnote>
  <w:endnote w:type="continuationSeparator" w:id="0">
    <w:p w14:paraId="073FEA76" w14:textId="77777777" w:rsidR="00244B3D" w:rsidRDefault="00244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Arial"/>
    <w:charset w:val="00"/>
    <w:family w:val="swiss"/>
    <w:pitch w:val="variable"/>
    <w:sig w:usb0="600002F7" w:usb1="02000001" w:usb2="00000000" w:usb3="00000000" w:csb0="0000019F"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41099"/>
      <w:docPartObj>
        <w:docPartGallery w:val="Page Numbers (Bottom of Page)"/>
        <w:docPartUnique/>
      </w:docPartObj>
    </w:sdtPr>
    <w:sdtEndPr/>
    <w:sdtContent>
      <w:p w14:paraId="7431068D" w14:textId="6A8D04C5" w:rsidR="00333195" w:rsidRDefault="00333195" w:rsidP="005115B0">
        <w:pPr>
          <w:pStyle w:val="Footer"/>
          <w:pBdr>
            <w:top w:val="single" w:sz="4" w:space="1" w:color="D9D9D9" w:themeColor="background1" w:themeShade="D9"/>
          </w:pBdr>
          <w:jc w:val="right"/>
        </w:pPr>
        <w:r>
          <w:fldChar w:fldCharType="begin"/>
        </w:r>
        <w:r>
          <w:instrText>PAGE   \* MERGEFORMAT</w:instrText>
        </w:r>
        <w:r>
          <w:fldChar w:fldCharType="separate"/>
        </w:r>
        <w:r w:rsidR="00F33673" w:rsidRPr="00F33673">
          <w:rPr>
            <w:noProof/>
            <w:lang w:val="fr-FR"/>
          </w:rPr>
          <w:t>2</w:t>
        </w:r>
        <w:r>
          <w:fldChar w:fldCharType="end"/>
        </w:r>
      </w:p>
    </w:sdtContent>
  </w:sdt>
  <w:p w14:paraId="20FD45A4" w14:textId="7625E690" w:rsidR="00704B3E" w:rsidRPr="00F425CE" w:rsidRDefault="00333195" w:rsidP="00F425CE">
    <w:pPr>
      <w:pStyle w:val="Footer"/>
      <w:rPr>
        <w:rFonts w:ascii="Cambria" w:hAnsi="Cambria"/>
      </w:rPr>
    </w:pPr>
    <w:r>
      <w:rPr>
        <w:rFonts w:ascii="Cambria" w:hAnsi="Cambria"/>
      </w:rPr>
      <w:t>Centre de toxicomanie et de santé mentale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F17D2" w14:textId="77777777" w:rsidR="00244B3D" w:rsidRDefault="00244B3D">
      <w:pPr>
        <w:spacing w:after="0" w:line="240" w:lineRule="auto"/>
      </w:pPr>
      <w:r>
        <w:separator/>
      </w:r>
    </w:p>
  </w:footnote>
  <w:footnote w:type="continuationSeparator" w:id="0">
    <w:p w14:paraId="35BD9EBB" w14:textId="77777777" w:rsidR="00244B3D" w:rsidRDefault="00244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183A9" w14:textId="102C2432" w:rsidR="00704B3E" w:rsidRDefault="00E01DBD" w:rsidP="002635B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1001">
      <w:rPr>
        <w:rStyle w:val="PageNumber"/>
        <w:noProof/>
      </w:rPr>
      <w:t>1</w:t>
    </w:r>
    <w:r>
      <w:rPr>
        <w:rStyle w:val="PageNumber"/>
      </w:rPr>
      <w:fldChar w:fldCharType="end"/>
    </w:r>
  </w:p>
  <w:p w14:paraId="6DE4E0DB" w14:textId="77777777" w:rsidR="00704B3E" w:rsidRDefault="00F33673" w:rsidP="002635B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BCE2A" w14:textId="77777777" w:rsidR="00704B3E" w:rsidRDefault="00F33673" w:rsidP="002635B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64A"/>
    <w:multiLevelType w:val="hybridMultilevel"/>
    <w:tmpl w:val="448C10E2"/>
    <w:lvl w:ilvl="0" w:tplc="7B26E906">
      <w:start w:val="1"/>
      <w:numFmt w:val="bullet"/>
      <w:lvlText w:val=""/>
      <w:lvlJc w:val="left"/>
      <w:pPr>
        <w:ind w:left="360" w:hanging="360"/>
      </w:pPr>
      <w:rPr>
        <w:rFonts w:ascii="Symbol" w:hAnsi="Symbol" w:hint="default"/>
      </w:rPr>
    </w:lvl>
    <w:lvl w:ilvl="1" w:tplc="337097AA">
      <w:start w:val="1"/>
      <w:numFmt w:val="bullet"/>
      <w:lvlText w:val="o"/>
      <w:lvlJc w:val="left"/>
      <w:pPr>
        <w:ind w:left="1080" w:hanging="360"/>
      </w:pPr>
      <w:rPr>
        <w:rFonts w:ascii="Courier New" w:hAnsi="Courier New" w:cs="Courier New" w:hint="default"/>
      </w:rPr>
    </w:lvl>
    <w:lvl w:ilvl="2" w:tplc="E840703A" w:tentative="1">
      <w:start w:val="1"/>
      <w:numFmt w:val="bullet"/>
      <w:lvlText w:val=""/>
      <w:lvlJc w:val="left"/>
      <w:pPr>
        <w:ind w:left="1800" w:hanging="360"/>
      </w:pPr>
      <w:rPr>
        <w:rFonts w:ascii="Wingdings" w:hAnsi="Wingdings" w:hint="default"/>
      </w:rPr>
    </w:lvl>
    <w:lvl w:ilvl="3" w:tplc="023AE84E" w:tentative="1">
      <w:start w:val="1"/>
      <w:numFmt w:val="bullet"/>
      <w:lvlText w:val=""/>
      <w:lvlJc w:val="left"/>
      <w:pPr>
        <w:ind w:left="2520" w:hanging="360"/>
      </w:pPr>
      <w:rPr>
        <w:rFonts w:ascii="Symbol" w:hAnsi="Symbol" w:hint="default"/>
      </w:rPr>
    </w:lvl>
    <w:lvl w:ilvl="4" w:tplc="B0C28E68" w:tentative="1">
      <w:start w:val="1"/>
      <w:numFmt w:val="bullet"/>
      <w:lvlText w:val="o"/>
      <w:lvlJc w:val="left"/>
      <w:pPr>
        <w:ind w:left="3240" w:hanging="360"/>
      </w:pPr>
      <w:rPr>
        <w:rFonts w:ascii="Courier New" w:hAnsi="Courier New" w:cs="Courier New" w:hint="default"/>
      </w:rPr>
    </w:lvl>
    <w:lvl w:ilvl="5" w:tplc="BA12BB6C" w:tentative="1">
      <w:start w:val="1"/>
      <w:numFmt w:val="bullet"/>
      <w:lvlText w:val=""/>
      <w:lvlJc w:val="left"/>
      <w:pPr>
        <w:ind w:left="3960" w:hanging="360"/>
      </w:pPr>
      <w:rPr>
        <w:rFonts w:ascii="Wingdings" w:hAnsi="Wingdings" w:hint="default"/>
      </w:rPr>
    </w:lvl>
    <w:lvl w:ilvl="6" w:tplc="8D848D3A" w:tentative="1">
      <w:start w:val="1"/>
      <w:numFmt w:val="bullet"/>
      <w:lvlText w:val=""/>
      <w:lvlJc w:val="left"/>
      <w:pPr>
        <w:ind w:left="4680" w:hanging="360"/>
      </w:pPr>
      <w:rPr>
        <w:rFonts w:ascii="Symbol" w:hAnsi="Symbol" w:hint="default"/>
      </w:rPr>
    </w:lvl>
    <w:lvl w:ilvl="7" w:tplc="927293F2" w:tentative="1">
      <w:start w:val="1"/>
      <w:numFmt w:val="bullet"/>
      <w:lvlText w:val="o"/>
      <w:lvlJc w:val="left"/>
      <w:pPr>
        <w:ind w:left="5400" w:hanging="360"/>
      </w:pPr>
      <w:rPr>
        <w:rFonts w:ascii="Courier New" w:hAnsi="Courier New" w:cs="Courier New" w:hint="default"/>
      </w:rPr>
    </w:lvl>
    <w:lvl w:ilvl="8" w:tplc="3D122D86" w:tentative="1">
      <w:start w:val="1"/>
      <w:numFmt w:val="bullet"/>
      <w:lvlText w:val=""/>
      <w:lvlJc w:val="left"/>
      <w:pPr>
        <w:ind w:left="6120" w:hanging="360"/>
      </w:pPr>
      <w:rPr>
        <w:rFonts w:ascii="Wingdings" w:hAnsi="Wingdings" w:hint="default"/>
      </w:rPr>
    </w:lvl>
  </w:abstractNum>
  <w:abstractNum w:abstractNumId="1" w15:restartNumberingAfterBreak="0">
    <w:nsid w:val="04A31840"/>
    <w:multiLevelType w:val="hybridMultilevel"/>
    <w:tmpl w:val="E4D8E000"/>
    <w:lvl w:ilvl="0" w:tplc="3B241E7A">
      <w:start w:val="1"/>
      <w:numFmt w:val="bullet"/>
      <w:lvlText w:val=""/>
      <w:lvlJc w:val="left"/>
      <w:pPr>
        <w:ind w:left="720" w:hanging="360"/>
      </w:pPr>
      <w:rPr>
        <w:rFonts w:ascii="Symbol" w:hAnsi="Symbol" w:hint="default"/>
      </w:rPr>
    </w:lvl>
    <w:lvl w:ilvl="1" w:tplc="815C2F12" w:tentative="1">
      <w:start w:val="1"/>
      <w:numFmt w:val="bullet"/>
      <w:lvlText w:val="o"/>
      <w:lvlJc w:val="left"/>
      <w:pPr>
        <w:ind w:left="1440" w:hanging="360"/>
      </w:pPr>
      <w:rPr>
        <w:rFonts w:ascii="Courier New" w:hAnsi="Courier New" w:cs="Courier New" w:hint="default"/>
      </w:rPr>
    </w:lvl>
    <w:lvl w:ilvl="2" w:tplc="2564E158" w:tentative="1">
      <w:start w:val="1"/>
      <w:numFmt w:val="bullet"/>
      <w:lvlText w:val=""/>
      <w:lvlJc w:val="left"/>
      <w:pPr>
        <w:ind w:left="2160" w:hanging="360"/>
      </w:pPr>
      <w:rPr>
        <w:rFonts w:ascii="Wingdings" w:hAnsi="Wingdings" w:hint="default"/>
      </w:rPr>
    </w:lvl>
    <w:lvl w:ilvl="3" w:tplc="7974D2CC" w:tentative="1">
      <w:start w:val="1"/>
      <w:numFmt w:val="bullet"/>
      <w:lvlText w:val=""/>
      <w:lvlJc w:val="left"/>
      <w:pPr>
        <w:ind w:left="2880" w:hanging="360"/>
      </w:pPr>
      <w:rPr>
        <w:rFonts w:ascii="Symbol" w:hAnsi="Symbol" w:hint="default"/>
      </w:rPr>
    </w:lvl>
    <w:lvl w:ilvl="4" w:tplc="660E9226" w:tentative="1">
      <w:start w:val="1"/>
      <w:numFmt w:val="bullet"/>
      <w:lvlText w:val="o"/>
      <w:lvlJc w:val="left"/>
      <w:pPr>
        <w:ind w:left="3600" w:hanging="360"/>
      </w:pPr>
      <w:rPr>
        <w:rFonts w:ascii="Courier New" w:hAnsi="Courier New" w:cs="Courier New" w:hint="default"/>
      </w:rPr>
    </w:lvl>
    <w:lvl w:ilvl="5" w:tplc="4B427270" w:tentative="1">
      <w:start w:val="1"/>
      <w:numFmt w:val="bullet"/>
      <w:lvlText w:val=""/>
      <w:lvlJc w:val="left"/>
      <w:pPr>
        <w:ind w:left="4320" w:hanging="360"/>
      </w:pPr>
      <w:rPr>
        <w:rFonts w:ascii="Wingdings" w:hAnsi="Wingdings" w:hint="default"/>
      </w:rPr>
    </w:lvl>
    <w:lvl w:ilvl="6" w:tplc="9F2CCF1E" w:tentative="1">
      <w:start w:val="1"/>
      <w:numFmt w:val="bullet"/>
      <w:lvlText w:val=""/>
      <w:lvlJc w:val="left"/>
      <w:pPr>
        <w:ind w:left="5040" w:hanging="360"/>
      </w:pPr>
      <w:rPr>
        <w:rFonts w:ascii="Symbol" w:hAnsi="Symbol" w:hint="default"/>
      </w:rPr>
    </w:lvl>
    <w:lvl w:ilvl="7" w:tplc="4336EA62" w:tentative="1">
      <w:start w:val="1"/>
      <w:numFmt w:val="bullet"/>
      <w:lvlText w:val="o"/>
      <w:lvlJc w:val="left"/>
      <w:pPr>
        <w:ind w:left="5760" w:hanging="360"/>
      </w:pPr>
      <w:rPr>
        <w:rFonts w:ascii="Courier New" w:hAnsi="Courier New" w:cs="Courier New" w:hint="default"/>
      </w:rPr>
    </w:lvl>
    <w:lvl w:ilvl="8" w:tplc="550C2C8E" w:tentative="1">
      <w:start w:val="1"/>
      <w:numFmt w:val="bullet"/>
      <w:lvlText w:val=""/>
      <w:lvlJc w:val="left"/>
      <w:pPr>
        <w:ind w:left="6480" w:hanging="360"/>
      </w:pPr>
      <w:rPr>
        <w:rFonts w:ascii="Wingdings" w:hAnsi="Wingdings" w:hint="default"/>
      </w:rPr>
    </w:lvl>
  </w:abstractNum>
  <w:abstractNum w:abstractNumId="2" w15:restartNumberingAfterBreak="0">
    <w:nsid w:val="06EA7862"/>
    <w:multiLevelType w:val="hybridMultilevel"/>
    <w:tmpl w:val="530C5290"/>
    <w:lvl w:ilvl="0" w:tplc="94AADD98">
      <w:start w:val="1"/>
      <w:numFmt w:val="bullet"/>
      <w:lvlText w:val=""/>
      <w:lvlJc w:val="left"/>
      <w:pPr>
        <w:ind w:left="720" w:hanging="360"/>
      </w:pPr>
      <w:rPr>
        <w:rFonts w:ascii="Symbol" w:hAnsi="Symbol" w:hint="default"/>
        <w:color w:val="auto"/>
      </w:rPr>
    </w:lvl>
    <w:lvl w:ilvl="1" w:tplc="8E9EA8BE" w:tentative="1">
      <w:start w:val="1"/>
      <w:numFmt w:val="bullet"/>
      <w:lvlText w:val="o"/>
      <w:lvlJc w:val="left"/>
      <w:pPr>
        <w:ind w:left="1440" w:hanging="360"/>
      </w:pPr>
      <w:rPr>
        <w:rFonts w:ascii="Courier New" w:hAnsi="Courier New" w:cs="Courier New" w:hint="default"/>
      </w:rPr>
    </w:lvl>
    <w:lvl w:ilvl="2" w:tplc="08C84B18" w:tentative="1">
      <w:start w:val="1"/>
      <w:numFmt w:val="bullet"/>
      <w:lvlText w:val=""/>
      <w:lvlJc w:val="left"/>
      <w:pPr>
        <w:ind w:left="2160" w:hanging="360"/>
      </w:pPr>
      <w:rPr>
        <w:rFonts w:ascii="Wingdings" w:hAnsi="Wingdings" w:hint="default"/>
      </w:rPr>
    </w:lvl>
    <w:lvl w:ilvl="3" w:tplc="57446314" w:tentative="1">
      <w:start w:val="1"/>
      <w:numFmt w:val="bullet"/>
      <w:lvlText w:val=""/>
      <w:lvlJc w:val="left"/>
      <w:pPr>
        <w:ind w:left="2880" w:hanging="360"/>
      </w:pPr>
      <w:rPr>
        <w:rFonts w:ascii="Symbol" w:hAnsi="Symbol" w:hint="default"/>
      </w:rPr>
    </w:lvl>
    <w:lvl w:ilvl="4" w:tplc="636C8334" w:tentative="1">
      <w:start w:val="1"/>
      <w:numFmt w:val="bullet"/>
      <w:lvlText w:val="o"/>
      <w:lvlJc w:val="left"/>
      <w:pPr>
        <w:ind w:left="3600" w:hanging="360"/>
      </w:pPr>
      <w:rPr>
        <w:rFonts w:ascii="Courier New" w:hAnsi="Courier New" w:cs="Courier New" w:hint="default"/>
      </w:rPr>
    </w:lvl>
    <w:lvl w:ilvl="5" w:tplc="D366A88C" w:tentative="1">
      <w:start w:val="1"/>
      <w:numFmt w:val="bullet"/>
      <w:lvlText w:val=""/>
      <w:lvlJc w:val="left"/>
      <w:pPr>
        <w:ind w:left="4320" w:hanging="360"/>
      </w:pPr>
      <w:rPr>
        <w:rFonts w:ascii="Wingdings" w:hAnsi="Wingdings" w:hint="default"/>
      </w:rPr>
    </w:lvl>
    <w:lvl w:ilvl="6" w:tplc="8C4A6C38" w:tentative="1">
      <w:start w:val="1"/>
      <w:numFmt w:val="bullet"/>
      <w:lvlText w:val=""/>
      <w:lvlJc w:val="left"/>
      <w:pPr>
        <w:ind w:left="5040" w:hanging="360"/>
      </w:pPr>
      <w:rPr>
        <w:rFonts w:ascii="Symbol" w:hAnsi="Symbol" w:hint="default"/>
      </w:rPr>
    </w:lvl>
    <w:lvl w:ilvl="7" w:tplc="370E5F32" w:tentative="1">
      <w:start w:val="1"/>
      <w:numFmt w:val="bullet"/>
      <w:lvlText w:val="o"/>
      <w:lvlJc w:val="left"/>
      <w:pPr>
        <w:ind w:left="5760" w:hanging="360"/>
      </w:pPr>
      <w:rPr>
        <w:rFonts w:ascii="Courier New" w:hAnsi="Courier New" w:cs="Courier New" w:hint="default"/>
      </w:rPr>
    </w:lvl>
    <w:lvl w:ilvl="8" w:tplc="79043270" w:tentative="1">
      <w:start w:val="1"/>
      <w:numFmt w:val="bullet"/>
      <w:lvlText w:val=""/>
      <w:lvlJc w:val="left"/>
      <w:pPr>
        <w:ind w:left="6480" w:hanging="360"/>
      </w:pPr>
      <w:rPr>
        <w:rFonts w:ascii="Wingdings" w:hAnsi="Wingdings" w:hint="default"/>
      </w:rPr>
    </w:lvl>
  </w:abstractNum>
  <w:abstractNum w:abstractNumId="3" w15:restartNumberingAfterBreak="0">
    <w:nsid w:val="08317314"/>
    <w:multiLevelType w:val="hybridMultilevel"/>
    <w:tmpl w:val="62C6A95C"/>
    <w:lvl w:ilvl="0" w:tplc="8C9A71B8">
      <w:start w:val="1"/>
      <w:numFmt w:val="bullet"/>
      <w:lvlText w:val=""/>
      <w:lvlJc w:val="left"/>
      <w:pPr>
        <w:ind w:left="720" w:hanging="360"/>
      </w:pPr>
      <w:rPr>
        <w:rFonts w:ascii="Symbol" w:hAnsi="Symbol" w:hint="default"/>
      </w:rPr>
    </w:lvl>
    <w:lvl w:ilvl="1" w:tplc="09D692F8">
      <w:start w:val="1"/>
      <w:numFmt w:val="bullet"/>
      <w:lvlText w:val="o"/>
      <w:lvlJc w:val="left"/>
      <w:pPr>
        <w:ind w:left="1440" w:hanging="360"/>
      </w:pPr>
      <w:rPr>
        <w:rFonts w:ascii="Courier New" w:hAnsi="Courier New" w:cs="Courier New" w:hint="default"/>
      </w:rPr>
    </w:lvl>
    <w:lvl w:ilvl="2" w:tplc="C38078DC" w:tentative="1">
      <w:start w:val="1"/>
      <w:numFmt w:val="bullet"/>
      <w:lvlText w:val=""/>
      <w:lvlJc w:val="left"/>
      <w:pPr>
        <w:ind w:left="2160" w:hanging="360"/>
      </w:pPr>
      <w:rPr>
        <w:rFonts w:ascii="Wingdings" w:hAnsi="Wingdings" w:hint="default"/>
      </w:rPr>
    </w:lvl>
    <w:lvl w:ilvl="3" w:tplc="09B6F5D4" w:tentative="1">
      <w:start w:val="1"/>
      <w:numFmt w:val="bullet"/>
      <w:lvlText w:val=""/>
      <w:lvlJc w:val="left"/>
      <w:pPr>
        <w:ind w:left="2880" w:hanging="360"/>
      </w:pPr>
      <w:rPr>
        <w:rFonts w:ascii="Symbol" w:hAnsi="Symbol" w:hint="default"/>
      </w:rPr>
    </w:lvl>
    <w:lvl w:ilvl="4" w:tplc="7B26D290" w:tentative="1">
      <w:start w:val="1"/>
      <w:numFmt w:val="bullet"/>
      <w:lvlText w:val="o"/>
      <w:lvlJc w:val="left"/>
      <w:pPr>
        <w:ind w:left="3600" w:hanging="360"/>
      </w:pPr>
      <w:rPr>
        <w:rFonts w:ascii="Courier New" w:hAnsi="Courier New" w:cs="Courier New" w:hint="default"/>
      </w:rPr>
    </w:lvl>
    <w:lvl w:ilvl="5" w:tplc="8E2EE478" w:tentative="1">
      <w:start w:val="1"/>
      <w:numFmt w:val="bullet"/>
      <w:lvlText w:val=""/>
      <w:lvlJc w:val="left"/>
      <w:pPr>
        <w:ind w:left="4320" w:hanging="360"/>
      </w:pPr>
      <w:rPr>
        <w:rFonts w:ascii="Wingdings" w:hAnsi="Wingdings" w:hint="default"/>
      </w:rPr>
    </w:lvl>
    <w:lvl w:ilvl="6" w:tplc="62BC21E6" w:tentative="1">
      <w:start w:val="1"/>
      <w:numFmt w:val="bullet"/>
      <w:lvlText w:val=""/>
      <w:lvlJc w:val="left"/>
      <w:pPr>
        <w:ind w:left="5040" w:hanging="360"/>
      </w:pPr>
      <w:rPr>
        <w:rFonts w:ascii="Symbol" w:hAnsi="Symbol" w:hint="default"/>
      </w:rPr>
    </w:lvl>
    <w:lvl w:ilvl="7" w:tplc="E56ABDB6" w:tentative="1">
      <w:start w:val="1"/>
      <w:numFmt w:val="bullet"/>
      <w:lvlText w:val="o"/>
      <w:lvlJc w:val="left"/>
      <w:pPr>
        <w:ind w:left="5760" w:hanging="360"/>
      </w:pPr>
      <w:rPr>
        <w:rFonts w:ascii="Courier New" w:hAnsi="Courier New" w:cs="Courier New" w:hint="default"/>
      </w:rPr>
    </w:lvl>
    <w:lvl w:ilvl="8" w:tplc="91CA6DDC" w:tentative="1">
      <w:start w:val="1"/>
      <w:numFmt w:val="bullet"/>
      <w:lvlText w:val=""/>
      <w:lvlJc w:val="left"/>
      <w:pPr>
        <w:ind w:left="6480" w:hanging="360"/>
      </w:pPr>
      <w:rPr>
        <w:rFonts w:ascii="Wingdings" w:hAnsi="Wingdings" w:hint="default"/>
      </w:rPr>
    </w:lvl>
  </w:abstractNum>
  <w:abstractNum w:abstractNumId="4" w15:restartNumberingAfterBreak="0">
    <w:nsid w:val="0C4A2D7A"/>
    <w:multiLevelType w:val="hybridMultilevel"/>
    <w:tmpl w:val="C964BE8C"/>
    <w:lvl w:ilvl="0" w:tplc="82184FF2">
      <w:start w:val="1"/>
      <w:numFmt w:val="bullet"/>
      <w:lvlText w:val=""/>
      <w:lvlJc w:val="left"/>
      <w:pPr>
        <w:ind w:left="360" w:hanging="360"/>
      </w:pPr>
      <w:rPr>
        <w:rFonts w:ascii="Symbol" w:hAnsi="Symbol" w:hint="default"/>
      </w:rPr>
    </w:lvl>
    <w:lvl w:ilvl="1" w:tplc="5DB20666">
      <w:start w:val="1"/>
      <w:numFmt w:val="bullet"/>
      <w:lvlText w:val="o"/>
      <w:lvlJc w:val="left"/>
      <w:pPr>
        <w:ind w:left="1080" w:hanging="360"/>
      </w:pPr>
      <w:rPr>
        <w:rFonts w:ascii="Courier New" w:hAnsi="Courier New" w:cs="Courier New" w:hint="default"/>
      </w:rPr>
    </w:lvl>
    <w:lvl w:ilvl="2" w:tplc="B8726D54" w:tentative="1">
      <w:start w:val="1"/>
      <w:numFmt w:val="bullet"/>
      <w:lvlText w:val=""/>
      <w:lvlJc w:val="left"/>
      <w:pPr>
        <w:ind w:left="1800" w:hanging="360"/>
      </w:pPr>
      <w:rPr>
        <w:rFonts w:ascii="Wingdings" w:hAnsi="Wingdings" w:hint="default"/>
      </w:rPr>
    </w:lvl>
    <w:lvl w:ilvl="3" w:tplc="A9D28D56" w:tentative="1">
      <w:start w:val="1"/>
      <w:numFmt w:val="bullet"/>
      <w:lvlText w:val=""/>
      <w:lvlJc w:val="left"/>
      <w:pPr>
        <w:ind w:left="2520" w:hanging="360"/>
      </w:pPr>
      <w:rPr>
        <w:rFonts w:ascii="Symbol" w:hAnsi="Symbol" w:hint="default"/>
      </w:rPr>
    </w:lvl>
    <w:lvl w:ilvl="4" w:tplc="B67E732C" w:tentative="1">
      <w:start w:val="1"/>
      <w:numFmt w:val="bullet"/>
      <w:lvlText w:val="o"/>
      <w:lvlJc w:val="left"/>
      <w:pPr>
        <w:ind w:left="3240" w:hanging="360"/>
      </w:pPr>
      <w:rPr>
        <w:rFonts w:ascii="Courier New" w:hAnsi="Courier New" w:cs="Courier New" w:hint="default"/>
      </w:rPr>
    </w:lvl>
    <w:lvl w:ilvl="5" w:tplc="D45EB272" w:tentative="1">
      <w:start w:val="1"/>
      <w:numFmt w:val="bullet"/>
      <w:lvlText w:val=""/>
      <w:lvlJc w:val="left"/>
      <w:pPr>
        <w:ind w:left="3960" w:hanging="360"/>
      </w:pPr>
      <w:rPr>
        <w:rFonts w:ascii="Wingdings" w:hAnsi="Wingdings" w:hint="default"/>
      </w:rPr>
    </w:lvl>
    <w:lvl w:ilvl="6" w:tplc="2C82C774" w:tentative="1">
      <w:start w:val="1"/>
      <w:numFmt w:val="bullet"/>
      <w:lvlText w:val=""/>
      <w:lvlJc w:val="left"/>
      <w:pPr>
        <w:ind w:left="4680" w:hanging="360"/>
      </w:pPr>
      <w:rPr>
        <w:rFonts w:ascii="Symbol" w:hAnsi="Symbol" w:hint="default"/>
      </w:rPr>
    </w:lvl>
    <w:lvl w:ilvl="7" w:tplc="4C446460" w:tentative="1">
      <w:start w:val="1"/>
      <w:numFmt w:val="bullet"/>
      <w:lvlText w:val="o"/>
      <w:lvlJc w:val="left"/>
      <w:pPr>
        <w:ind w:left="5400" w:hanging="360"/>
      </w:pPr>
      <w:rPr>
        <w:rFonts w:ascii="Courier New" w:hAnsi="Courier New" w:cs="Courier New" w:hint="default"/>
      </w:rPr>
    </w:lvl>
    <w:lvl w:ilvl="8" w:tplc="4BF0BA9E" w:tentative="1">
      <w:start w:val="1"/>
      <w:numFmt w:val="bullet"/>
      <w:lvlText w:val=""/>
      <w:lvlJc w:val="left"/>
      <w:pPr>
        <w:ind w:left="6120" w:hanging="360"/>
      </w:pPr>
      <w:rPr>
        <w:rFonts w:ascii="Wingdings" w:hAnsi="Wingdings" w:hint="default"/>
      </w:rPr>
    </w:lvl>
  </w:abstractNum>
  <w:abstractNum w:abstractNumId="5" w15:restartNumberingAfterBreak="0">
    <w:nsid w:val="0C9D0202"/>
    <w:multiLevelType w:val="hybridMultilevel"/>
    <w:tmpl w:val="635882A6"/>
    <w:lvl w:ilvl="0" w:tplc="2DF0A2FE">
      <w:start w:val="1"/>
      <w:numFmt w:val="bullet"/>
      <w:lvlText w:val=""/>
      <w:lvlJc w:val="left"/>
      <w:pPr>
        <w:ind w:left="720" w:hanging="360"/>
      </w:pPr>
      <w:rPr>
        <w:rFonts w:ascii="Symbol" w:hAnsi="Symbol" w:hint="default"/>
      </w:rPr>
    </w:lvl>
    <w:lvl w:ilvl="1" w:tplc="5D9C93D2">
      <w:start w:val="1"/>
      <w:numFmt w:val="bullet"/>
      <w:lvlText w:val="o"/>
      <w:lvlJc w:val="left"/>
      <w:pPr>
        <w:ind w:left="1440" w:hanging="360"/>
      </w:pPr>
      <w:rPr>
        <w:rFonts w:ascii="Courier New" w:hAnsi="Courier New" w:cs="Courier New" w:hint="default"/>
      </w:rPr>
    </w:lvl>
    <w:lvl w:ilvl="2" w:tplc="85D49908" w:tentative="1">
      <w:start w:val="1"/>
      <w:numFmt w:val="bullet"/>
      <w:lvlText w:val=""/>
      <w:lvlJc w:val="left"/>
      <w:pPr>
        <w:ind w:left="2160" w:hanging="360"/>
      </w:pPr>
      <w:rPr>
        <w:rFonts w:ascii="Wingdings" w:hAnsi="Wingdings" w:hint="default"/>
      </w:rPr>
    </w:lvl>
    <w:lvl w:ilvl="3" w:tplc="6FC67884" w:tentative="1">
      <w:start w:val="1"/>
      <w:numFmt w:val="bullet"/>
      <w:lvlText w:val=""/>
      <w:lvlJc w:val="left"/>
      <w:pPr>
        <w:ind w:left="2880" w:hanging="360"/>
      </w:pPr>
      <w:rPr>
        <w:rFonts w:ascii="Symbol" w:hAnsi="Symbol" w:hint="default"/>
      </w:rPr>
    </w:lvl>
    <w:lvl w:ilvl="4" w:tplc="E4C051E2" w:tentative="1">
      <w:start w:val="1"/>
      <w:numFmt w:val="bullet"/>
      <w:lvlText w:val="o"/>
      <w:lvlJc w:val="left"/>
      <w:pPr>
        <w:ind w:left="3600" w:hanging="360"/>
      </w:pPr>
      <w:rPr>
        <w:rFonts w:ascii="Courier New" w:hAnsi="Courier New" w:cs="Courier New" w:hint="default"/>
      </w:rPr>
    </w:lvl>
    <w:lvl w:ilvl="5" w:tplc="9CF6211A" w:tentative="1">
      <w:start w:val="1"/>
      <w:numFmt w:val="bullet"/>
      <w:lvlText w:val=""/>
      <w:lvlJc w:val="left"/>
      <w:pPr>
        <w:ind w:left="4320" w:hanging="360"/>
      </w:pPr>
      <w:rPr>
        <w:rFonts w:ascii="Wingdings" w:hAnsi="Wingdings" w:hint="default"/>
      </w:rPr>
    </w:lvl>
    <w:lvl w:ilvl="6" w:tplc="284AF162" w:tentative="1">
      <w:start w:val="1"/>
      <w:numFmt w:val="bullet"/>
      <w:lvlText w:val=""/>
      <w:lvlJc w:val="left"/>
      <w:pPr>
        <w:ind w:left="5040" w:hanging="360"/>
      </w:pPr>
      <w:rPr>
        <w:rFonts w:ascii="Symbol" w:hAnsi="Symbol" w:hint="default"/>
      </w:rPr>
    </w:lvl>
    <w:lvl w:ilvl="7" w:tplc="C694BA0C" w:tentative="1">
      <w:start w:val="1"/>
      <w:numFmt w:val="bullet"/>
      <w:lvlText w:val="o"/>
      <w:lvlJc w:val="left"/>
      <w:pPr>
        <w:ind w:left="5760" w:hanging="360"/>
      </w:pPr>
      <w:rPr>
        <w:rFonts w:ascii="Courier New" w:hAnsi="Courier New" w:cs="Courier New" w:hint="default"/>
      </w:rPr>
    </w:lvl>
    <w:lvl w:ilvl="8" w:tplc="CCC08702" w:tentative="1">
      <w:start w:val="1"/>
      <w:numFmt w:val="bullet"/>
      <w:lvlText w:val=""/>
      <w:lvlJc w:val="left"/>
      <w:pPr>
        <w:ind w:left="6480" w:hanging="360"/>
      </w:pPr>
      <w:rPr>
        <w:rFonts w:ascii="Wingdings" w:hAnsi="Wingdings" w:hint="default"/>
      </w:rPr>
    </w:lvl>
  </w:abstractNum>
  <w:abstractNum w:abstractNumId="6" w15:restartNumberingAfterBreak="0">
    <w:nsid w:val="0F4F728C"/>
    <w:multiLevelType w:val="hybridMultilevel"/>
    <w:tmpl w:val="64FC7FD8"/>
    <w:lvl w:ilvl="0" w:tplc="0CB4CB3A">
      <w:start w:val="1"/>
      <w:numFmt w:val="bullet"/>
      <w:lvlText w:val=""/>
      <w:lvlJc w:val="left"/>
      <w:pPr>
        <w:ind w:left="720" w:hanging="360"/>
      </w:pPr>
      <w:rPr>
        <w:rFonts w:ascii="Symbol" w:hAnsi="Symbol" w:hint="default"/>
      </w:rPr>
    </w:lvl>
    <w:lvl w:ilvl="1" w:tplc="25187682" w:tentative="1">
      <w:start w:val="1"/>
      <w:numFmt w:val="bullet"/>
      <w:lvlText w:val="o"/>
      <w:lvlJc w:val="left"/>
      <w:pPr>
        <w:ind w:left="1440" w:hanging="360"/>
      </w:pPr>
      <w:rPr>
        <w:rFonts w:ascii="Courier New" w:hAnsi="Courier New" w:cs="Courier New" w:hint="default"/>
      </w:rPr>
    </w:lvl>
    <w:lvl w:ilvl="2" w:tplc="BE541C84" w:tentative="1">
      <w:start w:val="1"/>
      <w:numFmt w:val="bullet"/>
      <w:lvlText w:val=""/>
      <w:lvlJc w:val="left"/>
      <w:pPr>
        <w:ind w:left="2160" w:hanging="360"/>
      </w:pPr>
      <w:rPr>
        <w:rFonts w:ascii="Wingdings" w:hAnsi="Wingdings" w:hint="default"/>
      </w:rPr>
    </w:lvl>
    <w:lvl w:ilvl="3" w:tplc="6C3A7474" w:tentative="1">
      <w:start w:val="1"/>
      <w:numFmt w:val="bullet"/>
      <w:lvlText w:val=""/>
      <w:lvlJc w:val="left"/>
      <w:pPr>
        <w:ind w:left="2880" w:hanging="360"/>
      </w:pPr>
      <w:rPr>
        <w:rFonts w:ascii="Symbol" w:hAnsi="Symbol" w:hint="default"/>
      </w:rPr>
    </w:lvl>
    <w:lvl w:ilvl="4" w:tplc="FDC06BC8" w:tentative="1">
      <w:start w:val="1"/>
      <w:numFmt w:val="bullet"/>
      <w:lvlText w:val="o"/>
      <w:lvlJc w:val="left"/>
      <w:pPr>
        <w:ind w:left="3600" w:hanging="360"/>
      </w:pPr>
      <w:rPr>
        <w:rFonts w:ascii="Courier New" w:hAnsi="Courier New" w:cs="Courier New" w:hint="default"/>
      </w:rPr>
    </w:lvl>
    <w:lvl w:ilvl="5" w:tplc="62AA7CBE" w:tentative="1">
      <w:start w:val="1"/>
      <w:numFmt w:val="bullet"/>
      <w:lvlText w:val=""/>
      <w:lvlJc w:val="left"/>
      <w:pPr>
        <w:ind w:left="4320" w:hanging="360"/>
      </w:pPr>
      <w:rPr>
        <w:rFonts w:ascii="Wingdings" w:hAnsi="Wingdings" w:hint="default"/>
      </w:rPr>
    </w:lvl>
    <w:lvl w:ilvl="6" w:tplc="FC68E6B4" w:tentative="1">
      <w:start w:val="1"/>
      <w:numFmt w:val="bullet"/>
      <w:lvlText w:val=""/>
      <w:lvlJc w:val="left"/>
      <w:pPr>
        <w:ind w:left="5040" w:hanging="360"/>
      </w:pPr>
      <w:rPr>
        <w:rFonts w:ascii="Symbol" w:hAnsi="Symbol" w:hint="default"/>
      </w:rPr>
    </w:lvl>
    <w:lvl w:ilvl="7" w:tplc="1C181C86" w:tentative="1">
      <w:start w:val="1"/>
      <w:numFmt w:val="bullet"/>
      <w:lvlText w:val="o"/>
      <w:lvlJc w:val="left"/>
      <w:pPr>
        <w:ind w:left="5760" w:hanging="360"/>
      </w:pPr>
      <w:rPr>
        <w:rFonts w:ascii="Courier New" w:hAnsi="Courier New" w:cs="Courier New" w:hint="default"/>
      </w:rPr>
    </w:lvl>
    <w:lvl w:ilvl="8" w:tplc="B270E83A" w:tentative="1">
      <w:start w:val="1"/>
      <w:numFmt w:val="bullet"/>
      <w:lvlText w:val=""/>
      <w:lvlJc w:val="left"/>
      <w:pPr>
        <w:ind w:left="6480" w:hanging="360"/>
      </w:pPr>
      <w:rPr>
        <w:rFonts w:ascii="Wingdings" w:hAnsi="Wingdings" w:hint="default"/>
      </w:rPr>
    </w:lvl>
  </w:abstractNum>
  <w:abstractNum w:abstractNumId="7" w15:restartNumberingAfterBreak="0">
    <w:nsid w:val="27186D58"/>
    <w:multiLevelType w:val="hybridMultilevel"/>
    <w:tmpl w:val="7D0A529E"/>
    <w:lvl w:ilvl="0" w:tplc="67A0DC38">
      <w:start w:val="1"/>
      <w:numFmt w:val="bullet"/>
      <w:lvlText w:val=""/>
      <w:lvlJc w:val="left"/>
      <w:pPr>
        <w:ind w:left="1800" w:hanging="360"/>
      </w:pPr>
      <w:rPr>
        <w:rFonts w:ascii="Symbol" w:hAnsi="Symbol" w:hint="default"/>
      </w:rPr>
    </w:lvl>
    <w:lvl w:ilvl="1" w:tplc="FA1823B6">
      <w:start w:val="1"/>
      <w:numFmt w:val="bullet"/>
      <w:lvlText w:val="o"/>
      <w:lvlJc w:val="left"/>
      <w:pPr>
        <w:ind w:left="2520" w:hanging="360"/>
      </w:pPr>
      <w:rPr>
        <w:rFonts w:ascii="Courier New" w:hAnsi="Courier New" w:cs="Courier New" w:hint="default"/>
      </w:rPr>
    </w:lvl>
    <w:lvl w:ilvl="2" w:tplc="63E84CDA" w:tentative="1">
      <w:start w:val="1"/>
      <w:numFmt w:val="bullet"/>
      <w:lvlText w:val=""/>
      <w:lvlJc w:val="left"/>
      <w:pPr>
        <w:ind w:left="3240" w:hanging="360"/>
      </w:pPr>
      <w:rPr>
        <w:rFonts w:ascii="Wingdings" w:hAnsi="Wingdings" w:hint="default"/>
      </w:rPr>
    </w:lvl>
    <w:lvl w:ilvl="3" w:tplc="AF562B9C" w:tentative="1">
      <w:start w:val="1"/>
      <w:numFmt w:val="bullet"/>
      <w:lvlText w:val=""/>
      <w:lvlJc w:val="left"/>
      <w:pPr>
        <w:ind w:left="3960" w:hanging="360"/>
      </w:pPr>
      <w:rPr>
        <w:rFonts w:ascii="Symbol" w:hAnsi="Symbol" w:hint="default"/>
      </w:rPr>
    </w:lvl>
    <w:lvl w:ilvl="4" w:tplc="827A1C0C" w:tentative="1">
      <w:start w:val="1"/>
      <w:numFmt w:val="bullet"/>
      <w:lvlText w:val="o"/>
      <w:lvlJc w:val="left"/>
      <w:pPr>
        <w:ind w:left="4680" w:hanging="360"/>
      </w:pPr>
      <w:rPr>
        <w:rFonts w:ascii="Courier New" w:hAnsi="Courier New" w:cs="Courier New" w:hint="default"/>
      </w:rPr>
    </w:lvl>
    <w:lvl w:ilvl="5" w:tplc="58A29366" w:tentative="1">
      <w:start w:val="1"/>
      <w:numFmt w:val="bullet"/>
      <w:lvlText w:val=""/>
      <w:lvlJc w:val="left"/>
      <w:pPr>
        <w:ind w:left="5400" w:hanging="360"/>
      </w:pPr>
      <w:rPr>
        <w:rFonts w:ascii="Wingdings" w:hAnsi="Wingdings" w:hint="default"/>
      </w:rPr>
    </w:lvl>
    <w:lvl w:ilvl="6" w:tplc="201893B2" w:tentative="1">
      <w:start w:val="1"/>
      <w:numFmt w:val="bullet"/>
      <w:lvlText w:val=""/>
      <w:lvlJc w:val="left"/>
      <w:pPr>
        <w:ind w:left="6120" w:hanging="360"/>
      </w:pPr>
      <w:rPr>
        <w:rFonts w:ascii="Symbol" w:hAnsi="Symbol" w:hint="default"/>
      </w:rPr>
    </w:lvl>
    <w:lvl w:ilvl="7" w:tplc="ADA62C3E" w:tentative="1">
      <w:start w:val="1"/>
      <w:numFmt w:val="bullet"/>
      <w:lvlText w:val="o"/>
      <w:lvlJc w:val="left"/>
      <w:pPr>
        <w:ind w:left="6840" w:hanging="360"/>
      </w:pPr>
      <w:rPr>
        <w:rFonts w:ascii="Courier New" w:hAnsi="Courier New" w:cs="Courier New" w:hint="default"/>
      </w:rPr>
    </w:lvl>
    <w:lvl w:ilvl="8" w:tplc="AE0A3C56" w:tentative="1">
      <w:start w:val="1"/>
      <w:numFmt w:val="bullet"/>
      <w:lvlText w:val=""/>
      <w:lvlJc w:val="left"/>
      <w:pPr>
        <w:ind w:left="7560" w:hanging="360"/>
      </w:pPr>
      <w:rPr>
        <w:rFonts w:ascii="Wingdings" w:hAnsi="Wingdings" w:hint="default"/>
      </w:rPr>
    </w:lvl>
  </w:abstractNum>
  <w:abstractNum w:abstractNumId="8" w15:restartNumberingAfterBreak="0">
    <w:nsid w:val="2A250375"/>
    <w:multiLevelType w:val="hybridMultilevel"/>
    <w:tmpl w:val="CF048A3A"/>
    <w:lvl w:ilvl="0" w:tplc="F418FE12">
      <w:start w:val="1"/>
      <w:numFmt w:val="bullet"/>
      <w:lvlText w:val=""/>
      <w:lvlJc w:val="left"/>
      <w:pPr>
        <w:ind w:left="720" w:hanging="360"/>
      </w:pPr>
      <w:rPr>
        <w:rFonts w:ascii="Symbol" w:hAnsi="Symbol" w:hint="default"/>
      </w:rPr>
    </w:lvl>
    <w:lvl w:ilvl="1" w:tplc="BA060B3E" w:tentative="1">
      <w:start w:val="1"/>
      <w:numFmt w:val="bullet"/>
      <w:lvlText w:val="o"/>
      <w:lvlJc w:val="left"/>
      <w:pPr>
        <w:ind w:left="1440" w:hanging="360"/>
      </w:pPr>
      <w:rPr>
        <w:rFonts w:ascii="Courier New" w:hAnsi="Courier New" w:cs="Courier New" w:hint="default"/>
      </w:rPr>
    </w:lvl>
    <w:lvl w:ilvl="2" w:tplc="CF5CB500" w:tentative="1">
      <w:start w:val="1"/>
      <w:numFmt w:val="bullet"/>
      <w:lvlText w:val=""/>
      <w:lvlJc w:val="left"/>
      <w:pPr>
        <w:ind w:left="2160" w:hanging="360"/>
      </w:pPr>
      <w:rPr>
        <w:rFonts w:ascii="Wingdings" w:hAnsi="Wingdings" w:hint="default"/>
      </w:rPr>
    </w:lvl>
    <w:lvl w:ilvl="3" w:tplc="5A68B9CE" w:tentative="1">
      <w:start w:val="1"/>
      <w:numFmt w:val="bullet"/>
      <w:lvlText w:val=""/>
      <w:lvlJc w:val="left"/>
      <w:pPr>
        <w:ind w:left="2880" w:hanging="360"/>
      </w:pPr>
      <w:rPr>
        <w:rFonts w:ascii="Symbol" w:hAnsi="Symbol" w:hint="default"/>
      </w:rPr>
    </w:lvl>
    <w:lvl w:ilvl="4" w:tplc="97AC4920" w:tentative="1">
      <w:start w:val="1"/>
      <w:numFmt w:val="bullet"/>
      <w:lvlText w:val="o"/>
      <w:lvlJc w:val="left"/>
      <w:pPr>
        <w:ind w:left="3600" w:hanging="360"/>
      </w:pPr>
      <w:rPr>
        <w:rFonts w:ascii="Courier New" w:hAnsi="Courier New" w:cs="Courier New" w:hint="default"/>
      </w:rPr>
    </w:lvl>
    <w:lvl w:ilvl="5" w:tplc="D5C22B9C" w:tentative="1">
      <w:start w:val="1"/>
      <w:numFmt w:val="bullet"/>
      <w:lvlText w:val=""/>
      <w:lvlJc w:val="left"/>
      <w:pPr>
        <w:ind w:left="4320" w:hanging="360"/>
      </w:pPr>
      <w:rPr>
        <w:rFonts w:ascii="Wingdings" w:hAnsi="Wingdings" w:hint="default"/>
      </w:rPr>
    </w:lvl>
    <w:lvl w:ilvl="6" w:tplc="7A5CA63A" w:tentative="1">
      <w:start w:val="1"/>
      <w:numFmt w:val="bullet"/>
      <w:lvlText w:val=""/>
      <w:lvlJc w:val="left"/>
      <w:pPr>
        <w:ind w:left="5040" w:hanging="360"/>
      </w:pPr>
      <w:rPr>
        <w:rFonts w:ascii="Symbol" w:hAnsi="Symbol" w:hint="default"/>
      </w:rPr>
    </w:lvl>
    <w:lvl w:ilvl="7" w:tplc="90CEACAE" w:tentative="1">
      <w:start w:val="1"/>
      <w:numFmt w:val="bullet"/>
      <w:lvlText w:val="o"/>
      <w:lvlJc w:val="left"/>
      <w:pPr>
        <w:ind w:left="5760" w:hanging="360"/>
      </w:pPr>
      <w:rPr>
        <w:rFonts w:ascii="Courier New" w:hAnsi="Courier New" w:cs="Courier New" w:hint="default"/>
      </w:rPr>
    </w:lvl>
    <w:lvl w:ilvl="8" w:tplc="3C363FF0" w:tentative="1">
      <w:start w:val="1"/>
      <w:numFmt w:val="bullet"/>
      <w:lvlText w:val=""/>
      <w:lvlJc w:val="left"/>
      <w:pPr>
        <w:ind w:left="6480" w:hanging="360"/>
      </w:pPr>
      <w:rPr>
        <w:rFonts w:ascii="Wingdings" w:hAnsi="Wingdings" w:hint="default"/>
      </w:rPr>
    </w:lvl>
  </w:abstractNum>
  <w:abstractNum w:abstractNumId="9" w15:restartNumberingAfterBreak="0">
    <w:nsid w:val="2C416F8B"/>
    <w:multiLevelType w:val="hybridMultilevel"/>
    <w:tmpl w:val="120C9F1E"/>
    <w:lvl w:ilvl="0" w:tplc="DB9479E4">
      <w:start w:val="1"/>
      <w:numFmt w:val="bullet"/>
      <w:lvlText w:val=""/>
      <w:lvlJc w:val="left"/>
      <w:pPr>
        <w:ind w:left="720" w:hanging="360"/>
      </w:pPr>
      <w:rPr>
        <w:rFonts w:ascii="Symbol" w:hAnsi="Symbol" w:hint="default"/>
      </w:rPr>
    </w:lvl>
    <w:lvl w:ilvl="1" w:tplc="BD167AF0" w:tentative="1">
      <w:start w:val="1"/>
      <w:numFmt w:val="bullet"/>
      <w:lvlText w:val="o"/>
      <w:lvlJc w:val="left"/>
      <w:pPr>
        <w:ind w:left="1440" w:hanging="360"/>
      </w:pPr>
      <w:rPr>
        <w:rFonts w:ascii="Courier New" w:hAnsi="Courier New" w:cs="Courier New" w:hint="default"/>
      </w:rPr>
    </w:lvl>
    <w:lvl w:ilvl="2" w:tplc="BAB41FC8" w:tentative="1">
      <w:start w:val="1"/>
      <w:numFmt w:val="bullet"/>
      <w:lvlText w:val=""/>
      <w:lvlJc w:val="left"/>
      <w:pPr>
        <w:ind w:left="2160" w:hanging="360"/>
      </w:pPr>
      <w:rPr>
        <w:rFonts w:ascii="Wingdings" w:hAnsi="Wingdings" w:hint="default"/>
      </w:rPr>
    </w:lvl>
    <w:lvl w:ilvl="3" w:tplc="C21AED3A" w:tentative="1">
      <w:start w:val="1"/>
      <w:numFmt w:val="bullet"/>
      <w:lvlText w:val=""/>
      <w:lvlJc w:val="left"/>
      <w:pPr>
        <w:ind w:left="2880" w:hanging="360"/>
      </w:pPr>
      <w:rPr>
        <w:rFonts w:ascii="Symbol" w:hAnsi="Symbol" w:hint="default"/>
      </w:rPr>
    </w:lvl>
    <w:lvl w:ilvl="4" w:tplc="4D3C85CC" w:tentative="1">
      <w:start w:val="1"/>
      <w:numFmt w:val="bullet"/>
      <w:lvlText w:val="o"/>
      <w:lvlJc w:val="left"/>
      <w:pPr>
        <w:ind w:left="3600" w:hanging="360"/>
      </w:pPr>
      <w:rPr>
        <w:rFonts w:ascii="Courier New" w:hAnsi="Courier New" w:cs="Courier New" w:hint="default"/>
      </w:rPr>
    </w:lvl>
    <w:lvl w:ilvl="5" w:tplc="4ABA4FC2" w:tentative="1">
      <w:start w:val="1"/>
      <w:numFmt w:val="bullet"/>
      <w:lvlText w:val=""/>
      <w:lvlJc w:val="left"/>
      <w:pPr>
        <w:ind w:left="4320" w:hanging="360"/>
      </w:pPr>
      <w:rPr>
        <w:rFonts w:ascii="Wingdings" w:hAnsi="Wingdings" w:hint="default"/>
      </w:rPr>
    </w:lvl>
    <w:lvl w:ilvl="6" w:tplc="2D4AC476" w:tentative="1">
      <w:start w:val="1"/>
      <w:numFmt w:val="bullet"/>
      <w:lvlText w:val=""/>
      <w:lvlJc w:val="left"/>
      <w:pPr>
        <w:ind w:left="5040" w:hanging="360"/>
      </w:pPr>
      <w:rPr>
        <w:rFonts w:ascii="Symbol" w:hAnsi="Symbol" w:hint="default"/>
      </w:rPr>
    </w:lvl>
    <w:lvl w:ilvl="7" w:tplc="8F6A5F46" w:tentative="1">
      <w:start w:val="1"/>
      <w:numFmt w:val="bullet"/>
      <w:lvlText w:val="o"/>
      <w:lvlJc w:val="left"/>
      <w:pPr>
        <w:ind w:left="5760" w:hanging="360"/>
      </w:pPr>
      <w:rPr>
        <w:rFonts w:ascii="Courier New" w:hAnsi="Courier New" w:cs="Courier New" w:hint="default"/>
      </w:rPr>
    </w:lvl>
    <w:lvl w:ilvl="8" w:tplc="7332A68E" w:tentative="1">
      <w:start w:val="1"/>
      <w:numFmt w:val="bullet"/>
      <w:lvlText w:val=""/>
      <w:lvlJc w:val="left"/>
      <w:pPr>
        <w:ind w:left="6480" w:hanging="360"/>
      </w:pPr>
      <w:rPr>
        <w:rFonts w:ascii="Wingdings" w:hAnsi="Wingdings" w:hint="default"/>
      </w:rPr>
    </w:lvl>
  </w:abstractNum>
  <w:abstractNum w:abstractNumId="10" w15:restartNumberingAfterBreak="0">
    <w:nsid w:val="338F4429"/>
    <w:multiLevelType w:val="hybridMultilevel"/>
    <w:tmpl w:val="24ECDC2C"/>
    <w:lvl w:ilvl="0" w:tplc="423E9F3C">
      <w:start w:val="1"/>
      <w:numFmt w:val="bullet"/>
      <w:lvlText w:val=""/>
      <w:lvlJc w:val="left"/>
      <w:pPr>
        <w:ind w:left="1440" w:hanging="360"/>
      </w:pPr>
      <w:rPr>
        <w:rFonts w:ascii="Symbol" w:hAnsi="Symbol" w:hint="default"/>
      </w:rPr>
    </w:lvl>
    <w:lvl w:ilvl="1" w:tplc="3F32DF74" w:tentative="1">
      <w:start w:val="1"/>
      <w:numFmt w:val="bullet"/>
      <w:lvlText w:val="o"/>
      <w:lvlJc w:val="left"/>
      <w:pPr>
        <w:ind w:left="2160" w:hanging="360"/>
      </w:pPr>
      <w:rPr>
        <w:rFonts w:ascii="Courier New" w:hAnsi="Courier New" w:cs="Courier New" w:hint="default"/>
      </w:rPr>
    </w:lvl>
    <w:lvl w:ilvl="2" w:tplc="1828FE5C" w:tentative="1">
      <w:start w:val="1"/>
      <w:numFmt w:val="bullet"/>
      <w:lvlText w:val=""/>
      <w:lvlJc w:val="left"/>
      <w:pPr>
        <w:ind w:left="2880" w:hanging="360"/>
      </w:pPr>
      <w:rPr>
        <w:rFonts w:ascii="Wingdings" w:hAnsi="Wingdings" w:hint="default"/>
      </w:rPr>
    </w:lvl>
    <w:lvl w:ilvl="3" w:tplc="942CD03C" w:tentative="1">
      <w:start w:val="1"/>
      <w:numFmt w:val="bullet"/>
      <w:lvlText w:val=""/>
      <w:lvlJc w:val="left"/>
      <w:pPr>
        <w:ind w:left="3600" w:hanging="360"/>
      </w:pPr>
      <w:rPr>
        <w:rFonts w:ascii="Symbol" w:hAnsi="Symbol" w:hint="default"/>
      </w:rPr>
    </w:lvl>
    <w:lvl w:ilvl="4" w:tplc="36943AA8" w:tentative="1">
      <w:start w:val="1"/>
      <w:numFmt w:val="bullet"/>
      <w:lvlText w:val="o"/>
      <w:lvlJc w:val="left"/>
      <w:pPr>
        <w:ind w:left="4320" w:hanging="360"/>
      </w:pPr>
      <w:rPr>
        <w:rFonts w:ascii="Courier New" w:hAnsi="Courier New" w:cs="Courier New" w:hint="default"/>
      </w:rPr>
    </w:lvl>
    <w:lvl w:ilvl="5" w:tplc="C79AF4C2" w:tentative="1">
      <w:start w:val="1"/>
      <w:numFmt w:val="bullet"/>
      <w:lvlText w:val=""/>
      <w:lvlJc w:val="left"/>
      <w:pPr>
        <w:ind w:left="5040" w:hanging="360"/>
      </w:pPr>
      <w:rPr>
        <w:rFonts w:ascii="Wingdings" w:hAnsi="Wingdings" w:hint="default"/>
      </w:rPr>
    </w:lvl>
    <w:lvl w:ilvl="6" w:tplc="4ACCE978" w:tentative="1">
      <w:start w:val="1"/>
      <w:numFmt w:val="bullet"/>
      <w:lvlText w:val=""/>
      <w:lvlJc w:val="left"/>
      <w:pPr>
        <w:ind w:left="5760" w:hanging="360"/>
      </w:pPr>
      <w:rPr>
        <w:rFonts w:ascii="Symbol" w:hAnsi="Symbol" w:hint="default"/>
      </w:rPr>
    </w:lvl>
    <w:lvl w:ilvl="7" w:tplc="61B02794" w:tentative="1">
      <w:start w:val="1"/>
      <w:numFmt w:val="bullet"/>
      <w:lvlText w:val="o"/>
      <w:lvlJc w:val="left"/>
      <w:pPr>
        <w:ind w:left="6480" w:hanging="360"/>
      </w:pPr>
      <w:rPr>
        <w:rFonts w:ascii="Courier New" w:hAnsi="Courier New" w:cs="Courier New" w:hint="default"/>
      </w:rPr>
    </w:lvl>
    <w:lvl w:ilvl="8" w:tplc="E76473D2" w:tentative="1">
      <w:start w:val="1"/>
      <w:numFmt w:val="bullet"/>
      <w:lvlText w:val=""/>
      <w:lvlJc w:val="left"/>
      <w:pPr>
        <w:ind w:left="7200" w:hanging="360"/>
      </w:pPr>
      <w:rPr>
        <w:rFonts w:ascii="Wingdings" w:hAnsi="Wingdings" w:hint="default"/>
      </w:rPr>
    </w:lvl>
  </w:abstractNum>
  <w:abstractNum w:abstractNumId="11" w15:restartNumberingAfterBreak="0">
    <w:nsid w:val="3D9E1094"/>
    <w:multiLevelType w:val="hybridMultilevel"/>
    <w:tmpl w:val="60BA5366"/>
    <w:lvl w:ilvl="0" w:tplc="ABB60896">
      <w:start w:val="1"/>
      <w:numFmt w:val="bullet"/>
      <w:lvlText w:val=""/>
      <w:lvlJc w:val="left"/>
      <w:pPr>
        <w:ind w:left="720" w:hanging="360"/>
      </w:pPr>
      <w:rPr>
        <w:rFonts w:ascii="Symbol" w:hAnsi="Symbol" w:hint="default"/>
      </w:rPr>
    </w:lvl>
    <w:lvl w:ilvl="1" w:tplc="A274C35E" w:tentative="1">
      <w:start w:val="1"/>
      <w:numFmt w:val="bullet"/>
      <w:lvlText w:val="o"/>
      <w:lvlJc w:val="left"/>
      <w:pPr>
        <w:ind w:left="1440" w:hanging="360"/>
      </w:pPr>
      <w:rPr>
        <w:rFonts w:ascii="Courier New" w:hAnsi="Courier New" w:cs="Courier New" w:hint="default"/>
      </w:rPr>
    </w:lvl>
    <w:lvl w:ilvl="2" w:tplc="9C98E498" w:tentative="1">
      <w:start w:val="1"/>
      <w:numFmt w:val="bullet"/>
      <w:lvlText w:val=""/>
      <w:lvlJc w:val="left"/>
      <w:pPr>
        <w:ind w:left="2160" w:hanging="360"/>
      </w:pPr>
      <w:rPr>
        <w:rFonts w:ascii="Wingdings" w:hAnsi="Wingdings" w:hint="default"/>
      </w:rPr>
    </w:lvl>
    <w:lvl w:ilvl="3" w:tplc="60CA8C1E" w:tentative="1">
      <w:start w:val="1"/>
      <w:numFmt w:val="bullet"/>
      <w:lvlText w:val=""/>
      <w:lvlJc w:val="left"/>
      <w:pPr>
        <w:ind w:left="2880" w:hanging="360"/>
      </w:pPr>
      <w:rPr>
        <w:rFonts w:ascii="Symbol" w:hAnsi="Symbol" w:hint="default"/>
      </w:rPr>
    </w:lvl>
    <w:lvl w:ilvl="4" w:tplc="D1867842" w:tentative="1">
      <w:start w:val="1"/>
      <w:numFmt w:val="bullet"/>
      <w:lvlText w:val="o"/>
      <w:lvlJc w:val="left"/>
      <w:pPr>
        <w:ind w:left="3600" w:hanging="360"/>
      </w:pPr>
      <w:rPr>
        <w:rFonts w:ascii="Courier New" w:hAnsi="Courier New" w:cs="Courier New" w:hint="default"/>
      </w:rPr>
    </w:lvl>
    <w:lvl w:ilvl="5" w:tplc="EED625EC" w:tentative="1">
      <w:start w:val="1"/>
      <w:numFmt w:val="bullet"/>
      <w:lvlText w:val=""/>
      <w:lvlJc w:val="left"/>
      <w:pPr>
        <w:ind w:left="4320" w:hanging="360"/>
      </w:pPr>
      <w:rPr>
        <w:rFonts w:ascii="Wingdings" w:hAnsi="Wingdings" w:hint="default"/>
      </w:rPr>
    </w:lvl>
    <w:lvl w:ilvl="6" w:tplc="3168B7A2" w:tentative="1">
      <w:start w:val="1"/>
      <w:numFmt w:val="bullet"/>
      <w:lvlText w:val=""/>
      <w:lvlJc w:val="left"/>
      <w:pPr>
        <w:ind w:left="5040" w:hanging="360"/>
      </w:pPr>
      <w:rPr>
        <w:rFonts w:ascii="Symbol" w:hAnsi="Symbol" w:hint="default"/>
      </w:rPr>
    </w:lvl>
    <w:lvl w:ilvl="7" w:tplc="4DB46532" w:tentative="1">
      <w:start w:val="1"/>
      <w:numFmt w:val="bullet"/>
      <w:lvlText w:val="o"/>
      <w:lvlJc w:val="left"/>
      <w:pPr>
        <w:ind w:left="5760" w:hanging="360"/>
      </w:pPr>
      <w:rPr>
        <w:rFonts w:ascii="Courier New" w:hAnsi="Courier New" w:cs="Courier New" w:hint="default"/>
      </w:rPr>
    </w:lvl>
    <w:lvl w:ilvl="8" w:tplc="89866AF6" w:tentative="1">
      <w:start w:val="1"/>
      <w:numFmt w:val="bullet"/>
      <w:lvlText w:val=""/>
      <w:lvlJc w:val="left"/>
      <w:pPr>
        <w:ind w:left="6480" w:hanging="360"/>
      </w:pPr>
      <w:rPr>
        <w:rFonts w:ascii="Wingdings" w:hAnsi="Wingdings" w:hint="default"/>
      </w:rPr>
    </w:lvl>
  </w:abstractNum>
  <w:abstractNum w:abstractNumId="12" w15:restartNumberingAfterBreak="0">
    <w:nsid w:val="416F7D00"/>
    <w:multiLevelType w:val="hybridMultilevel"/>
    <w:tmpl w:val="686461F0"/>
    <w:lvl w:ilvl="0" w:tplc="942ABE68">
      <w:start w:val="1"/>
      <w:numFmt w:val="bullet"/>
      <w:lvlText w:val=""/>
      <w:lvlJc w:val="left"/>
      <w:pPr>
        <w:ind w:left="720" w:hanging="360"/>
      </w:pPr>
      <w:rPr>
        <w:rFonts w:ascii="Symbol" w:hAnsi="Symbol" w:hint="default"/>
      </w:rPr>
    </w:lvl>
    <w:lvl w:ilvl="1" w:tplc="20FE0DA4" w:tentative="1">
      <w:start w:val="1"/>
      <w:numFmt w:val="bullet"/>
      <w:lvlText w:val="o"/>
      <w:lvlJc w:val="left"/>
      <w:pPr>
        <w:ind w:left="1440" w:hanging="360"/>
      </w:pPr>
      <w:rPr>
        <w:rFonts w:ascii="Courier New" w:hAnsi="Courier New" w:cs="Courier New" w:hint="default"/>
      </w:rPr>
    </w:lvl>
    <w:lvl w:ilvl="2" w:tplc="902C8DD8" w:tentative="1">
      <w:start w:val="1"/>
      <w:numFmt w:val="bullet"/>
      <w:lvlText w:val=""/>
      <w:lvlJc w:val="left"/>
      <w:pPr>
        <w:ind w:left="2160" w:hanging="360"/>
      </w:pPr>
      <w:rPr>
        <w:rFonts w:ascii="Wingdings" w:hAnsi="Wingdings" w:hint="default"/>
      </w:rPr>
    </w:lvl>
    <w:lvl w:ilvl="3" w:tplc="14E85CB0" w:tentative="1">
      <w:start w:val="1"/>
      <w:numFmt w:val="bullet"/>
      <w:lvlText w:val=""/>
      <w:lvlJc w:val="left"/>
      <w:pPr>
        <w:ind w:left="2880" w:hanging="360"/>
      </w:pPr>
      <w:rPr>
        <w:rFonts w:ascii="Symbol" w:hAnsi="Symbol" w:hint="default"/>
      </w:rPr>
    </w:lvl>
    <w:lvl w:ilvl="4" w:tplc="6162628A" w:tentative="1">
      <w:start w:val="1"/>
      <w:numFmt w:val="bullet"/>
      <w:lvlText w:val="o"/>
      <w:lvlJc w:val="left"/>
      <w:pPr>
        <w:ind w:left="3600" w:hanging="360"/>
      </w:pPr>
      <w:rPr>
        <w:rFonts w:ascii="Courier New" w:hAnsi="Courier New" w:cs="Courier New" w:hint="default"/>
      </w:rPr>
    </w:lvl>
    <w:lvl w:ilvl="5" w:tplc="DE80848A" w:tentative="1">
      <w:start w:val="1"/>
      <w:numFmt w:val="bullet"/>
      <w:lvlText w:val=""/>
      <w:lvlJc w:val="left"/>
      <w:pPr>
        <w:ind w:left="4320" w:hanging="360"/>
      </w:pPr>
      <w:rPr>
        <w:rFonts w:ascii="Wingdings" w:hAnsi="Wingdings" w:hint="default"/>
      </w:rPr>
    </w:lvl>
    <w:lvl w:ilvl="6" w:tplc="274A9E54" w:tentative="1">
      <w:start w:val="1"/>
      <w:numFmt w:val="bullet"/>
      <w:lvlText w:val=""/>
      <w:lvlJc w:val="left"/>
      <w:pPr>
        <w:ind w:left="5040" w:hanging="360"/>
      </w:pPr>
      <w:rPr>
        <w:rFonts w:ascii="Symbol" w:hAnsi="Symbol" w:hint="default"/>
      </w:rPr>
    </w:lvl>
    <w:lvl w:ilvl="7" w:tplc="77F0B47E" w:tentative="1">
      <w:start w:val="1"/>
      <w:numFmt w:val="bullet"/>
      <w:lvlText w:val="o"/>
      <w:lvlJc w:val="left"/>
      <w:pPr>
        <w:ind w:left="5760" w:hanging="360"/>
      </w:pPr>
      <w:rPr>
        <w:rFonts w:ascii="Courier New" w:hAnsi="Courier New" w:cs="Courier New" w:hint="default"/>
      </w:rPr>
    </w:lvl>
    <w:lvl w:ilvl="8" w:tplc="E6AAC25C" w:tentative="1">
      <w:start w:val="1"/>
      <w:numFmt w:val="bullet"/>
      <w:lvlText w:val=""/>
      <w:lvlJc w:val="left"/>
      <w:pPr>
        <w:ind w:left="6480" w:hanging="360"/>
      </w:pPr>
      <w:rPr>
        <w:rFonts w:ascii="Wingdings" w:hAnsi="Wingdings" w:hint="default"/>
      </w:rPr>
    </w:lvl>
  </w:abstractNum>
  <w:abstractNum w:abstractNumId="13" w15:restartNumberingAfterBreak="0">
    <w:nsid w:val="457C601A"/>
    <w:multiLevelType w:val="hybridMultilevel"/>
    <w:tmpl w:val="254C3192"/>
    <w:lvl w:ilvl="0" w:tplc="5A4C7FF6">
      <w:start w:val="1"/>
      <w:numFmt w:val="bullet"/>
      <w:lvlText w:val=""/>
      <w:lvlJc w:val="left"/>
      <w:pPr>
        <w:ind w:left="720" w:hanging="360"/>
      </w:pPr>
      <w:rPr>
        <w:rFonts w:ascii="Symbol" w:hAnsi="Symbol" w:hint="default"/>
      </w:rPr>
    </w:lvl>
    <w:lvl w:ilvl="1" w:tplc="7A00DF52" w:tentative="1">
      <w:start w:val="1"/>
      <w:numFmt w:val="bullet"/>
      <w:lvlText w:val="o"/>
      <w:lvlJc w:val="left"/>
      <w:pPr>
        <w:ind w:left="1440" w:hanging="360"/>
      </w:pPr>
      <w:rPr>
        <w:rFonts w:ascii="Courier New" w:hAnsi="Courier New" w:cs="Courier New" w:hint="default"/>
      </w:rPr>
    </w:lvl>
    <w:lvl w:ilvl="2" w:tplc="E47C1E2A" w:tentative="1">
      <w:start w:val="1"/>
      <w:numFmt w:val="bullet"/>
      <w:lvlText w:val=""/>
      <w:lvlJc w:val="left"/>
      <w:pPr>
        <w:ind w:left="2160" w:hanging="360"/>
      </w:pPr>
      <w:rPr>
        <w:rFonts w:ascii="Wingdings" w:hAnsi="Wingdings" w:hint="default"/>
      </w:rPr>
    </w:lvl>
    <w:lvl w:ilvl="3" w:tplc="8D7C7908" w:tentative="1">
      <w:start w:val="1"/>
      <w:numFmt w:val="bullet"/>
      <w:lvlText w:val=""/>
      <w:lvlJc w:val="left"/>
      <w:pPr>
        <w:ind w:left="2880" w:hanging="360"/>
      </w:pPr>
      <w:rPr>
        <w:rFonts w:ascii="Symbol" w:hAnsi="Symbol" w:hint="default"/>
      </w:rPr>
    </w:lvl>
    <w:lvl w:ilvl="4" w:tplc="8E0E350C" w:tentative="1">
      <w:start w:val="1"/>
      <w:numFmt w:val="bullet"/>
      <w:lvlText w:val="o"/>
      <w:lvlJc w:val="left"/>
      <w:pPr>
        <w:ind w:left="3600" w:hanging="360"/>
      </w:pPr>
      <w:rPr>
        <w:rFonts w:ascii="Courier New" w:hAnsi="Courier New" w:cs="Courier New" w:hint="default"/>
      </w:rPr>
    </w:lvl>
    <w:lvl w:ilvl="5" w:tplc="9F24C202" w:tentative="1">
      <w:start w:val="1"/>
      <w:numFmt w:val="bullet"/>
      <w:lvlText w:val=""/>
      <w:lvlJc w:val="left"/>
      <w:pPr>
        <w:ind w:left="4320" w:hanging="360"/>
      </w:pPr>
      <w:rPr>
        <w:rFonts w:ascii="Wingdings" w:hAnsi="Wingdings" w:hint="default"/>
      </w:rPr>
    </w:lvl>
    <w:lvl w:ilvl="6" w:tplc="3B20C2AC" w:tentative="1">
      <w:start w:val="1"/>
      <w:numFmt w:val="bullet"/>
      <w:lvlText w:val=""/>
      <w:lvlJc w:val="left"/>
      <w:pPr>
        <w:ind w:left="5040" w:hanging="360"/>
      </w:pPr>
      <w:rPr>
        <w:rFonts w:ascii="Symbol" w:hAnsi="Symbol" w:hint="default"/>
      </w:rPr>
    </w:lvl>
    <w:lvl w:ilvl="7" w:tplc="E47E62D2" w:tentative="1">
      <w:start w:val="1"/>
      <w:numFmt w:val="bullet"/>
      <w:lvlText w:val="o"/>
      <w:lvlJc w:val="left"/>
      <w:pPr>
        <w:ind w:left="5760" w:hanging="360"/>
      </w:pPr>
      <w:rPr>
        <w:rFonts w:ascii="Courier New" w:hAnsi="Courier New" w:cs="Courier New" w:hint="default"/>
      </w:rPr>
    </w:lvl>
    <w:lvl w:ilvl="8" w:tplc="9F74CE66" w:tentative="1">
      <w:start w:val="1"/>
      <w:numFmt w:val="bullet"/>
      <w:lvlText w:val=""/>
      <w:lvlJc w:val="left"/>
      <w:pPr>
        <w:ind w:left="6480" w:hanging="360"/>
      </w:pPr>
      <w:rPr>
        <w:rFonts w:ascii="Wingdings" w:hAnsi="Wingdings" w:hint="default"/>
      </w:rPr>
    </w:lvl>
  </w:abstractNum>
  <w:abstractNum w:abstractNumId="14" w15:restartNumberingAfterBreak="0">
    <w:nsid w:val="4A027775"/>
    <w:multiLevelType w:val="hybridMultilevel"/>
    <w:tmpl w:val="1C0EC320"/>
    <w:lvl w:ilvl="0" w:tplc="FADEC976">
      <w:start w:val="1"/>
      <w:numFmt w:val="bullet"/>
      <w:lvlText w:val=""/>
      <w:lvlJc w:val="left"/>
      <w:pPr>
        <w:ind w:left="720" w:hanging="360"/>
      </w:pPr>
      <w:rPr>
        <w:rFonts w:ascii="Symbol" w:hAnsi="Symbol" w:hint="default"/>
      </w:rPr>
    </w:lvl>
    <w:lvl w:ilvl="1" w:tplc="6E7849C0" w:tentative="1">
      <w:start w:val="1"/>
      <w:numFmt w:val="bullet"/>
      <w:lvlText w:val="o"/>
      <w:lvlJc w:val="left"/>
      <w:pPr>
        <w:ind w:left="1440" w:hanging="360"/>
      </w:pPr>
      <w:rPr>
        <w:rFonts w:ascii="Courier New" w:hAnsi="Courier New" w:cs="Courier New" w:hint="default"/>
      </w:rPr>
    </w:lvl>
    <w:lvl w:ilvl="2" w:tplc="CAF80B9C" w:tentative="1">
      <w:start w:val="1"/>
      <w:numFmt w:val="bullet"/>
      <w:lvlText w:val=""/>
      <w:lvlJc w:val="left"/>
      <w:pPr>
        <w:ind w:left="2160" w:hanging="360"/>
      </w:pPr>
      <w:rPr>
        <w:rFonts w:ascii="Wingdings" w:hAnsi="Wingdings" w:hint="default"/>
      </w:rPr>
    </w:lvl>
    <w:lvl w:ilvl="3" w:tplc="A4A28226" w:tentative="1">
      <w:start w:val="1"/>
      <w:numFmt w:val="bullet"/>
      <w:lvlText w:val=""/>
      <w:lvlJc w:val="left"/>
      <w:pPr>
        <w:ind w:left="2880" w:hanging="360"/>
      </w:pPr>
      <w:rPr>
        <w:rFonts w:ascii="Symbol" w:hAnsi="Symbol" w:hint="default"/>
      </w:rPr>
    </w:lvl>
    <w:lvl w:ilvl="4" w:tplc="5966FDD6" w:tentative="1">
      <w:start w:val="1"/>
      <w:numFmt w:val="bullet"/>
      <w:lvlText w:val="o"/>
      <w:lvlJc w:val="left"/>
      <w:pPr>
        <w:ind w:left="3600" w:hanging="360"/>
      </w:pPr>
      <w:rPr>
        <w:rFonts w:ascii="Courier New" w:hAnsi="Courier New" w:cs="Courier New" w:hint="default"/>
      </w:rPr>
    </w:lvl>
    <w:lvl w:ilvl="5" w:tplc="8B665F42" w:tentative="1">
      <w:start w:val="1"/>
      <w:numFmt w:val="bullet"/>
      <w:lvlText w:val=""/>
      <w:lvlJc w:val="left"/>
      <w:pPr>
        <w:ind w:left="4320" w:hanging="360"/>
      </w:pPr>
      <w:rPr>
        <w:rFonts w:ascii="Wingdings" w:hAnsi="Wingdings" w:hint="default"/>
      </w:rPr>
    </w:lvl>
    <w:lvl w:ilvl="6" w:tplc="BD12DE26" w:tentative="1">
      <w:start w:val="1"/>
      <w:numFmt w:val="bullet"/>
      <w:lvlText w:val=""/>
      <w:lvlJc w:val="left"/>
      <w:pPr>
        <w:ind w:left="5040" w:hanging="360"/>
      </w:pPr>
      <w:rPr>
        <w:rFonts w:ascii="Symbol" w:hAnsi="Symbol" w:hint="default"/>
      </w:rPr>
    </w:lvl>
    <w:lvl w:ilvl="7" w:tplc="DFAC6740" w:tentative="1">
      <w:start w:val="1"/>
      <w:numFmt w:val="bullet"/>
      <w:lvlText w:val="o"/>
      <w:lvlJc w:val="left"/>
      <w:pPr>
        <w:ind w:left="5760" w:hanging="360"/>
      </w:pPr>
      <w:rPr>
        <w:rFonts w:ascii="Courier New" w:hAnsi="Courier New" w:cs="Courier New" w:hint="default"/>
      </w:rPr>
    </w:lvl>
    <w:lvl w:ilvl="8" w:tplc="7C8A313C" w:tentative="1">
      <w:start w:val="1"/>
      <w:numFmt w:val="bullet"/>
      <w:lvlText w:val=""/>
      <w:lvlJc w:val="left"/>
      <w:pPr>
        <w:ind w:left="6480" w:hanging="360"/>
      </w:pPr>
      <w:rPr>
        <w:rFonts w:ascii="Wingdings" w:hAnsi="Wingdings" w:hint="default"/>
      </w:rPr>
    </w:lvl>
  </w:abstractNum>
  <w:abstractNum w:abstractNumId="15" w15:restartNumberingAfterBreak="0">
    <w:nsid w:val="51B962FE"/>
    <w:multiLevelType w:val="hybridMultilevel"/>
    <w:tmpl w:val="D37254AE"/>
    <w:lvl w:ilvl="0" w:tplc="8C04F380">
      <w:start w:val="1"/>
      <w:numFmt w:val="bullet"/>
      <w:lvlText w:val=""/>
      <w:lvlJc w:val="left"/>
      <w:pPr>
        <w:ind w:left="720" w:hanging="360"/>
      </w:pPr>
      <w:rPr>
        <w:rFonts w:ascii="Symbol" w:hAnsi="Symbol" w:hint="default"/>
      </w:rPr>
    </w:lvl>
    <w:lvl w:ilvl="1" w:tplc="34D63BF0" w:tentative="1">
      <w:start w:val="1"/>
      <w:numFmt w:val="bullet"/>
      <w:lvlText w:val="o"/>
      <w:lvlJc w:val="left"/>
      <w:pPr>
        <w:ind w:left="1440" w:hanging="360"/>
      </w:pPr>
      <w:rPr>
        <w:rFonts w:ascii="Courier New" w:hAnsi="Courier New" w:cs="Courier New" w:hint="default"/>
      </w:rPr>
    </w:lvl>
    <w:lvl w:ilvl="2" w:tplc="E2A8EEA0" w:tentative="1">
      <w:start w:val="1"/>
      <w:numFmt w:val="bullet"/>
      <w:lvlText w:val=""/>
      <w:lvlJc w:val="left"/>
      <w:pPr>
        <w:ind w:left="2160" w:hanging="360"/>
      </w:pPr>
      <w:rPr>
        <w:rFonts w:ascii="Wingdings" w:hAnsi="Wingdings" w:hint="default"/>
      </w:rPr>
    </w:lvl>
    <w:lvl w:ilvl="3" w:tplc="246A7898" w:tentative="1">
      <w:start w:val="1"/>
      <w:numFmt w:val="bullet"/>
      <w:lvlText w:val=""/>
      <w:lvlJc w:val="left"/>
      <w:pPr>
        <w:ind w:left="2880" w:hanging="360"/>
      </w:pPr>
      <w:rPr>
        <w:rFonts w:ascii="Symbol" w:hAnsi="Symbol" w:hint="default"/>
      </w:rPr>
    </w:lvl>
    <w:lvl w:ilvl="4" w:tplc="D8A033B8" w:tentative="1">
      <w:start w:val="1"/>
      <w:numFmt w:val="bullet"/>
      <w:lvlText w:val="o"/>
      <w:lvlJc w:val="left"/>
      <w:pPr>
        <w:ind w:left="3600" w:hanging="360"/>
      </w:pPr>
      <w:rPr>
        <w:rFonts w:ascii="Courier New" w:hAnsi="Courier New" w:cs="Courier New" w:hint="default"/>
      </w:rPr>
    </w:lvl>
    <w:lvl w:ilvl="5" w:tplc="6EA647F0" w:tentative="1">
      <w:start w:val="1"/>
      <w:numFmt w:val="bullet"/>
      <w:lvlText w:val=""/>
      <w:lvlJc w:val="left"/>
      <w:pPr>
        <w:ind w:left="4320" w:hanging="360"/>
      </w:pPr>
      <w:rPr>
        <w:rFonts w:ascii="Wingdings" w:hAnsi="Wingdings" w:hint="default"/>
      </w:rPr>
    </w:lvl>
    <w:lvl w:ilvl="6" w:tplc="4D985506" w:tentative="1">
      <w:start w:val="1"/>
      <w:numFmt w:val="bullet"/>
      <w:lvlText w:val=""/>
      <w:lvlJc w:val="left"/>
      <w:pPr>
        <w:ind w:left="5040" w:hanging="360"/>
      </w:pPr>
      <w:rPr>
        <w:rFonts w:ascii="Symbol" w:hAnsi="Symbol" w:hint="default"/>
      </w:rPr>
    </w:lvl>
    <w:lvl w:ilvl="7" w:tplc="50DEB82E" w:tentative="1">
      <w:start w:val="1"/>
      <w:numFmt w:val="bullet"/>
      <w:lvlText w:val="o"/>
      <w:lvlJc w:val="left"/>
      <w:pPr>
        <w:ind w:left="5760" w:hanging="360"/>
      </w:pPr>
      <w:rPr>
        <w:rFonts w:ascii="Courier New" w:hAnsi="Courier New" w:cs="Courier New" w:hint="default"/>
      </w:rPr>
    </w:lvl>
    <w:lvl w:ilvl="8" w:tplc="72B05BFA" w:tentative="1">
      <w:start w:val="1"/>
      <w:numFmt w:val="bullet"/>
      <w:lvlText w:val=""/>
      <w:lvlJc w:val="left"/>
      <w:pPr>
        <w:ind w:left="6480" w:hanging="360"/>
      </w:pPr>
      <w:rPr>
        <w:rFonts w:ascii="Wingdings" w:hAnsi="Wingdings" w:hint="default"/>
      </w:rPr>
    </w:lvl>
  </w:abstractNum>
  <w:abstractNum w:abstractNumId="16" w15:restartNumberingAfterBreak="0">
    <w:nsid w:val="5A361E75"/>
    <w:multiLevelType w:val="hybridMultilevel"/>
    <w:tmpl w:val="272AC25E"/>
    <w:lvl w:ilvl="0" w:tplc="6D0607F2">
      <w:start w:val="1"/>
      <w:numFmt w:val="bullet"/>
      <w:lvlText w:val=""/>
      <w:lvlJc w:val="left"/>
      <w:pPr>
        <w:ind w:left="720" w:hanging="360"/>
      </w:pPr>
      <w:rPr>
        <w:rFonts w:ascii="Symbol" w:hAnsi="Symbol" w:hint="default"/>
      </w:rPr>
    </w:lvl>
    <w:lvl w:ilvl="1" w:tplc="3878B5B8" w:tentative="1">
      <w:start w:val="1"/>
      <w:numFmt w:val="bullet"/>
      <w:lvlText w:val="o"/>
      <w:lvlJc w:val="left"/>
      <w:pPr>
        <w:ind w:left="1440" w:hanging="360"/>
      </w:pPr>
      <w:rPr>
        <w:rFonts w:ascii="Courier New" w:hAnsi="Courier New" w:cs="Courier New" w:hint="default"/>
      </w:rPr>
    </w:lvl>
    <w:lvl w:ilvl="2" w:tplc="E754101C" w:tentative="1">
      <w:start w:val="1"/>
      <w:numFmt w:val="bullet"/>
      <w:lvlText w:val=""/>
      <w:lvlJc w:val="left"/>
      <w:pPr>
        <w:ind w:left="2160" w:hanging="360"/>
      </w:pPr>
      <w:rPr>
        <w:rFonts w:ascii="Wingdings" w:hAnsi="Wingdings" w:hint="default"/>
      </w:rPr>
    </w:lvl>
    <w:lvl w:ilvl="3" w:tplc="627A4D50" w:tentative="1">
      <w:start w:val="1"/>
      <w:numFmt w:val="bullet"/>
      <w:lvlText w:val=""/>
      <w:lvlJc w:val="left"/>
      <w:pPr>
        <w:ind w:left="2880" w:hanging="360"/>
      </w:pPr>
      <w:rPr>
        <w:rFonts w:ascii="Symbol" w:hAnsi="Symbol" w:hint="default"/>
      </w:rPr>
    </w:lvl>
    <w:lvl w:ilvl="4" w:tplc="80442898" w:tentative="1">
      <w:start w:val="1"/>
      <w:numFmt w:val="bullet"/>
      <w:lvlText w:val="o"/>
      <w:lvlJc w:val="left"/>
      <w:pPr>
        <w:ind w:left="3600" w:hanging="360"/>
      </w:pPr>
      <w:rPr>
        <w:rFonts w:ascii="Courier New" w:hAnsi="Courier New" w:cs="Courier New" w:hint="default"/>
      </w:rPr>
    </w:lvl>
    <w:lvl w:ilvl="5" w:tplc="D55A66B8" w:tentative="1">
      <w:start w:val="1"/>
      <w:numFmt w:val="bullet"/>
      <w:lvlText w:val=""/>
      <w:lvlJc w:val="left"/>
      <w:pPr>
        <w:ind w:left="4320" w:hanging="360"/>
      </w:pPr>
      <w:rPr>
        <w:rFonts w:ascii="Wingdings" w:hAnsi="Wingdings" w:hint="default"/>
      </w:rPr>
    </w:lvl>
    <w:lvl w:ilvl="6" w:tplc="08EC9A76" w:tentative="1">
      <w:start w:val="1"/>
      <w:numFmt w:val="bullet"/>
      <w:lvlText w:val=""/>
      <w:lvlJc w:val="left"/>
      <w:pPr>
        <w:ind w:left="5040" w:hanging="360"/>
      </w:pPr>
      <w:rPr>
        <w:rFonts w:ascii="Symbol" w:hAnsi="Symbol" w:hint="default"/>
      </w:rPr>
    </w:lvl>
    <w:lvl w:ilvl="7" w:tplc="48A666FA" w:tentative="1">
      <w:start w:val="1"/>
      <w:numFmt w:val="bullet"/>
      <w:lvlText w:val="o"/>
      <w:lvlJc w:val="left"/>
      <w:pPr>
        <w:ind w:left="5760" w:hanging="360"/>
      </w:pPr>
      <w:rPr>
        <w:rFonts w:ascii="Courier New" w:hAnsi="Courier New" w:cs="Courier New" w:hint="default"/>
      </w:rPr>
    </w:lvl>
    <w:lvl w:ilvl="8" w:tplc="1A3A7F8C" w:tentative="1">
      <w:start w:val="1"/>
      <w:numFmt w:val="bullet"/>
      <w:lvlText w:val=""/>
      <w:lvlJc w:val="left"/>
      <w:pPr>
        <w:ind w:left="6480" w:hanging="360"/>
      </w:pPr>
      <w:rPr>
        <w:rFonts w:ascii="Wingdings" w:hAnsi="Wingdings" w:hint="default"/>
      </w:rPr>
    </w:lvl>
  </w:abstractNum>
  <w:abstractNum w:abstractNumId="17" w15:restartNumberingAfterBreak="0">
    <w:nsid w:val="5E28686E"/>
    <w:multiLevelType w:val="hybridMultilevel"/>
    <w:tmpl w:val="3850D82C"/>
    <w:lvl w:ilvl="0" w:tplc="5A3AD97E">
      <w:start w:val="1"/>
      <w:numFmt w:val="bullet"/>
      <w:lvlText w:val=""/>
      <w:lvlJc w:val="left"/>
      <w:pPr>
        <w:ind w:left="1440" w:hanging="360"/>
      </w:pPr>
      <w:rPr>
        <w:rFonts w:ascii="Symbol" w:hAnsi="Symbol" w:hint="default"/>
      </w:rPr>
    </w:lvl>
    <w:lvl w:ilvl="1" w:tplc="7A581CA4" w:tentative="1">
      <w:start w:val="1"/>
      <w:numFmt w:val="bullet"/>
      <w:lvlText w:val="o"/>
      <w:lvlJc w:val="left"/>
      <w:pPr>
        <w:ind w:left="2160" w:hanging="360"/>
      </w:pPr>
      <w:rPr>
        <w:rFonts w:ascii="Courier New" w:hAnsi="Courier New" w:cs="Courier New" w:hint="default"/>
      </w:rPr>
    </w:lvl>
    <w:lvl w:ilvl="2" w:tplc="27C4D35C" w:tentative="1">
      <w:start w:val="1"/>
      <w:numFmt w:val="bullet"/>
      <w:lvlText w:val=""/>
      <w:lvlJc w:val="left"/>
      <w:pPr>
        <w:ind w:left="2880" w:hanging="360"/>
      </w:pPr>
      <w:rPr>
        <w:rFonts w:ascii="Wingdings" w:hAnsi="Wingdings" w:hint="default"/>
      </w:rPr>
    </w:lvl>
    <w:lvl w:ilvl="3" w:tplc="EFA410F0" w:tentative="1">
      <w:start w:val="1"/>
      <w:numFmt w:val="bullet"/>
      <w:lvlText w:val=""/>
      <w:lvlJc w:val="left"/>
      <w:pPr>
        <w:ind w:left="3600" w:hanging="360"/>
      </w:pPr>
      <w:rPr>
        <w:rFonts w:ascii="Symbol" w:hAnsi="Symbol" w:hint="default"/>
      </w:rPr>
    </w:lvl>
    <w:lvl w:ilvl="4" w:tplc="12F47DF6" w:tentative="1">
      <w:start w:val="1"/>
      <w:numFmt w:val="bullet"/>
      <w:lvlText w:val="o"/>
      <w:lvlJc w:val="left"/>
      <w:pPr>
        <w:ind w:left="4320" w:hanging="360"/>
      </w:pPr>
      <w:rPr>
        <w:rFonts w:ascii="Courier New" w:hAnsi="Courier New" w:cs="Courier New" w:hint="default"/>
      </w:rPr>
    </w:lvl>
    <w:lvl w:ilvl="5" w:tplc="C2524EB4" w:tentative="1">
      <w:start w:val="1"/>
      <w:numFmt w:val="bullet"/>
      <w:lvlText w:val=""/>
      <w:lvlJc w:val="left"/>
      <w:pPr>
        <w:ind w:left="5040" w:hanging="360"/>
      </w:pPr>
      <w:rPr>
        <w:rFonts w:ascii="Wingdings" w:hAnsi="Wingdings" w:hint="default"/>
      </w:rPr>
    </w:lvl>
    <w:lvl w:ilvl="6" w:tplc="C538A9F4" w:tentative="1">
      <w:start w:val="1"/>
      <w:numFmt w:val="bullet"/>
      <w:lvlText w:val=""/>
      <w:lvlJc w:val="left"/>
      <w:pPr>
        <w:ind w:left="5760" w:hanging="360"/>
      </w:pPr>
      <w:rPr>
        <w:rFonts w:ascii="Symbol" w:hAnsi="Symbol" w:hint="default"/>
      </w:rPr>
    </w:lvl>
    <w:lvl w:ilvl="7" w:tplc="6AE41E64" w:tentative="1">
      <w:start w:val="1"/>
      <w:numFmt w:val="bullet"/>
      <w:lvlText w:val="o"/>
      <w:lvlJc w:val="left"/>
      <w:pPr>
        <w:ind w:left="6480" w:hanging="360"/>
      </w:pPr>
      <w:rPr>
        <w:rFonts w:ascii="Courier New" w:hAnsi="Courier New" w:cs="Courier New" w:hint="default"/>
      </w:rPr>
    </w:lvl>
    <w:lvl w:ilvl="8" w:tplc="5630F5F2" w:tentative="1">
      <w:start w:val="1"/>
      <w:numFmt w:val="bullet"/>
      <w:lvlText w:val=""/>
      <w:lvlJc w:val="left"/>
      <w:pPr>
        <w:ind w:left="7200" w:hanging="360"/>
      </w:pPr>
      <w:rPr>
        <w:rFonts w:ascii="Wingdings" w:hAnsi="Wingdings" w:hint="default"/>
      </w:rPr>
    </w:lvl>
  </w:abstractNum>
  <w:abstractNum w:abstractNumId="18" w15:restartNumberingAfterBreak="0">
    <w:nsid w:val="69A65E54"/>
    <w:multiLevelType w:val="hybridMultilevel"/>
    <w:tmpl w:val="E99A6C3A"/>
    <w:lvl w:ilvl="0" w:tplc="EDE05730">
      <w:start w:val="1"/>
      <w:numFmt w:val="bullet"/>
      <w:lvlText w:val=""/>
      <w:lvlJc w:val="left"/>
      <w:pPr>
        <w:ind w:left="720" w:hanging="360"/>
      </w:pPr>
      <w:rPr>
        <w:rFonts w:ascii="Symbol" w:hAnsi="Symbol" w:hint="default"/>
      </w:rPr>
    </w:lvl>
    <w:lvl w:ilvl="1" w:tplc="684C8B24" w:tentative="1">
      <w:start w:val="1"/>
      <w:numFmt w:val="bullet"/>
      <w:lvlText w:val="o"/>
      <w:lvlJc w:val="left"/>
      <w:pPr>
        <w:ind w:left="1440" w:hanging="360"/>
      </w:pPr>
      <w:rPr>
        <w:rFonts w:ascii="Courier New" w:hAnsi="Courier New" w:cs="Courier New" w:hint="default"/>
      </w:rPr>
    </w:lvl>
    <w:lvl w:ilvl="2" w:tplc="5AC24D94" w:tentative="1">
      <w:start w:val="1"/>
      <w:numFmt w:val="bullet"/>
      <w:lvlText w:val=""/>
      <w:lvlJc w:val="left"/>
      <w:pPr>
        <w:ind w:left="2160" w:hanging="360"/>
      </w:pPr>
      <w:rPr>
        <w:rFonts w:ascii="Wingdings" w:hAnsi="Wingdings" w:hint="default"/>
      </w:rPr>
    </w:lvl>
    <w:lvl w:ilvl="3" w:tplc="90244058" w:tentative="1">
      <w:start w:val="1"/>
      <w:numFmt w:val="bullet"/>
      <w:lvlText w:val=""/>
      <w:lvlJc w:val="left"/>
      <w:pPr>
        <w:ind w:left="2880" w:hanging="360"/>
      </w:pPr>
      <w:rPr>
        <w:rFonts w:ascii="Symbol" w:hAnsi="Symbol" w:hint="default"/>
      </w:rPr>
    </w:lvl>
    <w:lvl w:ilvl="4" w:tplc="DED08532" w:tentative="1">
      <w:start w:val="1"/>
      <w:numFmt w:val="bullet"/>
      <w:lvlText w:val="o"/>
      <w:lvlJc w:val="left"/>
      <w:pPr>
        <w:ind w:left="3600" w:hanging="360"/>
      </w:pPr>
      <w:rPr>
        <w:rFonts w:ascii="Courier New" w:hAnsi="Courier New" w:cs="Courier New" w:hint="default"/>
      </w:rPr>
    </w:lvl>
    <w:lvl w:ilvl="5" w:tplc="6F825550" w:tentative="1">
      <w:start w:val="1"/>
      <w:numFmt w:val="bullet"/>
      <w:lvlText w:val=""/>
      <w:lvlJc w:val="left"/>
      <w:pPr>
        <w:ind w:left="4320" w:hanging="360"/>
      </w:pPr>
      <w:rPr>
        <w:rFonts w:ascii="Wingdings" w:hAnsi="Wingdings" w:hint="default"/>
      </w:rPr>
    </w:lvl>
    <w:lvl w:ilvl="6" w:tplc="5F664582" w:tentative="1">
      <w:start w:val="1"/>
      <w:numFmt w:val="bullet"/>
      <w:lvlText w:val=""/>
      <w:lvlJc w:val="left"/>
      <w:pPr>
        <w:ind w:left="5040" w:hanging="360"/>
      </w:pPr>
      <w:rPr>
        <w:rFonts w:ascii="Symbol" w:hAnsi="Symbol" w:hint="default"/>
      </w:rPr>
    </w:lvl>
    <w:lvl w:ilvl="7" w:tplc="E9AAB860" w:tentative="1">
      <w:start w:val="1"/>
      <w:numFmt w:val="bullet"/>
      <w:lvlText w:val="o"/>
      <w:lvlJc w:val="left"/>
      <w:pPr>
        <w:ind w:left="5760" w:hanging="360"/>
      </w:pPr>
      <w:rPr>
        <w:rFonts w:ascii="Courier New" w:hAnsi="Courier New" w:cs="Courier New" w:hint="default"/>
      </w:rPr>
    </w:lvl>
    <w:lvl w:ilvl="8" w:tplc="E31A013A" w:tentative="1">
      <w:start w:val="1"/>
      <w:numFmt w:val="bullet"/>
      <w:lvlText w:val=""/>
      <w:lvlJc w:val="left"/>
      <w:pPr>
        <w:ind w:left="6480" w:hanging="360"/>
      </w:pPr>
      <w:rPr>
        <w:rFonts w:ascii="Wingdings" w:hAnsi="Wingdings" w:hint="default"/>
      </w:rPr>
    </w:lvl>
  </w:abstractNum>
  <w:abstractNum w:abstractNumId="19" w15:restartNumberingAfterBreak="0">
    <w:nsid w:val="6A5B69FF"/>
    <w:multiLevelType w:val="hybridMultilevel"/>
    <w:tmpl w:val="766CB132"/>
    <w:lvl w:ilvl="0" w:tplc="58E0187E">
      <w:start w:val="1"/>
      <w:numFmt w:val="bullet"/>
      <w:lvlText w:val=""/>
      <w:lvlJc w:val="left"/>
      <w:pPr>
        <w:ind w:left="720" w:hanging="360"/>
      </w:pPr>
      <w:rPr>
        <w:rFonts w:ascii="Symbol" w:hAnsi="Symbol" w:hint="default"/>
      </w:rPr>
    </w:lvl>
    <w:lvl w:ilvl="1" w:tplc="F34EB972" w:tentative="1">
      <w:start w:val="1"/>
      <w:numFmt w:val="bullet"/>
      <w:lvlText w:val="o"/>
      <w:lvlJc w:val="left"/>
      <w:pPr>
        <w:ind w:left="1440" w:hanging="360"/>
      </w:pPr>
      <w:rPr>
        <w:rFonts w:ascii="Courier New" w:hAnsi="Courier New" w:cs="Courier New" w:hint="default"/>
      </w:rPr>
    </w:lvl>
    <w:lvl w:ilvl="2" w:tplc="02E45D88" w:tentative="1">
      <w:start w:val="1"/>
      <w:numFmt w:val="bullet"/>
      <w:lvlText w:val=""/>
      <w:lvlJc w:val="left"/>
      <w:pPr>
        <w:ind w:left="2160" w:hanging="360"/>
      </w:pPr>
      <w:rPr>
        <w:rFonts w:ascii="Wingdings" w:hAnsi="Wingdings" w:hint="default"/>
      </w:rPr>
    </w:lvl>
    <w:lvl w:ilvl="3" w:tplc="A9C098DC" w:tentative="1">
      <w:start w:val="1"/>
      <w:numFmt w:val="bullet"/>
      <w:lvlText w:val=""/>
      <w:lvlJc w:val="left"/>
      <w:pPr>
        <w:ind w:left="2880" w:hanging="360"/>
      </w:pPr>
      <w:rPr>
        <w:rFonts w:ascii="Symbol" w:hAnsi="Symbol" w:hint="default"/>
      </w:rPr>
    </w:lvl>
    <w:lvl w:ilvl="4" w:tplc="C172A86E" w:tentative="1">
      <w:start w:val="1"/>
      <w:numFmt w:val="bullet"/>
      <w:lvlText w:val="o"/>
      <w:lvlJc w:val="left"/>
      <w:pPr>
        <w:ind w:left="3600" w:hanging="360"/>
      </w:pPr>
      <w:rPr>
        <w:rFonts w:ascii="Courier New" w:hAnsi="Courier New" w:cs="Courier New" w:hint="default"/>
      </w:rPr>
    </w:lvl>
    <w:lvl w:ilvl="5" w:tplc="032AA014" w:tentative="1">
      <w:start w:val="1"/>
      <w:numFmt w:val="bullet"/>
      <w:lvlText w:val=""/>
      <w:lvlJc w:val="left"/>
      <w:pPr>
        <w:ind w:left="4320" w:hanging="360"/>
      </w:pPr>
      <w:rPr>
        <w:rFonts w:ascii="Wingdings" w:hAnsi="Wingdings" w:hint="default"/>
      </w:rPr>
    </w:lvl>
    <w:lvl w:ilvl="6" w:tplc="C2C21866" w:tentative="1">
      <w:start w:val="1"/>
      <w:numFmt w:val="bullet"/>
      <w:lvlText w:val=""/>
      <w:lvlJc w:val="left"/>
      <w:pPr>
        <w:ind w:left="5040" w:hanging="360"/>
      </w:pPr>
      <w:rPr>
        <w:rFonts w:ascii="Symbol" w:hAnsi="Symbol" w:hint="default"/>
      </w:rPr>
    </w:lvl>
    <w:lvl w:ilvl="7" w:tplc="47B2FEDC" w:tentative="1">
      <w:start w:val="1"/>
      <w:numFmt w:val="bullet"/>
      <w:lvlText w:val="o"/>
      <w:lvlJc w:val="left"/>
      <w:pPr>
        <w:ind w:left="5760" w:hanging="360"/>
      </w:pPr>
      <w:rPr>
        <w:rFonts w:ascii="Courier New" w:hAnsi="Courier New" w:cs="Courier New" w:hint="default"/>
      </w:rPr>
    </w:lvl>
    <w:lvl w:ilvl="8" w:tplc="02721510" w:tentative="1">
      <w:start w:val="1"/>
      <w:numFmt w:val="bullet"/>
      <w:lvlText w:val=""/>
      <w:lvlJc w:val="left"/>
      <w:pPr>
        <w:ind w:left="6480" w:hanging="360"/>
      </w:pPr>
      <w:rPr>
        <w:rFonts w:ascii="Wingdings" w:hAnsi="Wingdings" w:hint="default"/>
      </w:rPr>
    </w:lvl>
  </w:abstractNum>
  <w:abstractNum w:abstractNumId="20" w15:restartNumberingAfterBreak="0">
    <w:nsid w:val="6AE22929"/>
    <w:multiLevelType w:val="hybridMultilevel"/>
    <w:tmpl w:val="89F87D52"/>
    <w:lvl w:ilvl="0" w:tplc="42D07D32">
      <w:start w:val="1"/>
      <w:numFmt w:val="bullet"/>
      <w:lvlText w:val=""/>
      <w:lvlJc w:val="left"/>
      <w:pPr>
        <w:ind w:left="720" w:hanging="360"/>
      </w:pPr>
      <w:rPr>
        <w:rFonts w:ascii="Symbol" w:hAnsi="Symbol" w:hint="default"/>
      </w:rPr>
    </w:lvl>
    <w:lvl w:ilvl="1" w:tplc="76421F82" w:tentative="1">
      <w:start w:val="1"/>
      <w:numFmt w:val="bullet"/>
      <w:lvlText w:val="o"/>
      <w:lvlJc w:val="left"/>
      <w:pPr>
        <w:ind w:left="1440" w:hanging="360"/>
      </w:pPr>
      <w:rPr>
        <w:rFonts w:ascii="Courier New" w:hAnsi="Courier New" w:cs="Courier New" w:hint="default"/>
      </w:rPr>
    </w:lvl>
    <w:lvl w:ilvl="2" w:tplc="3A6222F0" w:tentative="1">
      <w:start w:val="1"/>
      <w:numFmt w:val="bullet"/>
      <w:lvlText w:val=""/>
      <w:lvlJc w:val="left"/>
      <w:pPr>
        <w:ind w:left="2160" w:hanging="360"/>
      </w:pPr>
      <w:rPr>
        <w:rFonts w:ascii="Wingdings" w:hAnsi="Wingdings" w:hint="default"/>
      </w:rPr>
    </w:lvl>
    <w:lvl w:ilvl="3" w:tplc="A53A0A84" w:tentative="1">
      <w:start w:val="1"/>
      <w:numFmt w:val="bullet"/>
      <w:lvlText w:val=""/>
      <w:lvlJc w:val="left"/>
      <w:pPr>
        <w:ind w:left="2880" w:hanging="360"/>
      </w:pPr>
      <w:rPr>
        <w:rFonts w:ascii="Symbol" w:hAnsi="Symbol" w:hint="default"/>
      </w:rPr>
    </w:lvl>
    <w:lvl w:ilvl="4" w:tplc="EA2C56D8" w:tentative="1">
      <w:start w:val="1"/>
      <w:numFmt w:val="bullet"/>
      <w:lvlText w:val="o"/>
      <w:lvlJc w:val="left"/>
      <w:pPr>
        <w:ind w:left="3600" w:hanging="360"/>
      </w:pPr>
      <w:rPr>
        <w:rFonts w:ascii="Courier New" w:hAnsi="Courier New" w:cs="Courier New" w:hint="default"/>
      </w:rPr>
    </w:lvl>
    <w:lvl w:ilvl="5" w:tplc="375C22FA" w:tentative="1">
      <w:start w:val="1"/>
      <w:numFmt w:val="bullet"/>
      <w:lvlText w:val=""/>
      <w:lvlJc w:val="left"/>
      <w:pPr>
        <w:ind w:left="4320" w:hanging="360"/>
      </w:pPr>
      <w:rPr>
        <w:rFonts w:ascii="Wingdings" w:hAnsi="Wingdings" w:hint="default"/>
      </w:rPr>
    </w:lvl>
    <w:lvl w:ilvl="6" w:tplc="37CE579E" w:tentative="1">
      <w:start w:val="1"/>
      <w:numFmt w:val="bullet"/>
      <w:lvlText w:val=""/>
      <w:lvlJc w:val="left"/>
      <w:pPr>
        <w:ind w:left="5040" w:hanging="360"/>
      </w:pPr>
      <w:rPr>
        <w:rFonts w:ascii="Symbol" w:hAnsi="Symbol" w:hint="default"/>
      </w:rPr>
    </w:lvl>
    <w:lvl w:ilvl="7" w:tplc="DA601118" w:tentative="1">
      <w:start w:val="1"/>
      <w:numFmt w:val="bullet"/>
      <w:lvlText w:val="o"/>
      <w:lvlJc w:val="left"/>
      <w:pPr>
        <w:ind w:left="5760" w:hanging="360"/>
      </w:pPr>
      <w:rPr>
        <w:rFonts w:ascii="Courier New" w:hAnsi="Courier New" w:cs="Courier New" w:hint="default"/>
      </w:rPr>
    </w:lvl>
    <w:lvl w:ilvl="8" w:tplc="3B8A795E" w:tentative="1">
      <w:start w:val="1"/>
      <w:numFmt w:val="bullet"/>
      <w:lvlText w:val=""/>
      <w:lvlJc w:val="left"/>
      <w:pPr>
        <w:ind w:left="6480" w:hanging="360"/>
      </w:pPr>
      <w:rPr>
        <w:rFonts w:ascii="Wingdings" w:hAnsi="Wingdings" w:hint="default"/>
      </w:rPr>
    </w:lvl>
  </w:abstractNum>
  <w:abstractNum w:abstractNumId="21" w15:restartNumberingAfterBreak="0">
    <w:nsid w:val="6E864A1A"/>
    <w:multiLevelType w:val="hybridMultilevel"/>
    <w:tmpl w:val="1D6C01FE"/>
    <w:lvl w:ilvl="0" w:tplc="35EE759E">
      <w:start w:val="1"/>
      <w:numFmt w:val="bullet"/>
      <w:lvlText w:val=""/>
      <w:lvlJc w:val="left"/>
      <w:pPr>
        <w:ind w:left="360" w:hanging="360"/>
      </w:pPr>
      <w:rPr>
        <w:rFonts w:ascii="Symbol" w:hAnsi="Symbol" w:hint="default"/>
      </w:rPr>
    </w:lvl>
    <w:lvl w:ilvl="1" w:tplc="D2B2AB5E" w:tentative="1">
      <w:start w:val="1"/>
      <w:numFmt w:val="bullet"/>
      <w:lvlText w:val="o"/>
      <w:lvlJc w:val="left"/>
      <w:pPr>
        <w:ind w:left="1080" w:hanging="360"/>
      </w:pPr>
      <w:rPr>
        <w:rFonts w:ascii="Courier New" w:hAnsi="Courier New" w:cs="Courier New" w:hint="default"/>
      </w:rPr>
    </w:lvl>
    <w:lvl w:ilvl="2" w:tplc="A2F048F4" w:tentative="1">
      <w:start w:val="1"/>
      <w:numFmt w:val="bullet"/>
      <w:lvlText w:val=""/>
      <w:lvlJc w:val="left"/>
      <w:pPr>
        <w:ind w:left="1800" w:hanging="360"/>
      </w:pPr>
      <w:rPr>
        <w:rFonts w:ascii="Wingdings" w:hAnsi="Wingdings" w:hint="default"/>
      </w:rPr>
    </w:lvl>
    <w:lvl w:ilvl="3" w:tplc="445CE8EC" w:tentative="1">
      <w:start w:val="1"/>
      <w:numFmt w:val="bullet"/>
      <w:lvlText w:val=""/>
      <w:lvlJc w:val="left"/>
      <w:pPr>
        <w:ind w:left="2520" w:hanging="360"/>
      </w:pPr>
      <w:rPr>
        <w:rFonts w:ascii="Symbol" w:hAnsi="Symbol" w:hint="default"/>
      </w:rPr>
    </w:lvl>
    <w:lvl w:ilvl="4" w:tplc="6A0E1CCC" w:tentative="1">
      <w:start w:val="1"/>
      <w:numFmt w:val="bullet"/>
      <w:lvlText w:val="o"/>
      <w:lvlJc w:val="left"/>
      <w:pPr>
        <w:ind w:left="3240" w:hanging="360"/>
      </w:pPr>
      <w:rPr>
        <w:rFonts w:ascii="Courier New" w:hAnsi="Courier New" w:cs="Courier New" w:hint="default"/>
      </w:rPr>
    </w:lvl>
    <w:lvl w:ilvl="5" w:tplc="08CA8754" w:tentative="1">
      <w:start w:val="1"/>
      <w:numFmt w:val="bullet"/>
      <w:lvlText w:val=""/>
      <w:lvlJc w:val="left"/>
      <w:pPr>
        <w:ind w:left="3960" w:hanging="360"/>
      </w:pPr>
      <w:rPr>
        <w:rFonts w:ascii="Wingdings" w:hAnsi="Wingdings" w:hint="default"/>
      </w:rPr>
    </w:lvl>
    <w:lvl w:ilvl="6" w:tplc="0A3C17B2" w:tentative="1">
      <w:start w:val="1"/>
      <w:numFmt w:val="bullet"/>
      <w:lvlText w:val=""/>
      <w:lvlJc w:val="left"/>
      <w:pPr>
        <w:ind w:left="4680" w:hanging="360"/>
      </w:pPr>
      <w:rPr>
        <w:rFonts w:ascii="Symbol" w:hAnsi="Symbol" w:hint="default"/>
      </w:rPr>
    </w:lvl>
    <w:lvl w:ilvl="7" w:tplc="538EE14C" w:tentative="1">
      <w:start w:val="1"/>
      <w:numFmt w:val="bullet"/>
      <w:lvlText w:val="o"/>
      <w:lvlJc w:val="left"/>
      <w:pPr>
        <w:ind w:left="5400" w:hanging="360"/>
      </w:pPr>
      <w:rPr>
        <w:rFonts w:ascii="Courier New" w:hAnsi="Courier New" w:cs="Courier New" w:hint="default"/>
      </w:rPr>
    </w:lvl>
    <w:lvl w:ilvl="8" w:tplc="A90E1338" w:tentative="1">
      <w:start w:val="1"/>
      <w:numFmt w:val="bullet"/>
      <w:lvlText w:val=""/>
      <w:lvlJc w:val="left"/>
      <w:pPr>
        <w:ind w:left="6120" w:hanging="360"/>
      </w:pPr>
      <w:rPr>
        <w:rFonts w:ascii="Wingdings" w:hAnsi="Wingdings" w:hint="default"/>
      </w:rPr>
    </w:lvl>
  </w:abstractNum>
  <w:abstractNum w:abstractNumId="22" w15:restartNumberingAfterBreak="0">
    <w:nsid w:val="71A51A47"/>
    <w:multiLevelType w:val="hybridMultilevel"/>
    <w:tmpl w:val="4C3C074C"/>
    <w:lvl w:ilvl="0" w:tplc="0E9E3304">
      <w:start w:val="1"/>
      <w:numFmt w:val="bullet"/>
      <w:lvlText w:val=""/>
      <w:lvlJc w:val="left"/>
      <w:pPr>
        <w:ind w:left="720" w:hanging="360"/>
      </w:pPr>
      <w:rPr>
        <w:rFonts w:ascii="Symbol" w:hAnsi="Symbol" w:hint="default"/>
      </w:rPr>
    </w:lvl>
    <w:lvl w:ilvl="1" w:tplc="9DE4B526" w:tentative="1">
      <w:start w:val="1"/>
      <w:numFmt w:val="bullet"/>
      <w:lvlText w:val="o"/>
      <w:lvlJc w:val="left"/>
      <w:pPr>
        <w:ind w:left="1440" w:hanging="360"/>
      </w:pPr>
      <w:rPr>
        <w:rFonts w:ascii="Courier New" w:hAnsi="Courier New" w:cs="Courier New" w:hint="default"/>
      </w:rPr>
    </w:lvl>
    <w:lvl w:ilvl="2" w:tplc="077677DC" w:tentative="1">
      <w:start w:val="1"/>
      <w:numFmt w:val="bullet"/>
      <w:lvlText w:val=""/>
      <w:lvlJc w:val="left"/>
      <w:pPr>
        <w:ind w:left="2160" w:hanging="360"/>
      </w:pPr>
      <w:rPr>
        <w:rFonts w:ascii="Wingdings" w:hAnsi="Wingdings" w:hint="default"/>
      </w:rPr>
    </w:lvl>
    <w:lvl w:ilvl="3" w:tplc="A962A3AC" w:tentative="1">
      <w:start w:val="1"/>
      <w:numFmt w:val="bullet"/>
      <w:lvlText w:val=""/>
      <w:lvlJc w:val="left"/>
      <w:pPr>
        <w:ind w:left="2880" w:hanging="360"/>
      </w:pPr>
      <w:rPr>
        <w:rFonts w:ascii="Symbol" w:hAnsi="Symbol" w:hint="default"/>
      </w:rPr>
    </w:lvl>
    <w:lvl w:ilvl="4" w:tplc="6C2073E8" w:tentative="1">
      <w:start w:val="1"/>
      <w:numFmt w:val="bullet"/>
      <w:lvlText w:val="o"/>
      <w:lvlJc w:val="left"/>
      <w:pPr>
        <w:ind w:left="3600" w:hanging="360"/>
      </w:pPr>
      <w:rPr>
        <w:rFonts w:ascii="Courier New" w:hAnsi="Courier New" w:cs="Courier New" w:hint="default"/>
      </w:rPr>
    </w:lvl>
    <w:lvl w:ilvl="5" w:tplc="0D667B4E" w:tentative="1">
      <w:start w:val="1"/>
      <w:numFmt w:val="bullet"/>
      <w:lvlText w:val=""/>
      <w:lvlJc w:val="left"/>
      <w:pPr>
        <w:ind w:left="4320" w:hanging="360"/>
      </w:pPr>
      <w:rPr>
        <w:rFonts w:ascii="Wingdings" w:hAnsi="Wingdings" w:hint="default"/>
      </w:rPr>
    </w:lvl>
    <w:lvl w:ilvl="6" w:tplc="BF14F7FA" w:tentative="1">
      <w:start w:val="1"/>
      <w:numFmt w:val="bullet"/>
      <w:lvlText w:val=""/>
      <w:lvlJc w:val="left"/>
      <w:pPr>
        <w:ind w:left="5040" w:hanging="360"/>
      </w:pPr>
      <w:rPr>
        <w:rFonts w:ascii="Symbol" w:hAnsi="Symbol" w:hint="default"/>
      </w:rPr>
    </w:lvl>
    <w:lvl w:ilvl="7" w:tplc="B71664C2" w:tentative="1">
      <w:start w:val="1"/>
      <w:numFmt w:val="bullet"/>
      <w:lvlText w:val="o"/>
      <w:lvlJc w:val="left"/>
      <w:pPr>
        <w:ind w:left="5760" w:hanging="360"/>
      </w:pPr>
      <w:rPr>
        <w:rFonts w:ascii="Courier New" w:hAnsi="Courier New" w:cs="Courier New" w:hint="default"/>
      </w:rPr>
    </w:lvl>
    <w:lvl w:ilvl="8" w:tplc="CE146C98" w:tentative="1">
      <w:start w:val="1"/>
      <w:numFmt w:val="bullet"/>
      <w:lvlText w:val=""/>
      <w:lvlJc w:val="left"/>
      <w:pPr>
        <w:ind w:left="6480" w:hanging="360"/>
      </w:pPr>
      <w:rPr>
        <w:rFonts w:ascii="Wingdings" w:hAnsi="Wingdings" w:hint="default"/>
      </w:rPr>
    </w:lvl>
  </w:abstractNum>
  <w:abstractNum w:abstractNumId="23" w15:restartNumberingAfterBreak="0">
    <w:nsid w:val="723F1863"/>
    <w:multiLevelType w:val="hybridMultilevel"/>
    <w:tmpl w:val="8FA086EA"/>
    <w:lvl w:ilvl="0" w:tplc="99A02056">
      <w:start w:val="1"/>
      <w:numFmt w:val="bullet"/>
      <w:lvlText w:val=""/>
      <w:lvlJc w:val="left"/>
      <w:pPr>
        <w:ind w:left="720" w:hanging="360"/>
      </w:pPr>
      <w:rPr>
        <w:rFonts w:ascii="Symbol" w:hAnsi="Symbol" w:hint="default"/>
      </w:rPr>
    </w:lvl>
    <w:lvl w:ilvl="1" w:tplc="C4708D60" w:tentative="1">
      <w:start w:val="1"/>
      <w:numFmt w:val="bullet"/>
      <w:lvlText w:val="o"/>
      <w:lvlJc w:val="left"/>
      <w:pPr>
        <w:ind w:left="1440" w:hanging="360"/>
      </w:pPr>
      <w:rPr>
        <w:rFonts w:ascii="Courier New" w:hAnsi="Courier New" w:cs="Courier New" w:hint="default"/>
      </w:rPr>
    </w:lvl>
    <w:lvl w:ilvl="2" w:tplc="2B18AC86" w:tentative="1">
      <w:start w:val="1"/>
      <w:numFmt w:val="bullet"/>
      <w:lvlText w:val=""/>
      <w:lvlJc w:val="left"/>
      <w:pPr>
        <w:ind w:left="2160" w:hanging="360"/>
      </w:pPr>
      <w:rPr>
        <w:rFonts w:ascii="Wingdings" w:hAnsi="Wingdings" w:hint="default"/>
      </w:rPr>
    </w:lvl>
    <w:lvl w:ilvl="3" w:tplc="155017E4" w:tentative="1">
      <w:start w:val="1"/>
      <w:numFmt w:val="bullet"/>
      <w:lvlText w:val=""/>
      <w:lvlJc w:val="left"/>
      <w:pPr>
        <w:ind w:left="2880" w:hanging="360"/>
      </w:pPr>
      <w:rPr>
        <w:rFonts w:ascii="Symbol" w:hAnsi="Symbol" w:hint="default"/>
      </w:rPr>
    </w:lvl>
    <w:lvl w:ilvl="4" w:tplc="D96A3446" w:tentative="1">
      <w:start w:val="1"/>
      <w:numFmt w:val="bullet"/>
      <w:lvlText w:val="o"/>
      <w:lvlJc w:val="left"/>
      <w:pPr>
        <w:ind w:left="3600" w:hanging="360"/>
      </w:pPr>
      <w:rPr>
        <w:rFonts w:ascii="Courier New" w:hAnsi="Courier New" w:cs="Courier New" w:hint="default"/>
      </w:rPr>
    </w:lvl>
    <w:lvl w:ilvl="5" w:tplc="DA08DD4E" w:tentative="1">
      <w:start w:val="1"/>
      <w:numFmt w:val="bullet"/>
      <w:lvlText w:val=""/>
      <w:lvlJc w:val="left"/>
      <w:pPr>
        <w:ind w:left="4320" w:hanging="360"/>
      </w:pPr>
      <w:rPr>
        <w:rFonts w:ascii="Wingdings" w:hAnsi="Wingdings" w:hint="default"/>
      </w:rPr>
    </w:lvl>
    <w:lvl w:ilvl="6" w:tplc="7842161E" w:tentative="1">
      <w:start w:val="1"/>
      <w:numFmt w:val="bullet"/>
      <w:lvlText w:val=""/>
      <w:lvlJc w:val="left"/>
      <w:pPr>
        <w:ind w:left="5040" w:hanging="360"/>
      </w:pPr>
      <w:rPr>
        <w:rFonts w:ascii="Symbol" w:hAnsi="Symbol" w:hint="default"/>
      </w:rPr>
    </w:lvl>
    <w:lvl w:ilvl="7" w:tplc="CEA4F5AC" w:tentative="1">
      <w:start w:val="1"/>
      <w:numFmt w:val="bullet"/>
      <w:lvlText w:val="o"/>
      <w:lvlJc w:val="left"/>
      <w:pPr>
        <w:ind w:left="5760" w:hanging="360"/>
      </w:pPr>
      <w:rPr>
        <w:rFonts w:ascii="Courier New" w:hAnsi="Courier New" w:cs="Courier New" w:hint="default"/>
      </w:rPr>
    </w:lvl>
    <w:lvl w:ilvl="8" w:tplc="5C187102" w:tentative="1">
      <w:start w:val="1"/>
      <w:numFmt w:val="bullet"/>
      <w:lvlText w:val=""/>
      <w:lvlJc w:val="left"/>
      <w:pPr>
        <w:ind w:left="6480" w:hanging="360"/>
      </w:pPr>
      <w:rPr>
        <w:rFonts w:ascii="Wingdings" w:hAnsi="Wingdings" w:hint="default"/>
      </w:rPr>
    </w:lvl>
  </w:abstractNum>
  <w:abstractNum w:abstractNumId="24" w15:restartNumberingAfterBreak="0">
    <w:nsid w:val="72D80C2C"/>
    <w:multiLevelType w:val="hybridMultilevel"/>
    <w:tmpl w:val="49165A7A"/>
    <w:lvl w:ilvl="0" w:tplc="4154C992">
      <w:start w:val="1"/>
      <w:numFmt w:val="bullet"/>
      <w:lvlText w:val=""/>
      <w:lvlJc w:val="left"/>
      <w:pPr>
        <w:ind w:left="720" w:hanging="360"/>
      </w:pPr>
      <w:rPr>
        <w:rFonts w:ascii="Symbol" w:hAnsi="Symbol" w:hint="default"/>
      </w:rPr>
    </w:lvl>
    <w:lvl w:ilvl="1" w:tplc="6AE44F9E" w:tentative="1">
      <w:start w:val="1"/>
      <w:numFmt w:val="bullet"/>
      <w:lvlText w:val="o"/>
      <w:lvlJc w:val="left"/>
      <w:pPr>
        <w:ind w:left="1440" w:hanging="360"/>
      </w:pPr>
      <w:rPr>
        <w:rFonts w:ascii="Courier New" w:hAnsi="Courier New" w:cs="Courier New" w:hint="default"/>
      </w:rPr>
    </w:lvl>
    <w:lvl w:ilvl="2" w:tplc="E3FAAFC6" w:tentative="1">
      <w:start w:val="1"/>
      <w:numFmt w:val="bullet"/>
      <w:lvlText w:val=""/>
      <w:lvlJc w:val="left"/>
      <w:pPr>
        <w:ind w:left="2160" w:hanging="360"/>
      </w:pPr>
      <w:rPr>
        <w:rFonts w:ascii="Wingdings" w:hAnsi="Wingdings" w:hint="default"/>
      </w:rPr>
    </w:lvl>
    <w:lvl w:ilvl="3" w:tplc="E024411A" w:tentative="1">
      <w:start w:val="1"/>
      <w:numFmt w:val="bullet"/>
      <w:lvlText w:val=""/>
      <w:lvlJc w:val="left"/>
      <w:pPr>
        <w:ind w:left="2880" w:hanging="360"/>
      </w:pPr>
      <w:rPr>
        <w:rFonts w:ascii="Symbol" w:hAnsi="Symbol" w:hint="default"/>
      </w:rPr>
    </w:lvl>
    <w:lvl w:ilvl="4" w:tplc="FD229A2C" w:tentative="1">
      <w:start w:val="1"/>
      <w:numFmt w:val="bullet"/>
      <w:lvlText w:val="o"/>
      <w:lvlJc w:val="left"/>
      <w:pPr>
        <w:ind w:left="3600" w:hanging="360"/>
      </w:pPr>
      <w:rPr>
        <w:rFonts w:ascii="Courier New" w:hAnsi="Courier New" w:cs="Courier New" w:hint="default"/>
      </w:rPr>
    </w:lvl>
    <w:lvl w:ilvl="5" w:tplc="038AFE9E" w:tentative="1">
      <w:start w:val="1"/>
      <w:numFmt w:val="bullet"/>
      <w:lvlText w:val=""/>
      <w:lvlJc w:val="left"/>
      <w:pPr>
        <w:ind w:left="4320" w:hanging="360"/>
      </w:pPr>
      <w:rPr>
        <w:rFonts w:ascii="Wingdings" w:hAnsi="Wingdings" w:hint="default"/>
      </w:rPr>
    </w:lvl>
    <w:lvl w:ilvl="6" w:tplc="B30EB8F4" w:tentative="1">
      <w:start w:val="1"/>
      <w:numFmt w:val="bullet"/>
      <w:lvlText w:val=""/>
      <w:lvlJc w:val="left"/>
      <w:pPr>
        <w:ind w:left="5040" w:hanging="360"/>
      </w:pPr>
      <w:rPr>
        <w:rFonts w:ascii="Symbol" w:hAnsi="Symbol" w:hint="default"/>
      </w:rPr>
    </w:lvl>
    <w:lvl w:ilvl="7" w:tplc="F588EF02" w:tentative="1">
      <w:start w:val="1"/>
      <w:numFmt w:val="bullet"/>
      <w:lvlText w:val="o"/>
      <w:lvlJc w:val="left"/>
      <w:pPr>
        <w:ind w:left="5760" w:hanging="360"/>
      </w:pPr>
      <w:rPr>
        <w:rFonts w:ascii="Courier New" w:hAnsi="Courier New" w:cs="Courier New" w:hint="default"/>
      </w:rPr>
    </w:lvl>
    <w:lvl w:ilvl="8" w:tplc="D9008CEA"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3"/>
  </w:num>
  <w:num w:numId="4">
    <w:abstractNumId w:val="0"/>
  </w:num>
  <w:num w:numId="5">
    <w:abstractNumId w:val="4"/>
  </w:num>
  <w:num w:numId="6">
    <w:abstractNumId w:val="21"/>
  </w:num>
  <w:num w:numId="7">
    <w:abstractNumId w:val="5"/>
  </w:num>
  <w:num w:numId="8">
    <w:abstractNumId w:val="10"/>
  </w:num>
  <w:num w:numId="9">
    <w:abstractNumId w:val="7"/>
  </w:num>
  <w:num w:numId="10">
    <w:abstractNumId w:val="17"/>
  </w:num>
  <w:num w:numId="11">
    <w:abstractNumId w:val="13"/>
  </w:num>
  <w:num w:numId="12">
    <w:abstractNumId w:val="1"/>
  </w:num>
  <w:num w:numId="13">
    <w:abstractNumId w:val="22"/>
  </w:num>
  <w:num w:numId="14">
    <w:abstractNumId w:val="2"/>
  </w:num>
  <w:num w:numId="15">
    <w:abstractNumId w:val="23"/>
  </w:num>
  <w:num w:numId="16">
    <w:abstractNumId w:val="16"/>
  </w:num>
  <w:num w:numId="17">
    <w:abstractNumId w:val="19"/>
  </w:num>
  <w:num w:numId="18">
    <w:abstractNumId w:val="18"/>
  </w:num>
  <w:num w:numId="19">
    <w:abstractNumId w:val="15"/>
  </w:num>
  <w:num w:numId="20">
    <w:abstractNumId w:val="8"/>
  </w:num>
  <w:num w:numId="21">
    <w:abstractNumId w:val="12"/>
  </w:num>
  <w:num w:numId="22">
    <w:abstractNumId w:val="14"/>
  </w:num>
  <w:num w:numId="23">
    <w:abstractNumId w:val="9"/>
  </w:num>
  <w:num w:numId="24">
    <w:abstractNumId w:val="20"/>
  </w:num>
  <w:num w:numId="25">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CB7"/>
    <w:rsid w:val="00030B12"/>
    <w:rsid w:val="00060B42"/>
    <w:rsid w:val="00071D83"/>
    <w:rsid w:val="000D2D11"/>
    <w:rsid w:val="000D6B62"/>
    <w:rsid w:val="000E4A34"/>
    <w:rsid w:val="000F27BE"/>
    <w:rsid w:val="001729ED"/>
    <w:rsid w:val="001742E9"/>
    <w:rsid w:val="001C1164"/>
    <w:rsid w:val="001C428C"/>
    <w:rsid w:val="001D34D8"/>
    <w:rsid w:val="00244B3D"/>
    <w:rsid w:val="00280E2D"/>
    <w:rsid w:val="002A5628"/>
    <w:rsid w:val="002A6164"/>
    <w:rsid w:val="002B61A6"/>
    <w:rsid w:val="002D21FB"/>
    <w:rsid w:val="002F73D3"/>
    <w:rsid w:val="00315B3E"/>
    <w:rsid w:val="00333195"/>
    <w:rsid w:val="00391402"/>
    <w:rsid w:val="00407C86"/>
    <w:rsid w:val="00410F42"/>
    <w:rsid w:val="00412EA2"/>
    <w:rsid w:val="004248E9"/>
    <w:rsid w:val="00442178"/>
    <w:rsid w:val="004708CB"/>
    <w:rsid w:val="0047220F"/>
    <w:rsid w:val="00476B6F"/>
    <w:rsid w:val="00482EBB"/>
    <w:rsid w:val="00492476"/>
    <w:rsid w:val="004A6347"/>
    <w:rsid w:val="004B2FFC"/>
    <w:rsid w:val="004B37DD"/>
    <w:rsid w:val="004E1E35"/>
    <w:rsid w:val="005115B0"/>
    <w:rsid w:val="005560F6"/>
    <w:rsid w:val="00592543"/>
    <w:rsid w:val="005B0F36"/>
    <w:rsid w:val="005B7977"/>
    <w:rsid w:val="005E12C8"/>
    <w:rsid w:val="005F681E"/>
    <w:rsid w:val="00620693"/>
    <w:rsid w:val="00641D65"/>
    <w:rsid w:val="006628EC"/>
    <w:rsid w:val="00664175"/>
    <w:rsid w:val="00665AE3"/>
    <w:rsid w:val="0067468A"/>
    <w:rsid w:val="00681001"/>
    <w:rsid w:val="0068751D"/>
    <w:rsid w:val="006C7B22"/>
    <w:rsid w:val="006F4D23"/>
    <w:rsid w:val="00712287"/>
    <w:rsid w:val="00724275"/>
    <w:rsid w:val="007361B2"/>
    <w:rsid w:val="007452BC"/>
    <w:rsid w:val="0076066A"/>
    <w:rsid w:val="0077595D"/>
    <w:rsid w:val="00783737"/>
    <w:rsid w:val="007A7C11"/>
    <w:rsid w:val="007D3CE5"/>
    <w:rsid w:val="007F4D1C"/>
    <w:rsid w:val="00807912"/>
    <w:rsid w:val="00887D66"/>
    <w:rsid w:val="008A167D"/>
    <w:rsid w:val="008A302C"/>
    <w:rsid w:val="008C0A4C"/>
    <w:rsid w:val="00930306"/>
    <w:rsid w:val="00932F80"/>
    <w:rsid w:val="00961FDF"/>
    <w:rsid w:val="009C4238"/>
    <w:rsid w:val="00A048C3"/>
    <w:rsid w:val="00A16165"/>
    <w:rsid w:val="00A168AB"/>
    <w:rsid w:val="00A338D7"/>
    <w:rsid w:val="00A34736"/>
    <w:rsid w:val="00A52DF6"/>
    <w:rsid w:val="00AA4CB7"/>
    <w:rsid w:val="00AE3809"/>
    <w:rsid w:val="00B413E3"/>
    <w:rsid w:val="00B71125"/>
    <w:rsid w:val="00BA43D7"/>
    <w:rsid w:val="00BB3452"/>
    <w:rsid w:val="00BC0911"/>
    <w:rsid w:val="00BC55D0"/>
    <w:rsid w:val="00C16E83"/>
    <w:rsid w:val="00C8411C"/>
    <w:rsid w:val="00C84560"/>
    <w:rsid w:val="00CA4F77"/>
    <w:rsid w:val="00CB1365"/>
    <w:rsid w:val="00CB74C1"/>
    <w:rsid w:val="00CF2B29"/>
    <w:rsid w:val="00D43DB4"/>
    <w:rsid w:val="00D47C73"/>
    <w:rsid w:val="00D669F0"/>
    <w:rsid w:val="00D838F4"/>
    <w:rsid w:val="00D9105F"/>
    <w:rsid w:val="00D96AD8"/>
    <w:rsid w:val="00DB2DF1"/>
    <w:rsid w:val="00DD0EBF"/>
    <w:rsid w:val="00E01DBD"/>
    <w:rsid w:val="00E15CE7"/>
    <w:rsid w:val="00E23822"/>
    <w:rsid w:val="00E251BA"/>
    <w:rsid w:val="00E267DC"/>
    <w:rsid w:val="00E43AC8"/>
    <w:rsid w:val="00E54E55"/>
    <w:rsid w:val="00E93286"/>
    <w:rsid w:val="00EF6350"/>
    <w:rsid w:val="00F07C79"/>
    <w:rsid w:val="00F33673"/>
    <w:rsid w:val="00F4544C"/>
    <w:rsid w:val="00F62C29"/>
    <w:rsid w:val="00F64AE1"/>
    <w:rsid w:val="00FA141F"/>
    <w:rsid w:val="00FC1F62"/>
    <w:rsid w:val="00FD15AA"/>
    <w:rsid w:val="00FE55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FBDCF"/>
  <w15:docId w15:val="{817C64CD-DF0B-4C32-A67F-62BBB617A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D78"/>
    <w:pPr>
      <w:spacing w:after="200" w:line="276" w:lineRule="auto"/>
    </w:pPr>
    <w:rPr>
      <w:sz w:val="22"/>
      <w:szCs w:val="22"/>
    </w:rPr>
  </w:style>
  <w:style w:type="paragraph" w:styleId="Heading1">
    <w:name w:val="heading 1"/>
    <w:basedOn w:val="Normal"/>
    <w:next w:val="Normal"/>
    <w:link w:val="Heading1Char"/>
    <w:qFormat/>
    <w:rsid w:val="00403DE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9D2E7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FC52C5"/>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AA088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03DE6"/>
    <w:rPr>
      <w:rFonts w:ascii="Arial" w:eastAsia="Times New Roman" w:hAnsi="Arial" w:cs="Arial"/>
      <w:b/>
      <w:bCs/>
      <w:kern w:val="32"/>
      <w:sz w:val="32"/>
      <w:szCs w:val="32"/>
      <w:lang w:val="fr-CA" w:eastAsia="fr-CA"/>
    </w:rPr>
  </w:style>
  <w:style w:type="character" w:customStyle="1" w:styleId="Heading2Char">
    <w:name w:val="Heading 2 Char"/>
    <w:link w:val="Heading2"/>
    <w:uiPriority w:val="9"/>
    <w:rsid w:val="009D2E7C"/>
    <w:rPr>
      <w:rFonts w:ascii="Cambria" w:eastAsia="Times New Roman" w:hAnsi="Cambria" w:cs="Times New Roman"/>
      <w:b/>
      <w:bCs/>
      <w:color w:val="4F81BD"/>
      <w:sz w:val="26"/>
      <w:szCs w:val="26"/>
      <w:lang w:val="fr-CA" w:eastAsia="fr-CA"/>
    </w:rPr>
  </w:style>
  <w:style w:type="character" w:customStyle="1" w:styleId="Heading3Char">
    <w:name w:val="Heading 3 Char"/>
    <w:link w:val="Heading3"/>
    <w:uiPriority w:val="9"/>
    <w:rsid w:val="00FC52C5"/>
    <w:rPr>
      <w:rFonts w:ascii="Cambria" w:eastAsia="Times New Roman" w:hAnsi="Cambria" w:cs="Times New Roman"/>
      <w:b/>
      <w:bCs/>
      <w:color w:val="4F81BD"/>
      <w:lang w:val="fr-CA" w:eastAsia="fr-CA"/>
    </w:rPr>
  </w:style>
  <w:style w:type="character" w:customStyle="1" w:styleId="Heading4Char">
    <w:name w:val="Heading 4 Char"/>
    <w:link w:val="Heading4"/>
    <w:uiPriority w:val="9"/>
    <w:rsid w:val="00AA0881"/>
    <w:rPr>
      <w:rFonts w:ascii="Cambria" w:eastAsia="Times New Roman" w:hAnsi="Cambria" w:cs="Times New Roman"/>
      <w:b/>
      <w:bCs/>
      <w:i/>
      <w:iCs/>
      <w:color w:val="4F81BD"/>
      <w:lang w:val="fr-CA" w:eastAsia="fr-CA"/>
    </w:rPr>
  </w:style>
  <w:style w:type="paragraph" w:styleId="ListParagraph">
    <w:name w:val="List Paragraph"/>
    <w:basedOn w:val="Normal"/>
    <w:uiPriority w:val="99"/>
    <w:qFormat/>
    <w:rsid w:val="00177D78"/>
    <w:pPr>
      <w:ind w:left="720"/>
      <w:contextualSpacing/>
    </w:pPr>
  </w:style>
  <w:style w:type="paragraph" w:styleId="NoSpacing">
    <w:name w:val="No Spacing"/>
    <w:link w:val="NoSpacingChar"/>
    <w:uiPriority w:val="1"/>
    <w:qFormat/>
    <w:rsid w:val="00177D78"/>
    <w:rPr>
      <w:sz w:val="22"/>
      <w:szCs w:val="22"/>
    </w:rPr>
  </w:style>
  <w:style w:type="character" w:customStyle="1" w:styleId="NoSpacingChar">
    <w:name w:val="No Spacing Char"/>
    <w:link w:val="NoSpacing"/>
    <w:uiPriority w:val="1"/>
    <w:rsid w:val="001D29FA"/>
    <w:rPr>
      <w:rFonts w:ascii="Calibri" w:eastAsia="Calibri" w:hAnsi="Calibri" w:cs="Times New Roman"/>
      <w:lang w:val="fr-CA" w:eastAsia="fr-CA"/>
    </w:rPr>
  </w:style>
  <w:style w:type="paragraph" w:styleId="Header">
    <w:name w:val="header"/>
    <w:basedOn w:val="Normal"/>
    <w:link w:val="HeaderChar"/>
    <w:uiPriority w:val="99"/>
    <w:rsid w:val="00177D78"/>
    <w:pPr>
      <w:tabs>
        <w:tab w:val="center" w:pos="4320"/>
        <w:tab w:val="right" w:pos="8640"/>
      </w:tabs>
    </w:pPr>
  </w:style>
  <w:style w:type="character" w:customStyle="1" w:styleId="HeaderChar">
    <w:name w:val="Header Char"/>
    <w:link w:val="Header"/>
    <w:uiPriority w:val="99"/>
    <w:rsid w:val="00177D78"/>
    <w:rPr>
      <w:rFonts w:ascii="Calibri" w:eastAsia="Calibri" w:hAnsi="Calibri" w:cs="Times New Roman"/>
      <w:lang w:val="fr-CA" w:eastAsia="fr-CA"/>
    </w:rPr>
  </w:style>
  <w:style w:type="character" w:styleId="PageNumber">
    <w:name w:val="page number"/>
    <w:uiPriority w:val="99"/>
    <w:rsid w:val="00177D78"/>
    <w:rPr>
      <w:rFonts w:cs="Times New Roman"/>
      <w:lang w:val="fr-CA" w:eastAsia="fr-CA"/>
    </w:rPr>
  </w:style>
  <w:style w:type="character" w:styleId="Hyperlink">
    <w:name w:val="Hyperlink"/>
    <w:uiPriority w:val="99"/>
    <w:unhideWhenUsed/>
    <w:rsid w:val="00177D78"/>
    <w:rPr>
      <w:color w:val="0000FF"/>
      <w:u w:val="single"/>
      <w:lang w:val="fr-CA" w:eastAsia="fr-CA"/>
    </w:rPr>
  </w:style>
  <w:style w:type="character" w:customStyle="1" w:styleId="apple-converted-space">
    <w:name w:val="apple-converted-space"/>
    <w:rsid w:val="00177D78"/>
  </w:style>
  <w:style w:type="paragraph" w:styleId="BalloonText">
    <w:name w:val="Balloon Text"/>
    <w:basedOn w:val="Normal"/>
    <w:link w:val="BalloonTextChar"/>
    <w:uiPriority w:val="99"/>
    <w:semiHidden/>
    <w:unhideWhenUsed/>
    <w:rsid w:val="001D29F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D29FA"/>
    <w:rPr>
      <w:rFonts w:ascii="Tahoma" w:eastAsia="Calibri" w:hAnsi="Tahoma" w:cs="Tahoma"/>
      <w:sz w:val="16"/>
      <w:szCs w:val="16"/>
      <w:lang w:val="fr-CA" w:eastAsia="fr-CA"/>
    </w:rPr>
  </w:style>
  <w:style w:type="character" w:styleId="CommentReference">
    <w:name w:val="annotation reference"/>
    <w:uiPriority w:val="99"/>
    <w:semiHidden/>
    <w:unhideWhenUsed/>
    <w:rsid w:val="004968BD"/>
    <w:rPr>
      <w:sz w:val="16"/>
      <w:szCs w:val="16"/>
      <w:lang w:val="fr-CA" w:eastAsia="fr-CA"/>
    </w:rPr>
  </w:style>
  <w:style w:type="paragraph" w:styleId="CommentText">
    <w:name w:val="annotation text"/>
    <w:basedOn w:val="Normal"/>
    <w:link w:val="CommentTextChar"/>
    <w:uiPriority w:val="99"/>
    <w:unhideWhenUsed/>
    <w:rsid w:val="004968BD"/>
    <w:pPr>
      <w:spacing w:line="240" w:lineRule="auto"/>
    </w:pPr>
    <w:rPr>
      <w:sz w:val="20"/>
      <w:szCs w:val="20"/>
    </w:rPr>
  </w:style>
  <w:style w:type="character" w:customStyle="1" w:styleId="CommentTextChar">
    <w:name w:val="Comment Text Char"/>
    <w:link w:val="CommentText"/>
    <w:uiPriority w:val="99"/>
    <w:rsid w:val="004968BD"/>
    <w:rPr>
      <w:rFonts w:ascii="Calibri" w:eastAsia="Calibri" w:hAnsi="Calibri" w:cs="Times New Roman"/>
      <w:sz w:val="20"/>
      <w:szCs w:val="20"/>
      <w:lang w:val="fr-CA" w:eastAsia="fr-CA"/>
    </w:rPr>
  </w:style>
  <w:style w:type="paragraph" w:styleId="CommentSubject">
    <w:name w:val="annotation subject"/>
    <w:basedOn w:val="CommentText"/>
    <w:next w:val="CommentText"/>
    <w:link w:val="CommentSubjectChar"/>
    <w:uiPriority w:val="99"/>
    <w:semiHidden/>
    <w:unhideWhenUsed/>
    <w:rsid w:val="004968BD"/>
    <w:rPr>
      <w:b/>
      <w:bCs/>
    </w:rPr>
  </w:style>
  <w:style w:type="character" w:customStyle="1" w:styleId="CommentSubjectChar">
    <w:name w:val="Comment Subject Char"/>
    <w:link w:val="CommentSubject"/>
    <w:uiPriority w:val="99"/>
    <w:semiHidden/>
    <w:rsid w:val="004968BD"/>
    <w:rPr>
      <w:rFonts w:ascii="Calibri" w:eastAsia="Calibri" w:hAnsi="Calibri" w:cs="Times New Roman"/>
      <w:b/>
      <w:bCs/>
      <w:sz w:val="20"/>
      <w:szCs w:val="20"/>
      <w:lang w:val="fr-CA" w:eastAsia="fr-CA"/>
    </w:rPr>
  </w:style>
  <w:style w:type="paragraph" w:styleId="NormalWeb">
    <w:name w:val="Normal (Web)"/>
    <w:basedOn w:val="Normal"/>
    <w:uiPriority w:val="99"/>
    <w:unhideWhenUsed/>
    <w:rsid w:val="004968BD"/>
    <w:pPr>
      <w:spacing w:after="0" w:line="240" w:lineRule="auto"/>
    </w:pPr>
    <w:rPr>
      <w:rFonts w:ascii="Times New Roman" w:hAnsi="Times New Roman"/>
      <w:sz w:val="24"/>
      <w:szCs w:val="24"/>
    </w:rPr>
  </w:style>
  <w:style w:type="paragraph" w:styleId="Footer">
    <w:name w:val="footer"/>
    <w:basedOn w:val="Normal"/>
    <w:link w:val="FooterChar"/>
    <w:uiPriority w:val="99"/>
    <w:unhideWhenUsed/>
    <w:rsid w:val="000B2758"/>
    <w:pPr>
      <w:tabs>
        <w:tab w:val="center" w:pos="4680"/>
        <w:tab w:val="right" w:pos="9360"/>
      </w:tabs>
      <w:spacing w:after="0" w:line="240" w:lineRule="auto"/>
    </w:pPr>
  </w:style>
  <w:style w:type="character" w:customStyle="1" w:styleId="FooterChar">
    <w:name w:val="Footer Char"/>
    <w:link w:val="Footer"/>
    <w:uiPriority w:val="99"/>
    <w:rsid w:val="000B2758"/>
    <w:rPr>
      <w:rFonts w:ascii="Calibri" w:eastAsia="Calibri" w:hAnsi="Calibri" w:cs="Times New Roman"/>
      <w:lang w:val="fr-CA" w:eastAsia="fr-CA"/>
    </w:rPr>
  </w:style>
  <w:style w:type="paragraph" w:styleId="FootnoteText">
    <w:name w:val="footnote text"/>
    <w:basedOn w:val="Normal"/>
    <w:link w:val="FootnoteTextChar"/>
    <w:uiPriority w:val="99"/>
    <w:semiHidden/>
    <w:unhideWhenUsed/>
    <w:rsid w:val="000B2758"/>
    <w:pPr>
      <w:spacing w:after="0" w:line="240" w:lineRule="auto"/>
    </w:pPr>
    <w:rPr>
      <w:sz w:val="20"/>
      <w:szCs w:val="20"/>
    </w:rPr>
  </w:style>
  <w:style w:type="character" w:customStyle="1" w:styleId="FootnoteTextChar">
    <w:name w:val="Footnote Text Char"/>
    <w:link w:val="FootnoteText"/>
    <w:uiPriority w:val="99"/>
    <w:semiHidden/>
    <w:rsid w:val="000B2758"/>
    <w:rPr>
      <w:rFonts w:ascii="Calibri" w:eastAsia="Calibri" w:hAnsi="Calibri" w:cs="Times New Roman"/>
      <w:sz w:val="20"/>
      <w:szCs w:val="20"/>
      <w:lang w:val="fr-CA" w:eastAsia="fr-CA"/>
    </w:rPr>
  </w:style>
  <w:style w:type="character" w:styleId="FootnoteReference">
    <w:name w:val="footnote reference"/>
    <w:uiPriority w:val="99"/>
    <w:semiHidden/>
    <w:unhideWhenUsed/>
    <w:rsid w:val="000B2758"/>
    <w:rPr>
      <w:vertAlign w:val="superscript"/>
      <w:lang w:val="fr-CA" w:eastAsia="fr-CA"/>
    </w:rPr>
  </w:style>
  <w:style w:type="table" w:styleId="LightList-Accent1">
    <w:name w:val="Light List Accent 1"/>
    <w:basedOn w:val="TableNormal"/>
    <w:uiPriority w:val="61"/>
    <w:rsid w:val="00470C9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470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470C9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470C91"/>
    <w:pPr>
      <w:autoSpaceDE w:val="0"/>
      <w:autoSpaceDN w:val="0"/>
      <w:adjustRightInd w:val="0"/>
    </w:pPr>
    <w:rPr>
      <w:rFonts w:ascii="Times New Roman" w:hAnsi="Times New Roman"/>
      <w:color w:val="000000"/>
      <w:sz w:val="24"/>
      <w:szCs w:val="24"/>
    </w:rPr>
  </w:style>
  <w:style w:type="paragraph" w:styleId="Title">
    <w:name w:val="Title"/>
    <w:basedOn w:val="Normal"/>
    <w:next w:val="Normal"/>
    <w:link w:val="TitleChar"/>
    <w:uiPriority w:val="10"/>
    <w:qFormat/>
    <w:rsid w:val="003A53D1"/>
    <w:pPr>
      <w:pBdr>
        <w:bottom w:val="single" w:sz="8" w:space="4" w:color="4F81BD"/>
      </w:pBdr>
      <w:spacing w:after="300" w:line="240" w:lineRule="auto"/>
      <w:contextualSpacing/>
    </w:pPr>
    <w:rPr>
      <w:rFonts w:ascii="Source Sans Pro" w:eastAsia="Times New Roman" w:hAnsi="Source Sans Pro"/>
      <w:b/>
      <w:color w:val="17365D"/>
      <w:spacing w:val="5"/>
      <w:kern w:val="28"/>
      <w:sz w:val="52"/>
      <w:szCs w:val="52"/>
    </w:rPr>
  </w:style>
  <w:style w:type="character" w:customStyle="1" w:styleId="TitleChar">
    <w:name w:val="Title Char"/>
    <w:link w:val="Title"/>
    <w:uiPriority w:val="10"/>
    <w:rsid w:val="003A53D1"/>
    <w:rPr>
      <w:rFonts w:ascii="Source Sans Pro" w:eastAsia="Times New Roman" w:hAnsi="Source Sans Pro" w:cs="Times New Roman"/>
      <w:b/>
      <w:color w:val="17365D"/>
      <w:spacing w:val="5"/>
      <w:kern w:val="28"/>
      <w:sz w:val="52"/>
      <w:szCs w:val="52"/>
      <w:lang w:val="fr-CA" w:eastAsia="fr-CA"/>
    </w:rPr>
  </w:style>
  <w:style w:type="table" w:styleId="LightShading-Accent1">
    <w:name w:val="Light Shading Accent 1"/>
    <w:basedOn w:val="TableNormal"/>
    <w:uiPriority w:val="60"/>
    <w:rsid w:val="00212E5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Heading">
    <w:name w:val="TOC Heading"/>
    <w:basedOn w:val="Heading1"/>
    <w:next w:val="Normal"/>
    <w:uiPriority w:val="39"/>
    <w:semiHidden/>
    <w:unhideWhenUsed/>
    <w:qFormat/>
    <w:rsid w:val="00314995"/>
    <w:pPr>
      <w:keepLines/>
      <w:spacing w:before="480" w:after="0" w:line="276" w:lineRule="auto"/>
      <w:outlineLvl w:val="9"/>
    </w:pPr>
    <w:rPr>
      <w:rFonts w:ascii="Cambria" w:hAnsi="Cambria" w:cs="Times New Roman"/>
      <w:color w:val="365F91"/>
      <w:sz w:val="28"/>
      <w:szCs w:val="28"/>
    </w:rPr>
  </w:style>
  <w:style w:type="paragraph" w:styleId="TOC1">
    <w:name w:val="toc 1"/>
    <w:basedOn w:val="Normal"/>
    <w:next w:val="Normal"/>
    <w:autoRedefine/>
    <w:uiPriority w:val="39"/>
    <w:unhideWhenUsed/>
    <w:rsid w:val="00314995"/>
    <w:pPr>
      <w:tabs>
        <w:tab w:val="right" w:leader="dot" w:pos="9350"/>
      </w:tabs>
      <w:spacing w:after="100" w:line="240" w:lineRule="auto"/>
    </w:pPr>
    <w:rPr>
      <w:rFonts w:ascii="Open Sans" w:eastAsia="Times New Roman" w:hAnsi="Open Sans" w:cs="Open Sans"/>
      <w:b/>
      <w:noProof/>
      <w:sz w:val="20"/>
      <w:szCs w:val="20"/>
    </w:rPr>
  </w:style>
  <w:style w:type="paragraph" w:styleId="TOC2">
    <w:name w:val="toc 2"/>
    <w:basedOn w:val="Normal"/>
    <w:next w:val="Normal"/>
    <w:autoRedefine/>
    <w:uiPriority w:val="39"/>
    <w:unhideWhenUsed/>
    <w:rsid w:val="00314995"/>
    <w:pPr>
      <w:spacing w:after="100" w:line="240" w:lineRule="auto"/>
      <w:ind w:left="200"/>
    </w:pPr>
    <w:rPr>
      <w:rFonts w:ascii="Open Sans" w:eastAsia="Times New Roman" w:hAnsi="Open Sans" w:cs="Open Sans"/>
      <w:sz w:val="20"/>
      <w:szCs w:val="20"/>
    </w:rPr>
  </w:style>
  <w:style w:type="paragraph" w:styleId="TOC3">
    <w:name w:val="toc 3"/>
    <w:basedOn w:val="Normal"/>
    <w:next w:val="Normal"/>
    <w:autoRedefine/>
    <w:uiPriority w:val="39"/>
    <w:unhideWhenUsed/>
    <w:rsid w:val="00314995"/>
    <w:pPr>
      <w:spacing w:after="100" w:line="240" w:lineRule="auto"/>
      <w:ind w:left="400"/>
    </w:pPr>
    <w:rPr>
      <w:rFonts w:ascii="Open Sans" w:eastAsia="Times New Roman" w:hAnsi="Open Sans" w:cs="Open Sans"/>
      <w:sz w:val="20"/>
      <w:szCs w:val="20"/>
    </w:rPr>
  </w:style>
  <w:style w:type="character" w:styleId="FollowedHyperlink">
    <w:name w:val="FollowedHyperlink"/>
    <w:uiPriority w:val="99"/>
    <w:semiHidden/>
    <w:unhideWhenUsed/>
    <w:rsid w:val="005B72BD"/>
    <w:rPr>
      <w:color w:val="800080"/>
      <w:u w:val="single"/>
      <w:lang w:val="fr-CA" w:eastAsia="fr-CA"/>
    </w:rPr>
  </w:style>
  <w:style w:type="paragraph" w:styleId="Revision">
    <w:name w:val="Revision"/>
    <w:hidden/>
    <w:uiPriority w:val="99"/>
    <w:semiHidden/>
    <w:rsid w:val="0066417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5D3C7E58701E479A2D273234495212" ma:contentTypeVersion="1" ma:contentTypeDescription="Create a new document." ma:contentTypeScope="" ma:versionID="5737c8524a4cbdace1ea8ca95d349d24">
  <xsd:schema xmlns:xsd="http://www.w3.org/2001/XMLSchema" xmlns:xs="http://www.w3.org/2001/XMLSchema" xmlns:p="http://schemas.microsoft.com/office/2006/metadata/properties" xmlns:ns1="http://schemas.microsoft.com/sharepoint/v3" targetNamespace="http://schemas.microsoft.com/office/2006/metadata/properties" ma:root="true" ma:fieldsID="fadc5392a8c2f74b53130c8333d758b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A111D-00A0-45DA-9EF5-733CC90C46A8}"/>
</file>

<file path=customXml/itemProps2.xml><?xml version="1.0" encoding="utf-8"?>
<ds:datastoreItem xmlns:ds="http://schemas.openxmlformats.org/officeDocument/2006/customXml" ds:itemID="{00A6A7B4-FE8E-4505-BB9F-A56AF77DF24F}">
  <ds:schemaRefs>
    <ds:schemaRef ds:uri="http://schemas.microsoft.com/sharepoint/v3/contenttype/forms"/>
  </ds:schemaRefs>
</ds:datastoreItem>
</file>

<file path=customXml/itemProps3.xml><?xml version="1.0" encoding="utf-8"?>
<ds:datastoreItem xmlns:ds="http://schemas.openxmlformats.org/officeDocument/2006/customXml" ds:itemID="{8152CCE7-286B-4F29-AA3A-17CBF2572403}">
  <ds:schemaRef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b969d6db-bf4b-4f05-92af-c858786c8250"/>
    <ds:schemaRef ds:uri="http://schemas.microsoft.com/office/2006/documentManagement/types"/>
    <ds:schemaRef ds:uri="http://purl.org/dc/terms/"/>
    <ds:schemaRef ds:uri="56221d40-d189-4b53-8501-f9a87a2956c3"/>
    <ds:schemaRef ds:uri="http://www.w3.org/XML/1998/namespace"/>
    <ds:schemaRef ds:uri="http://purl.org/dc/dcmitype/"/>
  </ds:schemaRefs>
</ds:datastoreItem>
</file>

<file path=customXml/itemProps4.xml><?xml version="1.0" encoding="utf-8"?>
<ds:datastoreItem xmlns:ds="http://schemas.openxmlformats.org/officeDocument/2006/customXml" ds:itemID="{EC10500B-D1C3-4BA8-97A7-C8F961A45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12</Pages>
  <Words>3327</Words>
  <Characters>18970</Characters>
  <Application>Microsoft Office Word</Application>
  <DocSecurity>0</DocSecurity>
  <Lines>158</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CAMH</Company>
  <LinksUpToDate>false</LinksUpToDate>
  <CharactersWithSpaces>22253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Barker</dc:creator>
  <cp:keywords/>
  <cp:lastModifiedBy>Natalie Mangialardi</cp:lastModifiedBy>
  <cp:revision>71</cp:revision>
  <dcterms:created xsi:type="dcterms:W3CDTF">2023-02-09T17:04:00Z</dcterms:created>
  <dcterms:modified xsi:type="dcterms:W3CDTF">2023-07-21T16:04:00Z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0x010100D35D3C7E58701E479A2D273234495212</vt:lpwstr>
  </property>
  <property fmtid="{D5CDD505-2E9C-101B-9397-08002B2CF9AE}" pid="3" name="MediaServiceImageTags">
    <vt:lpwstr/>
  </property>
</Properties>
</file>