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4D250" w14:textId="2FC4D0D5" w:rsidR="004C498B" w:rsidRDefault="00BA47D2">
      <w:pPr>
        <w:contextualSpacing/>
        <w:rPr>
          <w:rFonts w:asciiTheme="minorHAnsi" w:hAnsiTheme="minorHAnsi" w:cstheme="minorHAnsi"/>
          <w:sz w:val="22"/>
          <w:szCs w:val="22"/>
        </w:rPr>
      </w:pPr>
      <w:r w:rsidRPr="00E81437">
        <w:rPr>
          <w:rFonts w:ascii="Cambria" w:hAnsi="Cambria"/>
          <w:b/>
          <w:noProof/>
          <w:color w:val="333399"/>
          <w:sz w:val="52"/>
          <w:szCs w:val="52"/>
        </w:rPr>
        <mc:AlternateContent>
          <mc:Choice Requires="wps">
            <w:drawing>
              <wp:anchor distT="45720" distB="45720" distL="114300" distR="114300" simplePos="0" relativeHeight="251715584" behindDoc="0" locked="0" layoutInCell="1" allowOverlap="1" wp14:anchorId="2C8C55AB" wp14:editId="4F87364A">
                <wp:simplePos x="0" y="0"/>
                <wp:positionH relativeFrom="page">
                  <wp:align>left</wp:align>
                </wp:positionH>
                <wp:positionV relativeFrom="paragraph">
                  <wp:posOffset>8168640</wp:posOffset>
                </wp:positionV>
                <wp:extent cx="2514600" cy="8839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83920"/>
                        </a:xfrm>
                        <a:prstGeom prst="rect">
                          <a:avLst/>
                        </a:prstGeom>
                        <a:solidFill>
                          <a:srgbClr val="FFFFFF"/>
                        </a:solidFill>
                        <a:ln w="9525">
                          <a:noFill/>
                          <a:miter lim="800000"/>
                          <a:headEnd/>
                          <a:tailEnd/>
                        </a:ln>
                      </wps:spPr>
                      <wps:txbx>
                        <w:txbxContent>
                          <w:p w14:paraId="29FC674C" w14:textId="77777777" w:rsidR="00BA47D2" w:rsidRDefault="00BA47D2" w:rsidP="00BA47D2">
                            <w:r w:rsidRPr="00E81437">
                              <w:rPr>
                                <w:noProof/>
                              </w:rPr>
                              <w:drawing>
                                <wp:inline distT="0" distB="0" distL="0" distR="0" wp14:anchorId="31B3F229" wp14:editId="5F5DE270">
                                  <wp:extent cx="2369820" cy="593725"/>
                                  <wp:effectExtent l="0" t="0" r="0" b="0"/>
                                  <wp:docPr id="34" name="Picture 34" descr="T:\Addiction Program\Nicotine Dependence Services\Marketing and Communications\Branding Kit (Logo, PPT template)\CAMH INTREPID Lab mark 2023\INTREPID Lab subbranding-ENG\JPG\CAMH-INTREPID lab-CMY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ddiction Program\Nicotine Dependence Services\Marketing and Communications\Branding Kit (Logo, PPT template)\CAMH INTREPID Lab mark 2023\INTREPID Lab subbranding-ENG\JPG\CAMH-INTREPID lab-CMYK-s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0876" cy="6115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C55AB" id="_x0000_t202" coordsize="21600,21600" o:spt="202" path="m,l,21600r21600,l21600,xe">
                <v:stroke joinstyle="miter"/>
                <v:path gradientshapeok="t" o:connecttype="rect"/>
              </v:shapetype>
              <v:shape id="Text Box 2" o:spid="_x0000_s1026" type="#_x0000_t202" style="position:absolute;margin-left:0;margin-top:643.2pt;width:198pt;height:69.6pt;z-index:2517155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" stroked="f">
                <v:textbox>
                  <w:txbxContent>
                    <w:p w14:paraId="29FC674C" w14:textId="77777777" w:rsidR="00BA47D2" w:rsidRDefault="00BA47D2" w:rsidP="00BA47D2">
                      <w:r w:rsidRPr="00E81437">
                        <w:rPr>
                          <w:noProof/>
                        </w:rPr>
                        <w:drawing>
                          <wp:inline distT="0" distB="0" distL="0" distR="0" wp14:anchorId="31B3F229" wp14:editId="5F5DE270">
                            <wp:extent cx="2369820" cy="593725"/>
                            <wp:effectExtent l="0" t="0" r="0" b="0"/>
                            <wp:docPr id="34" name="Picture 34" descr="T:\Addiction Program\Nicotine Dependence Services\Marketing and Communications\Branding Kit (Logo, PPT template)\CAMH INTREPID Lab mark 2023\INTREPID Lab subbranding-ENG\JPG\CAMH-INTREPID lab-CMY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ddiction Program\Nicotine Dependence Services\Marketing and Communications\Branding Kit (Logo, PPT template)\CAMH INTREPID Lab mark 2023\INTREPID Lab subbranding-ENG\JPG\CAMH-INTREPID lab-CMYK-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876" cy="611527"/>
                                    </a:xfrm>
                                    <a:prstGeom prst="rect">
                                      <a:avLst/>
                                    </a:prstGeom>
                                    <a:noFill/>
                                    <a:ln>
                                      <a:noFill/>
                                    </a:ln>
                                  </pic:spPr>
                                </pic:pic>
                              </a:graphicData>
                            </a:graphic>
                          </wp:inline>
                        </w:drawing>
                      </w:r>
                    </w:p>
                  </w:txbxContent>
                </v:textbox>
                <w10:wrap anchorx="pag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13536" behindDoc="0" locked="0" layoutInCell="1" allowOverlap="1" wp14:anchorId="4B49868E" wp14:editId="2904892C">
                <wp:simplePos x="0" y="0"/>
                <wp:positionH relativeFrom="column">
                  <wp:posOffset>-693420</wp:posOffset>
                </wp:positionH>
                <wp:positionV relativeFrom="paragraph">
                  <wp:posOffset>7924800</wp:posOffset>
                </wp:positionV>
                <wp:extent cx="1828800" cy="975360"/>
                <wp:effectExtent l="0" t="0" r="19050" b="15240"/>
                <wp:wrapNone/>
                <wp:docPr id="40" name="Rectangle 40"/>
                <wp:cNvGraphicFramePr/>
                <a:graphic xmlns:a="http://schemas.openxmlformats.org/drawingml/2006/main">
                  <a:graphicData uri="http://schemas.microsoft.com/office/word/2010/wordprocessingShape">
                    <wps:wsp>
                      <wps:cNvSpPr/>
                      <wps:spPr>
                        <a:xfrm>
                          <a:off x="0" y="0"/>
                          <a:ext cx="1828800" cy="975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990C2" id="Rectangle 40" o:spid="_x0000_s1026" style="position:absolute;margin-left:-54.6pt;margin-top:624pt;width:2in;height:76.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" fillcolor="white [3212]" strokecolor="white [3212]" strokeweight="1pt"/>
            </w:pict>
          </mc:Fallback>
        </mc:AlternateContent>
      </w:r>
      <w:r w:rsidRPr="00BA47D2">
        <w:rPr>
          <w:rFonts w:asciiTheme="minorHAnsi" w:hAnsiTheme="minorHAnsi" w:cstheme="minorHAnsi"/>
          <w:noProof/>
          <w:sz w:val="22"/>
          <w:szCs w:val="22"/>
        </w:rPr>
        <mc:AlternateContent>
          <mc:Choice Requires="wps">
            <w:drawing>
              <wp:anchor distT="45720" distB="45720" distL="114300" distR="114300" simplePos="0" relativeHeight="251712512" behindDoc="0" locked="0" layoutInCell="1" allowOverlap="1" wp14:anchorId="7DE0BF4E" wp14:editId="0D189FA7">
                <wp:simplePos x="0" y="0"/>
                <wp:positionH relativeFrom="page">
                  <wp:posOffset>1600200</wp:posOffset>
                </wp:positionH>
                <wp:positionV relativeFrom="paragraph">
                  <wp:posOffset>7162800</wp:posOffset>
                </wp:positionV>
                <wp:extent cx="589026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404620"/>
                        </a:xfrm>
                        <a:prstGeom prst="rect">
                          <a:avLst/>
                        </a:prstGeom>
                        <a:solidFill>
                          <a:srgbClr val="FFFFFF"/>
                        </a:solidFill>
                        <a:ln w="9525">
                          <a:noFill/>
                          <a:miter lim="800000"/>
                          <a:headEnd/>
                          <a:tailEnd/>
                        </a:ln>
                      </wps:spPr>
                      <wps:txbx>
                        <w:txbxContent>
                          <w:p w14:paraId="4A9237FA" w14:textId="77777777" w:rsidR="00BA47D2" w:rsidRPr="00BA47D2" w:rsidRDefault="00BA47D2" w:rsidP="00BA47D2">
                            <w:pPr>
                              <w:contextualSpacing/>
                              <w:jc w:val="center"/>
                              <w:rPr>
                                <w:rFonts w:asciiTheme="minorHAnsi" w:hAnsiTheme="minorHAnsi" w:cstheme="minorHAnsi"/>
                                <w:b/>
                                <w:i/>
                                <w:color w:val="45629B"/>
                                <w:sz w:val="22"/>
                                <w:szCs w:val="22"/>
                              </w:rPr>
                            </w:pPr>
                            <w:r w:rsidRPr="00BA47D2">
                              <w:rPr>
                                <w:rFonts w:asciiTheme="minorHAnsi" w:hAnsiTheme="minorHAnsi" w:cstheme="minorHAnsi"/>
                                <w:b/>
                                <w:i/>
                                <w:color w:val="45629B"/>
                                <w:sz w:val="22"/>
                                <w:szCs w:val="22"/>
                              </w:rPr>
                              <w:t>A Program aimed at improving access to Nicotine Replacement Therapy and cessation counselling for individuals at Aboriginal Health Access Centres and Indigenous Health Organizations</w:t>
                            </w:r>
                          </w:p>
                          <w:p w14:paraId="614967EA" w14:textId="462D36DD" w:rsidR="00BA47D2" w:rsidRPr="00BA47D2" w:rsidRDefault="00BA47D2">
                            <w:pPr>
                              <w:rPr>
                                <w:color w:val="45629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0BF4E" id="_x0000_s1027" type="#_x0000_t202" style="position:absolute;margin-left:126pt;margin-top:564pt;width:463.8pt;height:110.6pt;z-index:2517125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7HIgIAACQ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" stroked="f">
                <v:textbox style="mso-fit-shape-to-text:t">
                  <w:txbxContent>
                    <w:p w14:paraId="4A9237FA" w14:textId="77777777" w:rsidR="00BA47D2" w:rsidRPr="00BA47D2" w:rsidRDefault="00BA47D2" w:rsidP="00BA47D2">
                      <w:pPr>
                        <w:contextualSpacing/>
                        <w:jc w:val="center"/>
                        <w:rPr>
                          <w:rFonts w:asciiTheme="minorHAnsi" w:hAnsiTheme="minorHAnsi" w:cstheme="minorHAnsi"/>
                          <w:b/>
                          <w:i/>
                          <w:color w:val="45629B"/>
                          <w:sz w:val="22"/>
                          <w:szCs w:val="22"/>
                        </w:rPr>
                      </w:pPr>
                      <w:r w:rsidRPr="00BA47D2">
                        <w:rPr>
                          <w:rFonts w:asciiTheme="minorHAnsi" w:hAnsiTheme="minorHAnsi" w:cstheme="minorHAnsi"/>
                          <w:b/>
                          <w:i/>
                          <w:color w:val="45629B"/>
                          <w:sz w:val="22"/>
                          <w:szCs w:val="22"/>
                        </w:rPr>
                        <w:t>A Program aimed at improving access to Nicotine Replacement Therapy and cessation counselling for individuals at Aboriginal Health Access Centres and Indigenous Health Organizations</w:t>
                      </w:r>
                    </w:p>
                    <w:p w14:paraId="614967EA" w14:textId="462D36DD" w:rsidR="00BA47D2" w:rsidRPr="00BA47D2" w:rsidRDefault="00BA47D2">
                      <w:pPr>
                        <w:rPr>
                          <w:color w:val="45629B"/>
                        </w:rPr>
                      </w:pPr>
                    </w:p>
                  </w:txbxContent>
                </v:textbox>
                <w10:wrap anchorx="page"/>
              </v:shape>
            </w:pict>
          </mc:Fallback>
        </mc:AlternateContent>
      </w:r>
      <w:r w:rsidRPr="004C498B">
        <w:rPr>
          <w:rFonts w:asciiTheme="minorHAnsi" w:hAnsiTheme="minorHAnsi" w:cstheme="minorHAnsi"/>
          <w:noProof/>
          <w:sz w:val="22"/>
          <w:szCs w:val="22"/>
        </w:rPr>
        <mc:AlternateContent>
          <mc:Choice Requires="wps">
            <w:drawing>
              <wp:anchor distT="45720" distB="45720" distL="114300" distR="114300" simplePos="0" relativeHeight="251708416" behindDoc="0" locked="0" layoutInCell="1" allowOverlap="1" wp14:anchorId="1A882C28" wp14:editId="5A6686AE">
                <wp:simplePos x="0" y="0"/>
                <wp:positionH relativeFrom="margin">
                  <wp:posOffset>1242060</wp:posOffset>
                </wp:positionH>
                <wp:positionV relativeFrom="paragraph">
                  <wp:posOffset>5074920</wp:posOffset>
                </wp:positionV>
                <wp:extent cx="5326380" cy="7620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762000"/>
                        </a:xfrm>
                        <a:prstGeom prst="rect">
                          <a:avLst/>
                        </a:prstGeom>
                        <a:noFill/>
                        <a:ln w="9525">
                          <a:noFill/>
                          <a:miter lim="800000"/>
                          <a:headEnd/>
                          <a:tailEnd/>
                        </a:ln>
                      </wps:spPr>
                      <wps:txbx>
                        <w:txbxContent>
                          <w:p w14:paraId="76E1D27D" w14:textId="31CEF25E" w:rsidR="004C498B" w:rsidRDefault="004C498B">
                            <w:pPr>
                              <w:rPr>
                                <w:rFonts w:asciiTheme="minorHAnsi" w:hAnsiTheme="minorHAnsi" w:cstheme="minorHAnsi"/>
                                <w:b/>
                                <w:color w:val="FFFFFF" w:themeColor="background1"/>
                                <w:sz w:val="72"/>
                              </w:rPr>
                            </w:pPr>
                            <w:r w:rsidRPr="004C498B">
                              <w:rPr>
                                <w:rFonts w:asciiTheme="minorHAnsi" w:hAnsiTheme="minorHAnsi" w:cstheme="minorHAnsi"/>
                                <w:b/>
                                <w:color w:val="FFFFFF" w:themeColor="background1"/>
                                <w:sz w:val="72"/>
                              </w:rPr>
                              <w:t>STOP with AHACs Program</w:t>
                            </w:r>
                          </w:p>
                          <w:p w14:paraId="3BAC5D7E" w14:textId="77777777" w:rsidR="004C498B" w:rsidRDefault="004C498B" w:rsidP="004C498B">
                            <w:pPr>
                              <w:ind w:left="1440"/>
                              <w:rPr>
                                <w:rFonts w:asciiTheme="minorHAnsi" w:hAnsiTheme="minorHAnsi" w:cstheme="minorHAnsi"/>
                                <w:b/>
                                <w:color w:val="FFFFFF" w:themeColor="background1"/>
                                <w:sz w:val="72"/>
                              </w:rPr>
                            </w:pPr>
                            <w:r>
                              <w:rPr>
                                <w:rFonts w:asciiTheme="minorHAnsi" w:hAnsiTheme="minorHAnsi" w:cstheme="minorHAnsi"/>
                                <w:b/>
                                <w:color w:val="FFFFFF" w:themeColor="background1"/>
                                <w:sz w:val="72"/>
                              </w:rPr>
                              <w:tab/>
                            </w:r>
                            <w:r>
                              <w:rPr>
                                <w:rFonts w:asciiTheme="minorHAnsi" w:hAnsiTheme="minorHAnsi" w:cstheme="minorHAnsi"/>
                                <w:b/>
                                <w:color w:val="FFFFFF" w:themeColor="background1"/>
                                <w:sz w:val="72"/>
                              </w:rPr>
                              <w:tab/>
                            </w:r>
                            <w:r>
                              <w:rPr>
                                <w:rFonts w:asciiTheme="minorHAnsi" w:hAnsiTheme="minorHAnsi" w:cstheme="minorHAnsi"/>
                                <w:b/>
                                <w:color w:val="FFFFFF" w:themeColor="background1"/>
                                <w:sz w:val="72"/>
                              </w:rPr>
                              <w:tab/>
                            </w:r>
                            <w:r>
                              <w:rPr>
                                <w:rFonts w:asciiTheme="minorHAnsi" w:hAnsiTheme="minorHAnsi" w:cstheme="minorHAnsi"/>
                                <w:b/>
                                <w:color w:val="FFFFFF" w:themeColor="background1"/>
                                <w:sz w:val="7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2C28" id="_x0000_s1028" type="#_x0000_t202" style="position:absolute;margin-left:97.8pt;margin-top:399.6pt;width:419.4pt;height:60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" filled="f" stroked="f">
                <v:textbox>
                  <w:txbxContent>
                    <w:p w14:paraId="76E1D27D" w14:textId="31CEF25E" w:rsidR="004C498B" w:rsidRDefault="004C498B">
                      <w:pPr>
                        <w:rPr>
                          <w:rFonts w:asciiTheme="minorHAnsi" w:hAnsiTheme="minorHAnsi" w:cstheme="minorHAnsi"/>
                          <w:b/>
                          <w:color w:val="FFFFFF" w:themeColor="background1"/>
                          <w:sz w:val="72"/>
                        </w:rPr>
                      </w:pPr>
                      <w:r w:rsidRPr="004C498B">
                        <w:rPr>
                          <w:rFonts w:asciiTheme="minorHAnsi" w:hAnsiTheme="minorHAnsi" w:cstheme="minorHAnsi"/>
                          <w:b/>
                          <w:color w:val="FFFFFF" w:themeColor="background1"/>
                          <w:sz w:val="72"/>
                        </w:rPr>
                        <w:t>STOP with AHACs Program</w:t>
                      </w:r>
                    </w:p>
                    <w:p w14:paraId="3BAC5D7E" w14:textId="77777777" w:rsidR="004C498B" w:rsidRDefault="004C498B" w:rsidP="004C498B">
                      <w:pPr>
                        <w:ind w:left="1440"/>
                        <w:rPr>
                          <w:rFonts w:asciiTheme="minorHAnsi" w:hAnsiTheme="minorHAnsi" w:cstheme="minorHAnsi"/>
                          <w:b/>
                          <w:color w:val="FFFFFF" w:themeColor="background1"/>
                          <w:sz w:val="72"/>
                        </w:rPr>
                      </w:pPr>
                      <w:r>
                        <w:rPr>
                          <w:rFonts w:asciiTheme="minorHAnsi" w:hAnsiTheme="minorHAnsi" w:cstheme="minorHAnsi"/>
                          <w:b/>
                          <w:color w:val="FFFFFF" w:themeColor="background1"/>
                          <w:sz w:val="72"/>
                        </w:rPr>
                        <w:tab/>
                      </w:r>
                      <w:r>
                        <w:rPr>
                          <w:rFonts w:asciiTheme="minorHAnsi" w:hAnsiTheme="minorHAnsi" w:cstheme="minorHAnsi"/>
                          <w:b/>
                          <w:color w:val="FFFFFF" w:themeColor="background1"/>
                          <w:sz w:val="72"/>
                        </w:rPr>
                        <w:tab/>
                      </w:r>
                      <w:r>
                        <w:rPr>
                          <w:rFonts w:asciiTheme="minorHAnsi" w:hAnsiTheme="minorHAnsi" w:cstheme="minorHAnsi"/>
                          <w:b/>
                          <w:color w:val="FFFFFF" w:themeColor="background1"/>
                          <w:sz w:val="72"/>
                        </w:rPr>
                        <w:tab/>
                      </w:r>
                      <w:r>
                        <w:rPr>
                          <w:rFonts w:asciiTheme="minorHAnsi" w:hAnsiTheme="minorHAnsi" w:cstheme="minorHAnsi"/>
                          <w:b/>
                          <w:color w:val="FFFFFF" w:themeColor="background1"/>
                          <w:sz w:val="72"/>
                        </w:rPr>
                        <w:tab/>
                      </w:r>
                    </w:p>
                  </w:txbxContent>
                </v:textbox>
                <w10:wrap anchorx="margin"/>
              </v:shape>
            </w:pict>
          </mc:Fallback>
        </mc:AlternateContent>
      </w:r>
      <w:r w:rsidRPr="00BA47D2">
        <w:rPr>
          <w:rFonts w:asciiTheme="minorHAnsi" w:hAnsiTheme="minorHAnsi" w:cstheme="minorHAnsi"/>
          <w:noProof/>
          <w:sz w:val="22"/>
          <w:szCs w:val="22"/>
        </w:rPr>
        <mc:AlternateContent>
          <mc:Choice Requires="wps">
            <w:drawing>
              <wp:anchor distT="45720" distB="45720" distL="114300" distR="114300" simplePos="0" relativeHeight="251710464" behindDoc="0" locked="0" layoutInCell="1" allowOverlap="1" wp14:anchorId="116910DD" wp14:editId="68FBDB74">
                <wp:simplePos x="0" y="0"/>
                <wp:positionH relativeFrom="margin">
                  <wp:align>center</wp:align>
                </wp:positionH>
                <wp:positionV relativeFrom="paragraph">
                  <wp:posOffset>5715000</wp:posOffset>
                </wp:positionV>
                <wp:extent cx="3368040"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04620"/>
                        </a:xfrm>
                        <a:prstGeom prst="rect">
                          <a:avLst/>
                        </a:prstGeom>
                        <a:noFill/>
                        <a:ln w="9525">
                          <a:noFill/>
                          <a:miter lim="800000"/>
                          <a:headEnd/>
                          <a:tailEnd/>
                        </a:ln>
                      </wps:spPr>
                      <wps:txbx>
                        <w:txbxContent>
                          <w:p w14:paraId="31AF0728" w14:textId="77777777" w:rsidR="00BA47D2" w:rsidRPr="00BA47D2" w:rsidRDefault="00BA47D2" w:rsidP="00BA47D2">
                            <w:pPr>
                              <w:rPr>
                                <w:rFonts w:asciiTheme="minorHAnsi" w:hAnsiTheme="minorHAnsi" w:cstheme="minorHAnsi"/>
                                <w:b/>
                                <w:color w:val="FFFFFF" w:themeColor="background1"/>
                                <w:sz w:val="36"/>
                              </w:rPr>
                            </w:pPr>
                            <w:r w:rsidRPr="00BA47D2">
                              <w:rPr>
                                <w:rFonts w:asciiTheme="minorHAnsi" w:hAnsiTheme="minorHAnsi" w:cstheme="minorHAnsi"/>
                                <w:b/>
                                <w:color w:val="FFFFFF" w:themeColor="background1"/>
                                <w:sz w:val="36"/>
                              </w:rPr>
                              <w:t>Manual</w:t>
                            </w:r>
                          </w:p>
                          <w:p w14:paraId="22B25B5B" w14:textId="2CB2C20C" w:rsidR="00BA47D2" w:rsidRPr="00BA47D2" w:rsidRDefault="001D6759" w:rsidP="00BA47D2">
                            <w:pPr>
                              <w:rPr>
                                <w:rFonts w:asciiTheme="minorHAnsi" w:hAnsiTheme="minorHAnsi" w:cstheme="minorHAnsi"/>
                                <w:b/>
                                <w:color w:val="FFFFFF" w:themeColor="background1"/>
                                <w:sz w:val="36"/>
                              </w:rPr>
                            </w:pPr>
                            <w:r>
                              <w:rPr>
                                <w:rFonts w:asciiTheme="minorHAnsi" w:hAnsiTheme="minorHAnsi" w:cstheme="minorHAnsi"/>
                                <w:b/>
                                <w:color w:val="FFFFFF" w:themeColor="background1"/>
                                <w:sz w:val="36"/>
                              </w:rPr>
                              <w:t>2</w:t>
                            </w:r>
                            <w:r w:rsidR="00BA47D2" w:rsidRPr="00BA47D2">
                              <w:rPr>
                                <w:rFonts w:asciiTheme="minorHAnsi" w:hAnsiTheme="minorHAnsi" w:cstheme="minorHAnsi"/>
                                <w:b/>
                                <w:color w:val="FFFFFF" w:themeColor="background1"/>
                                <w:sz w:val="36"/>
                              </w:rPr>
                              <w:t>2 September2023</w:t>
                            </w:r>
                          </w:p>
                          <w:p w14:paraId="0B0F4BC3" w14:textId="07D92D64" w:rsidR="00BA47D2" w:rsidRPr="00BA47D2" w:rsidRDefault="00BA47D2">
                            <w:pPr>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910DD" id="_x0000_s1029" type="#_x0000_t202" style="position:absolute;margin-left:0;margin-top:450pt;width:265.2pt;height:110.6pt;z-index:2517104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" filled="f" stroked="f">
                <v:textbox style="mso-fit-shape-to-text:t">
                  <w:txbxContent>
                    <w:p w14:paraId="31AF0728" w14:textId="77777777" w:rsidR="00BA47D2" w:rsidRPr="00BA47D2" w:rsidRDefault="00BA47D2" w:rsidP="00BA47D2">
                      <w:pPr>
                        <w:rPr>
                          <w:rFonts w:asciiTheme="minorHAnsi" w:hAnsiTheme="minorHAnsi" w:cstheme="minorHAnsi"/>
                          <w:b/>
                          <w:color w:val="FFFFFF" w:themeColor="background1"/>
                          <w:sz w:val="36"/>
                        </w:rPr>
                      </w:pPr>
                      <w:r w:rsidRPr="00BA47D2">
                        <w:rPr>
                          <w:rFonts w:asciiTheme="minorHAnsi" w:hAnsiTheme="minorHAnsi" w:cstheme="minorHAnsi"/>
                          <w:b/>
                          <w:color w:val="FFFFFF" w:themeColor="background1"/>
                          <w:sz w:val="36"/>
                        </w:rPr>
                        <w:t>Manual</w:t>
                      </w:r>
                    </w:p>
                    <w:p w14:paraId="22B25B5B" w14:textId="2CB2C20C" w:rsidR="00BA47D2" w:rsidRPr="00BA47D2" w:rsidRDefault="001D6759" w:rsidP="00BA47D2">
                      <w:pPr>
                        <w:rPr>
                          <w:rFonts w:asciiTheme="minorHAnsi" w:hAnsiTheme="minorHAnsi" w:cstheme="minorHAnsi"/>
                          <w:b/>
                          <w:color w:val="FFFFFF" w:themeColor="background1"/>
                          <w:sz w:val="36"/>
                        </w:rPr>
                      </w:pPr>
                      <w:r>
                        <w:rPr>
                          <w:rFonts w:asciiTheme="minorHAnsi" w:hAnsiTheme="minorHAnsi" w:cstheme="minorHAnsi"/>
                          <w:b/>
                          <w:color w:val="FFFFFF" w:themeColor="background1"/>
                          <w:sz w:val="36"/>
                        </w:rPr>
                        <w:t>2</w:t>
                      </w:r>
                      <w:r w:rsidR="00BA47D2" w:rsidRPr="00BA47D2">
                        <w:rPr>
                          <w:rFonts w:asciiTheme="minorHAnsi" w:hAnsiTheme="minorHAnsi" w:cstheme="minorHAnsi"/>
                          <w:b/>
                          <w:color w:val="FFFFFF" w:themeColor="background1"/>
                          <w:sz w:val="36"/>
                        </w:rPr>
                        <w:t>2 September2023</w:t>
                      </w:r>
                    </w:p>
                    <w:p w14:paraId="0B0F4BC3" w14:textId="07D92D64" w:rsidR="00BA47D2" w:rsidRPr="00BA47D2" w:rsidRDefault="00BA47D2">
                      <w:pPr>
                        <w:rPr>
                          <w:sz w:val="20"/>
                        </w:rPr>
                      </w:pPr>
                    </w:p>
                  </w:txbxContent>
                </v:textbox>
                <w10:wrap anchorx="margin"/>
              </v:shape>
            </w:pict>
          </mc:Fallback>
        </mc:AlternateContent>
      </w:r>
      <w:r w:rsidR="004C498B">
        <w:rPr>
          <w:noProof/>
        </w:rPr>
        <mc:AlternateContent>
          <mc:Choice Requires="wps">
            <w:drawing>
              <wp:anchor distT="0" distB="0" distL="114300" distR="114300" simplePos="0" relativeHeight="251706368" behindDoc="0" locked="0" layoutInCell="1" allowOverlap="1" wp14:anchorId="6C10419B" wp14:editId="257B9379">
                <wp:simplePos x="0" y="0"/>
                <wp:positionH relativeFrom="column">
                  <wp:posOffset>1874520</wp:posOffset>
                </wp:positionH>
                <wp:positionV relativeFrom="paragraph">
                  <wp:posOffset>5356860</wp:posOffset>
                </wp:positionV>
                <wp:extent cx="4869180" cy="1143000"/>
                <wp:effectExtent l="0" t="0" r="7620" b="0"/>
                <wp:wrapNone/>
                <wp:docPr id="6" name="Rectangle 6"/>
                <wp:cNvGraphicFramePr/>
                <a:graphic xmlns:a="http://schemas.openxmlformats.org/drawingml/2006/main">
                  <a:graphicData uri="http://schemas.microsoft.com/office/word/2010/wordprocessingShape">
                    <wps:wsp>
                      <wps:cNvSpPr/>
                      <wps:spPr>
                        <a:xfrm>
                          <a:off x="0" y="0"/>
                          <a:ext cx="4869180" cy="1143000"/>
                        </a:xfrm>
                        <a:prstGeom prst="rect">
                          <a:avLst/>
                        </a:prstGeom>
                        <a:solidFill>
                          <a:srgbClr val="4562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ECDE3" id="Rectangle 6" o:spid="_x0000_s1026" style="position:absolute;margin-left:147.6pt;margin-top:421.8pt;width:383.4pt;height:9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" fillcolor="#45629b" stroked="f" strokeweight="1pt"/>
            </w:pict>
          </mc:Fallback>
        </mc:AlternateContent>
      </w:r>
      <w:r w:rsidR="004C498B">
        <w:rPr>
          <w:noProof/>
        </w:rPr>
        <w:drawing>
          <wp:anchor distT="0" distB="0" distL="114300" distR="114300" simplePos="0" relativeHeight="251705344" behindDoc="1" locked="0" layoutInCell="1" allowOverlap="1" wp14:anchorId="5A70C93B" wp14:editId="4B62A163">
            <wp:simplePos x="0" y="0"/>
            <wp:positionH relativeFrom="page">
              <wp:align>left</wp:align>
            </wp:positionH>
            <wp:positionV relativeFrom="paragraph">
              <wp:posOffset>0</wp:posOffset>
            </wp:positionV>
            <wp:extent cx="7791450" cy="9620250"/>
            <wp:effectExtent l="0" t="0" r="0" b="0"/>
            <wp:wrapTight wrapText="bothSides">
              <wp:wrapPolygon edited="0">
                <wp:start x="0" y="0"/>
                <wp:lineTo x="0" y="21557"/>
                <wp:lineTo x="21547" y="21557"/>
                <wp:lineTo x="21547" y="0"/>
                <wp:lineTo x="0" y="0"/>
              </wp:wrapPolygon>
            </wp:wrapTight>
            <wp:docPr id="152" name="Picture 152" descr="Cover - Operations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over - OperationsManu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0" cy="962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AF403" w14:textId="200D1A19" w:rsidR="004C498B" w:rsidRDefault="004C498B">
      <w:pPr>
        <w:contextualSpacing/>
        <w:rPr>
          <w:rFonts w:asciiTheme="minorHAnsi" w:hAnsiTheme="minorHAnsi" w:cstheme="minorHAnsi"/>
          <w:sz w:val="22"/>
          <w:szCs w:val="22"/>
        </w:rPr>
      </w:pPr>
    </w:p>
    <w:p w14:paraId="31AF02C1" w14:textId="77777777" w:rsidR="004C498B" w:rsidRDefault="004C498B">
      <w:pPr>
        <w:contextualSpacing/>
        <w:rPr>
          <w:rFonts w:asciiTheme="minorHAnsi" w:hAnsiTheme="minorHAnsi" w:cstheme="minorHAnsi"/>
          <w:sz w:val="22"/>
          <w:szCs w:val="22"/>
        </w:rPr>
      </w:pPr>
    </w:p>
    <w:p w14:paraId="676F6A36" w14:textId="77777777" w:rsidR="004C498B" w:rsidRPr="00462AAF" w:rsidRDefault="004C498B">
      <w:pPr>
        <w:contextualSpacing/>
        <w:rPr>
          <w:rFonts w:asciiTheme="minorHAnsi" w:hAnsiTheme="minorHAnsi" w:cstheme="minorHAnsi"/>
          <w:sz w:val="22"/>
          <w:szCs w:val="22"/>
        </w:rPr>
      </w:pPr>
    </w:p>
    <w:sdt>
      <w:sdtPr>
        <w:rPr>
          <w:rFonts w:asciiTheme="minorHAnsi" w:eastAsia="Times New Roman" w:hAnsiTheme="minorHAnsi" w:cstheme="minorHAnsi"/>
          <w:color w:val="auto"/>
          <w:sz w:val="22"/>
          <w:szCs w:val="22"/>
        </w:rPr>
        <w:id w:val="911815754"/>
        <w:docPartObj>
          <w:docPartGallery w:val="Table of Contents"/>
          <w:docPartUnique/>
        </w:docPartObj>
      </w:sdtPr>
      <w:sdtEndPr>
        <w:rPr>
          <w:b/>
          <w:bCs/>
          <w:noProof/>
        </w:rPr>
      </w:sdtEndPr>
      <w:sdtContent>
        <w:p w14:paraId="225B7FFE" w14:textId="77777777" w:rsidR="00CA5C00" w:rsidRPr="00462AAF" w:rsidRDefault="008E4D97" w:rsidP="001D6759">
          <w:pPr>
            <w:pStyle w:val="TOCHeading"/>
            <w:spacing w:before="120" w:after="120" w:line="240" w:lineRule="auto"/>
            <w:contextualSpacing/>
            <w:rPr>
              <w:rFonts w:asciiTheme="minorHAnsi" w:hAnsiTheme="minorHAnsi" w:cstheme="minorHAnsi"/>
              <w:color w:val="auto"/>
              <w:sz w:val="22"/>
              <w:szCs w:val="22"/>
            </w:rPr>
          </w:pPr>
          <w:r w:rsidRPr="00462AAF">
            <w:rPr>
              <w:rFonts w:asciiTheme="minorHAnsi" w:hAnsiTheme="minorHAnsi" w:cstheme="minorHAnsi"/>
              <w:color w:val="auto"/>
              <w:sz w:val="22"/>
              <w:szCs w:val="22"/>
            </w:rPr>
            <w:t xml:space="preserve">Table of </w:t>
          </w:r>
          <w:r w:rsidR="00CA5C00" w:rsidRPr="00462AAF">
            <w:rPr>
              <w:rFonts w:asciiTheme="minorHAnsi" w:hAnsiTheme="minorHAnsi" w:cstheme="minorHAnsi"/>
              <w:color w:val="auto"/>
              <w:sz w:val="22"/>
              <w:szCs w:val="22"/>
            </w:rPr>
            <w:t>Contents</w:t>
          </w:r>
        </w:p>
        <w:p w14:paraId="506F8B1C" w14:textId="6D816B1F" w:rsidR="001D6759" w:rsidRDefault="00CA5C00">
          <w:pPr>
            <w:pStyle w:val="TOC1"/>
            <w:tabs>
              <w:tab w:val="right" w:leader="dot" w:pos="9350"/>
            </w:tabs>
            <w:rPr>
              <w:rFonts w:asciiTheme="minorHAnsi" w:eastAsiaTheme="minorEastAsia" w:hAnsiTheme="minorHAnsi" w:cstheme="minorBidi"/>
              <w:b w:val="0"/>
              <w:bCs w:val="0"/>
              <w:caps w:val="0"/>
              <w:noProof/>
              <w:sz w:val="22"/>
              <w:szCs w:val="22"/>
            </w:rPr>
          </w:pPr>
          <w:r w:rsidRPr="00D46A21">
            <w:rPr>
              <w:rFonts w:asciiTheme="minorHAnsi" w:hAnsiTheme="minorHAnsi" w:cstheme="minorHAnsi"/>
              <w:sz w:val="22"/>
              <w:szCs w:val="22"/>
            </w:rPr>
            <w:fldChar w:fldCharType="begin"/>
          </w:r>
          <w:r w:rsidRPr="00462AAF">
            <w:rPr>
              <w:rFonts w:asciiTheme="minorHAnsi" w:hAnsiTheme="minorHAnsi" w:cstheme="minorHAnsi"/>
              <w:sz w:val="22"/>
              <w:szCs w:val="22"/>
            </w:rPr>
            <w:instrText xml:space="preserve"> TOC \o "1-3" \h \z \u </w:instrText>
          </w:r>
          <w:r w:rsidRPr="00D46A21">
            <w:rPr>
              <w:rFonts w:asciiTheme="minorHAnsi" w:hAnsiTheme="minorHAnsi" w:cstheme="minorHAnsi"/>
              <w:sz w:val="22"/>
              <w:szCs w:val="22"/>
            </w:rPr>
            <w:fldChar w:fldCharType="separate"/>
          </w:r>
          <w:hyperlink w:anchor="_Toc146813164" w:history="1">
            <w:r w:rsidR="001D6759" w:rsidRPr="00134BD9">
              <w:rPr>
                <w:rStyle w:val="Hyperlink"/>
                <w:rFonts w:cstheme="minorHAnsi"/>
                <w:noProof/>
              </w:rPr>
              <w:t>Introduction</w:t>
            </w:r>
            <w:r w:rsidR="001D6759">
              <w:rPr>
                <w:noProof/>
                <w:webHidden/>
              </w:rPr>
              <w:tab/>
            </w:r>
            <w:r w:rsidR="001D6759">
              <w:rPr>
                <w:noProof/>
                <w:webHidden/>
              </w:rPr>
              <w:fldChar w:fldCharType="begin"/>
            </w:r>
            <w:r w:rsidR="001D6759">
              <w:rPr>
                <w:noProof/>
                <w:webHidden/>
              </w:rPr>
              <w:instrText xml:space="preserve"> PAGEREF _Toc146813164 \h </w:instrText>
            </w:r>
            <w:r w:rsidR="001D6759">
              <w:rPr>
                <w:noProof/>
                <w:webHidden/>
              </w:rPr>
            </w:r>
            <w:r w:rsidR="001D6759">
              <w:rPr>
                <w:noProof/>
                <w:webHidden/>
              </w:rPr>
              <w:fldChar w:fldCharType="separate"/>
            </w:r>
            <w:r w:rsidR="00630397">
              <w:rPr>
                <w:noProof/>
                <w:webHidden/>
              </w:rPr>
              <w:t>3</w:t>
            </w:r>
            <w:r w:rsidR="001D6759">
              <w:rPr>
                <w:noProof/>
                <w:webHidden/>
              </w:rPr>
              <w:fldChar w:fldCharType="end"/>
            </w:r>
          </w:hyperlink>
        </w:p>
        <w:p w14:paraId="6238A130" w14:textId="4579C0FD"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65" w:history="1">
            <w:r w:rsidR="001D6759" w:rsidRPr="00134BD9">
              <w:rPr>
                <w:rStyle w:val="Hyperlink"/>
                <w:noProof/>
              </w:rPr>
              <w:t>Definitions and Abbreviations</w:t>
            </w:r>
            <w:r w:rsidR="001D6759">
              <w:rPr>
                <w:noProof/>
                <w:webHidden/>
              </w:rPr>
              <w:tab/>
            </w:r>
            <w:r w:rsidR="001D6759">
              <w:rPr>
                <w:noProof/>
                <w:webHidden/>
              </w:rPr>
              <w:fldChar w:fldCharType="begin"/>
            </w:r>
            <w:r w:rsidR="001D6759">
              <w:rPr>
                <w:noProof/>
                <w:webHidden/>
              </w:rPr>
              <w:instrText xml:space="preserve"> PAGEREF _Toc146813165 \h </w:instrText>
            </w:r>
            <w:r w:rsidR="001D6759">
              <w:rPr>
                <w:noProof/>
                <w:webHidden/>
              </w:rPr>
            </w:r>
            <w:r w:rsidR="001D6759">
              <w:rPr>
                <w:noProof/>
                <w:webHidden/>
              </w:rPr>
              <w:fldChar w:fldCharType="separate"/>
            </w:r>
            <w:r>
              <w:rPr>
                <w:noProof/>
                <w:webHidden/>
              </w:rPr>
              <w:t>4</w:t>
            </w:r>
            <w:r w:rsidR="001D6759">
              <w:rPr>
                <w:noProof/>
                <w:webHidden/>
              </w:rPr>
              <w:fldChar w:fldCharType="end"/>
            </w:r>
          </w:hyperlink>
        </w:p>
        <w:p w14:paraId="318C9D7C" w14:textId="32072F67"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66" w:history="1">
            <w:r w:rsidR="001D6759" w:rsidRPr="00134BD9">
              <w:rPr>
                <w:rStyle w:val="Hyperlink"/>
                <w:noProof/>
              </w:rPr>
              <w:t>Program Requirements</w:t>
            </w:r>
            <w:r w:rsidR="001D6759">
              <w:rPr>
                <w:noProof/>
                <w:webHidden/>
              </w:rPr>
              <w:tab/>
            </w:r>
            <w:r w:rsidR="001D6759">
              <w:rPr>
                <w:noProof/>
                <w:webHidden/>
              </w:rPr>
              <w:fldChar w:fldCharType="begin"/>
            </w:r>
            <w:r w:rsidR="001D6759">
              <w:rPr>
                <w:noProof/>
                <w:webHidden/>
              </w:rPr>
              <w:instrText xml:space="preserve"> PAGEREF _Toc146813166 \h </w:instrText>
            </w:r>
            <w:r w:rsidR="001D6759">
              <w:rPr>
                <w:noProof/>
                <w:webHidden/>
              </w:rPr>
            </w:r>
            <w:r w:rsidR="001D6759">
              <w:rPr>
                <w:noProof/>
                <w:webHidden/>
              </w:rPr>
              <w:fldChar w:fldCharType="separate"/>
            </w:r>
            <w:r>
              <w:rPr>
                <w:noProof/>
                <w:webHidden/>
              </w:rPr>
              <w:t>5</w:t>
            </w:r>
            <w:r w:rsidR="001D6759">
              <w:rPr>
                <w:noProof/>
                <w:webHidden/>
              </w:rPr>
              <w:fldChar w:fldCharType="end"/>
            </w:r>
          </w:hyperlink>
        </w:p>
        <w:p w14:paraId="7A8258DD" w14:textId="49FDCA84"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67" w:history="1">
            <w:r w:rsidR="001D6759" w:rsidRPr="00134BD9">
              <w:rPr>
                <w:rStyle w:val="Hyperlink"/>
                <w:noProof/>
              </w:rPr>
              <w:t>Program Implementation</w:t>
            </w:r>
            <w:r w:rsidR="001D6759">
              <w:rPr>
                <w:noProof/>
                <w:webHidden/>
              </w:rPr>
              <w:tab/>
            </w:r>
            <w:r w:rsidR="001D6759">
              <w:rPr>
                <w:noProof/>
                <w:webHidden/>
              </w:rPr>
              <w:fldChar w:fldCharType="begin"/>
            </w:r>
            <w:r w:rsidR="001D6759">
              <w:rPr>
                <w:noProof/>
                <w:webHidden/>
              </w:rPr>
              <w:instrText xml:space="preserve"> PAGEREF _Toc146813167 \h </w:instrText>
            </w:r>
            <w:r w:rsidR="001D6759">
              <w:rPr>
                <w:noProof/>
                <w:webHidden/>
              </w:rPr>
            </w:r>
            <w:r w:rsidR="001D6759">
              <w:rPr>
                <w:noProof/>
                <w:webHidden/>
              </w:rPr>
              <w:fldChar w:fldCharType="separate"/>
            </w:r>
            <w:r>
              <w:rPr>
                <w:noProof/>
                <w:webHidden/>
              </w:rPr>
              <w:t>6</w:t>
            </w:r>
            <w:r w:rsidR="001D6759">
              <w:rPr>
                <w:noProof/>
                <w:webHidden/>
              </w:rPr>
              <w:fldChar w:fldCharType="end"/>
            </w:r>
          </w:hyperlink>
        </w:p>
        <w:p w14:paraId="759806AD" w14:textId="79EF98D0"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68" w:history="1">
            <w:r w:rsidR="001D6759" w:rsidRPr="00134BD9">
              <w:rPr>
                <w:rStyle w:val="Hyperlink"/>
                <w:rFonts w:cstheme="minorHAnsi"/>
                <w:noProof/>
              </w:rPr>
              <w:t>Roles and responsibilities</w:t>
            </w:r>
            <w:r w:rsidR="001D6759">
              <w:rPr>
                <w:noProof/>
                <w:webHidden/>
              </w:rPr>
              <w:tab/>
            </w:r>
            <w:r w:rsidR="001D6759">
              <w:rPr>
                <w:noProof/>
                <w:webHidden/>
              </w:rPr>
              <w:fldChar w:fldCharType="begin"/>
            </w:r>
            <w:r w:rsidR="001D6759">
              <w:rPr>
                <w:noProof/>
                <w:webHidden/>
              </w:rPr>
              <w:instrText xml:space="preserve"> PAGEREF _Toc146813168 \h </w:instrText>
            </w:r>
            <w:r w:rsidR="001D6759">
              <w:rPr>
                <w:noProof/>
                <w:webHidden/>
              </w:rPr>
            </w:r>
            <w:r w:rsidR="001D6759">
              <w:rPr>
                <w:noProof/>
                <w:webHidden/>
              </w:rPr>
              <w:fldChar w:fldCharType="separate"/>
            </w:r>
            <w:r>
              <w:rPr>
                <w:noProof/>
                <w:webHidden/>
              </w:rPr>
              <w:t>6</w:t>
            </w:r>
            <w:r w:rsidR="001D6759">
              <w:rPr>
                <w:noProof/>
                <w:webHidden/>
              </w:rPr>
              <w:fldChar w:fldCharType="end"/>
            </w:r>
          </w:hyperlink>
        </w:p>
        <w:p w14:paraId="6445065E" w14:textId="0EDD3FC0"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69" w:history="1">
            <w:r w:rsidR="001D6759" w:rsidRPr="00134BD9">
              <w:rPr>
                <w:rStyle w:val="Hyperlink"/>
                <w:rFonts w:cstheme="minorHAnsi"/>
                <w:noProof/>
              </w:rPr>
              <w:t>STOP Program Eligibility Criteria</w:t>
            </w:r>
            <w:r w:rsidR="001D6759">
              <w:rPr>
                <w:noProof/>
                <w:webHidden/>
              </w:rPr>
              <w:tab/>
            </w:r>
            <w:r w:rsidR="001D6759">
              <w:rPr>
                <w:noProof/>
                <w:webHidden/>
              </w:rPr>
              <w:fldChar w:fldCharType="begin"/>
            </w:r>
            <w:r w:rsidR="001D6759">
              <w:rPr>
                <w:noProof/>
                <w:webHidden/>
              </w:rPr>
              <w:instrText xml:space="preserve"> PAGEREF _Toc146813169 \h </w:instrText>
            </w:r>
            <w:r w:rsidR="001D6759">
              <w:rPr>
                <w:noProof/>
                <w:webHidden/>
              </w:rPr>
            </w:r>
            <w:r w:rsidR="001D6759">
              <w:rPr>
                <w:noProof/>
                <w:webHidden/>
              </w:rPr>
              <w:fldChar w:fldCharType="separate"/>
            </w:r>
            <w:r>
              <w:rPr>
                <w:noProof/>
                <w:webHidden/>
              </w:rPr>
              <w:t>8</w:t>
            </w:r>
            <w:r w:rsidR="001D6759">
              <w:rPr>
                <w:noProof/>
                <w:webHidden/>
              </w:rPr>
              <w:fldChar w:fldCharType="end"/>
            </w:r>
          </w:hyperlink>
        </w:p>
        <w:p w14:paraId="4712372A" w14:textId="24F9F2E2"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70" w:history="1">
            <w:r w:rsidR="001D6759" w:rsidRPr="00134BD9">
              <w:rPr>
                <w:rStyle w:val="Hyperlink"/>
                <w:noProof/>
              </w:rPr>
              <w:t>STOP Program Enrollment</w:t>
            </w:r>
            <w:r w:rsidR="001D6759">
              <w:rPr>
                <w:noProof/>
                <w:webHidden/>
              </w:rPr>
              <w:tab/>
            </w:r>
            <w:r w:rsidR="001D6759">
              <w:rPr>
                <w:noProof/>
                <w:webHidden/>
              </w:rPr>
              <w:fldChar w:fldCharType="begin"/>
            </w:r>
            <w:r w:rsidR="001D6759">
              <w:rPr>
                <w:noProof/>
                <w:webHidden/>
              </w:rPr>
              <w:instrText xml:space="preserve"> PAGEREF _Toc146813170 \h </w:instrText>
            </w:r>
            <w:r w:rsidR="001D6759">
              <w:rPr>
                <w:noProof/>
                <w:webHidden/>
              </w:rPr>
            </w:r>
            <w:r w:rsidR="001D6759">
              <w:rPr>
                <w:noProof/>
                <w:webHidden/>
              </w:rPr>
              <w:fldChar w:fldCharType="separate"/>
            </w:r>
            <w:r>
              <w:rPr>
                <w:noProof/>
                <w:webHidden/>
              </w:rPr>
              <w:t>9</w:t>
            </w:r>
            <w:r w:rsidR="001D6759">
              <w:rPr>
                <w:noProof/>
                <w:webHidden/>
              </w:rPr>
              <w:fldChar w:fldCharType="end"/>
            </w:r>
          </w:hyperlink>
        </w:p>
        <w:p w14:paraId="20DB1921" w14:textId="04EF5240"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71" w:history="1">
            <w:r w:rsidR="001D6759" w:rsidRPr="00134BD9">
              <w:rPr>
                <w:rStyle w:val="Hyperlink"/>
                <w:rFonts w:cstheme="minorHAnsi"/>
                <w:noProof/>
              </w:rPr>
              <w:t>Documentation</w:t>
            </w:r>
            <w:r w:rsidR="001D6759">
              <w:rPr>
                <w:noProof/>
                <w:webHidden/>
              </w:rPr>
              <w:tab/>
            </w:r>
            <w:r w:rsidR="001D6759">
              <w:rPr>
                <w:noProof/>
                <w:webHidden/>
              </w:rPr>
              <w:fldChar w:fldCharType="begin"/>
            </w:r>
            <w:r w:rsidR="001D6759">
              <w:rPr>
                <w:noProof/>
                <w:webHidden/>
              </w:rPr>
              <w:instrText xml:space="preserve"> PAGEREF _Toc146813171 \h </w:instrText>
            </w:r>
            <w:r w:rsidR="001D6759">
              <w:rPr>
                <w:noProof/>
                <w:webHidden/>
              </w:rPr>
            </w:r>
            <w:r w:rsidR="001D6759">
              <w:rPr>
                <w:noProof/>
                <w:webHidden/>
              </w:rPr>
              <w:fldChar w:fldCharType="separate"/>
            </w:r>
            <w:r>
              <w:rPr>
                <w:noProof/>
                <w:webHidden/>
              </w:rPr>
              <w:t>9</w:t>
            </w:r>
            <w:r w:rsidR="001D6759">
              <w:rPr>
                <w:noProof/>
                <w:webHidden/>
              </w:rPr>
              <w:fldChar w:fldCharType="end"/>
            </w:r>
          </w:hyperlink>
        </w:p>
        <w:p w14:paraId="105FDCC9" w14:textId="7C3691B1"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72" w:history="1">
            <w:r w:rsidR="001D6759" w:rsidRPr="00134BD9">
              <w:rPr>
                <w:rStyle w:val="Hyperlink"/>
                <w:noProof/>
              </w:rPr>
              <w:t>Discontinuation from the STOP Program or Withdrawing Consent</w:t>
            </w:r>
            <w:r w:rsidR="001D6759">
              <w:rPr>
                <w:noProof/>
                <w:webHidden/>
              </w:rPr>
              <w:tab/>
            </w:r>
            <w:r w:rsidR="001D6759">
              <w:rPr>
                <w:noProof/>
                <w:webHidden/>
              </w:rPr>
              <w:fldChar w:fldCharType="begin"/>
            </w:r>
            <w:r w:rsidR="001D6759">
              <w:rPr>
                <w:noProof/>
                <w:webHidden/>
              </w:rPr>
              <w:instrText xml:space="preserve"> PAGEREF _Toc146813172 \h </w:instrText>
            </w:r>
            <w:r w:rsidR="001D6759">
              <w:rPr>
                <w:noProof/>
                <w:webHidden/>
              </w:rPr>
            </w:r>
            <w:r w:rsidR="001D6759">
              <w:rPr>
                <w:noProof/>
                <w:webHidden/>
              </w:rPr>
              <w:fldChar w:fldCharType="separate"/>
            </w:r>
            <w:r>
              <w:rPr>
                <w:noProof/>
                <w:webHidden/>
              </w:rPr>
              <w:t>12</w:t>
            </w:r>
            <w:r w:rsidR="001D6759">
              <w:rPr>
                <w:noProof/>
                <w:webHidden/>
              </w:rPr>
              <w:fldChar w:fldCharType="end"/>
            </w:r>
          </w:hyperlink>
        </w:p>
        <w:p w14:paraId="48A5BDAC" w14:textId="531CC671"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73" w:history="1">
            <w:r w:rsidR="001D6759" w:rsidRPr="00134BD9">
              <w:rPr>
                <w:rStyle w:val="Hyperlink"/>
                <w:noProof/>
              </w:rPr>
              <w:t>Re-Enrolling Participants into the STOP Program</w:t>
            </w:r>
            <w:r w:rsidR="001D6759">
              <w:rPr>
                <w:noProof/>
                <w:webHidden/>
              </w:rPr>
              <w:tab/>
            </w:r>
            <w:r w:rsidR="001D6759">
              <w:rPr>
                <w:noProof/>
                <w:webHidden/>
              </w:rPr>
              <w:fldChar w:fldCharType="begin"/>
            </w:r>
            <w:r w:rsidR="001D6759">
              <w:rPr>
                <w:noProof/>
                <w:webHidden/>
              </w:rPr>
              <w:instrText xml:space="preserve"> PAGEREF _Toc146813173 \h </w:instrText>
            </w:r>
            <w:r w:rsidR="001D6759">
              <w:rPr>
                <w:noProof/>
                <w:webHidden/>
              </w:rPr>
            </w:r>
            <w:r w:rsidR="001D6759">
              <w:rPr>
                <w:noProof/>
                <w:webHidden/>
              </w:rPr>
              <w:fldChar w:fldCharType="separate"/>
            </w:r>
            <w:r>
              <w:rPr>
                <w:noProof/>
                <w:webHidden/>
              </w:rPr>
              <w:t>12</w:t>
            </w:r>
            <w:r w:rsidR="001D6759">
              <w:rPr>
                <w:noProof/>
                <w:webHidden/>
              </w:rPr>
              <w:fldChar w:fldCharType="end"/>
            </w:r>
          </w:hyperlink>
        </w:p>
        <w:p w14:paraId="196A413C" w14:textId="19484815"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74" w:history="1">
            <w:r w:rsidR="001D6759" w:rsidRPr="00134BD9">
              <w:rPr>
                <w:rStyle w:val="Hyperlink"/>
                <w:noProof/>
              </w:rPr>
              <w:t>Provision of NRT and Medication Management</w:t>
            </w:r>
            <w:r w:rsidR="001D6759">
              <w:rPr>
                <w:noProof/>
                <w:webHidden/>
              </w:rPr>
              <w:tab/>
            </w:r>
            <w:r w:rsidR="001D6759">
              <w:rPr>
                <w:noProof/>
                <w:webHidden/>
              </w:rPr>
              <w:fldChar w:fldCharType="begin"/>
            </w:r>
            <w:r w:rsidR="001D6759">
              <w:rPr>
                <w:noProof/>
                <w:webHidden/>
              </w:rPr>
              <w:instrText xml:space="preserve"> PAGEREF _Toc146813174 \h </w:instrText>
            </w:r>
            <w:r w:rsidR="001D6759">
              <w:rPr>
                <w:noProof/>
                <w:webHidden/>
              </w:rPr>
            </w:r>
            <w:r w:rsidR="001D6759">
              <w:rPr>
                <w:noProof/>
                <w:webHidden/>
              </w:rPr>
              <w:fldChar w:fldCharType="separate"/>
            </w:r>
            <w:r>
              <w:rPr>
                <w:noProof/>
                <w:webHidden/>
              </w:rPr>
              <w:t>13</w:t>
            </w:r>
            <w:r w:rsidR="001D6759">
              <w:rPr>
                <w:noProof/>
                <w:webHidden/>
              </w:rPr>
              <w:fldChar w:fldCharType="end"/>
            </w:r>
          </w:hyperlink>
        </w:p>
        <w:p w14:paraId="1C5554CB" w14:textId="3A7B08C3"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75" w:history="1">
            <w:r w:rsidR="001D6759" w:rsidRPr="00134BD9">
              <w:rPr>
                <w:rStyle w:val="Hyperlink"/>
                <w:noProof/>
              </w:rPr>
              <w:t>Guidelines for the Provision of NRT</w:t>
            </w:r>
            <w:r w:rsidR="001D6759">
              <w:rPr>
                <w:noProof/>
                <w:webHidden/>
              </w:rPr>
              <w:tab/>
            </w:r>
            <w:r w:rsidR="001D6759">
              <w:rPr>
                <w:noProof/>
                <w:webHidden/>
              </w:rPr>
              <w:fldChar w:fldCharType="begin"/>
            </w:r>
            <w:r w:rsidR="001D6759">
              <w:rPr>
                <w:noProof/>
                <w:webHidden/>
              </w:rPr>
              <w:instrText xml:space="preserve"> PAGEREF _Toc146813175 \h </w:instrText>
            </w:r>
            <w:r w:rsidR="001D6759">
              <w:rPr>
                <w:noProof/>
                <w:webHidden/>
              </w:rPr>
            </w:r>
            <w:r w:rsidR="001D6759">
              <w:rPr>
                <w:noProof/>
                <w:webHidden/>
              </w:rPr>
              <w:fldChar w:fldCharType="separate"/>
            </w:r>
            <w:r>
              <w:rPr>
                <w:noProof/>
                <w:webHidden/>
              </w:rPr>
              <w:t>14</w:t>
            </w:r>
            <w:r w:rsidR="001D6759">
              <w:rPr>
                <w:noProof/>
                <w:webHidden/>
              </w:rPr>
              <w:fldChar w:fldCharType="end"/>
            </w:r>
          </w:hyperlink>
        </w:p>
        <w:p w14:paraId="10A2B9DA" w14:textId="712C44E7"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76" w:history="1">
            <w:r w:rsidR="001D6759" w:rsidRPr="00134BD9">
              <w:rPr>
                <w:rStyle w:val="Hyperlink"/>
                <w:noProof/>
              </w:rPr>
              <w:t>NRT Inventory and Ordering</w:t>
            </w:r>
            <w:r w:rsidR="001D6759">
              <w:rPr>
                <w:noProof/>
                <w:webHidden/>
              </w:rPr>
              <w:tab/>
            </w:r>
            <w:r w:rsidR="001D6759">
              <w:rPr>
                <w:noProof/>
                <w:webHidden/>
              </w:rPr>
              <w:fldChar w:fldCharType="begin"/>
            </w:r>
            <w:r w:rsidR="001D6759">
              <w:rPr>
                <w:noProof/>
                <w:webHidden/>
              </w:rPr>
              <w:instrText xml:space="preserve"> PAGEREF _Toc146813176 \h </w:instrText>
            </w:r>
            <w:r w:rsidR="001D6759">
              <w:rPr>
                <w:noProof/>
                <w:webHidden/>
              </w:rPr>
            </w:r>
            <w:r w:rsidR="001D6759">
              <w:rPr>
                <w:noProof/>
                <w:webHidden/>
              </w:rPr>
              <w:fldChar w:fldCharType="separate"/>
            </w:r>
            <w:r>
              <w:rPr>
                <w:noProof/>
                <w:webHidden/>
              </w:rPr>
              <w:t>15</w:t>
            </w:r>
            <w:r w:rsidR="001D6759">
              <w:rPr>
                <w:noProof/>
                <w:webHidden/>
              </w:rPr>
              <w:fldChar w:fldCharType="end"/>
            </w:r>
          </w:hyperlink>
        </w:p>
        <w:p w14:paraId="4DC0AC52" w14:textId="531A9D2F"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77" w:history="1">
            <w:r w:rsidR="001D6759" w:rsidRPr="00134BD9">
              <w:rPr>
                <w:rStyle w:val="Hyperlink"/>
                <w:noProof/>
              </w:rPr>
              <w:t>NRT Order Form</w:t>
            </w:r>
            <w:r w:rsidR="001D6759">
              <w:rPr>
                <w:noProof/>
                <w:webHidden/>
              </w:rPr>
              <w:tab/>
            </w:r>
            <w:r w:rsidR="001D6759">
              <w:rPr>
                <w:noProof/>
                <w:webHidden/>
              </w:rPr>
              <w:fldChar w:fldCharType="begin"/>
            </w:r>
            <w:r w:rsidR="001D6759">
              <w:rPr>
                <w:noProof/>
                <w:webHidden/>
              </w:rPr>
              <w:instrText xml:space="preserve"> PAGEREF _Toc146813177 \h </w:instrText>
            </w:r>
            <w:r w:rsidR="001D6759">
              <w:rPr>
                <w:noProof/>
                <w:webHidden/>
              </w:rPr>
            </w:r>
            <w:r w:rsidR="001D6759">
              <w:rPr>
                <w:noProof/>
                <w:webHidden/>
              </w:rPr>
              <w:fldChar w:fldCharType="separate"/>
            </w:r>
            <w:r>
              <w:rPr>
                <w:noProof/>
                <w:webHidden/>
              </w:rPr>
              <w:t>18</w:t>
            </w:r>
            <w:r w:rsidR="001D6759">
              <w:rPr>
                <w:noProof/>
                <w:webHidden/>
              </w:rPr>
              <w:fldChar w:fldCharType="end"/>
            </w:r>
          </w:hyperlink>
        </w:p>
        <w:p w14:paraId="739FB49B" w14:textId="6D552415"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78" w:history="1">
            <w:r w:rsidR="001D6759" w:rsidRPr="00134BD9">
              <w:rPr>
                <w:rStyle w:val="Hyperlink"/>
                <w:rFonts w:cstheme="minorHAnsi"/>
                <w:noProof/>
              </w:rPr>
              <w:t>Data Collection and Evaluation</w:t>
            </w:r>
            <w:r w:rsidR="001D6759">
              <w:rPr>
                <w:noProof/>
                <w:webHidden/>
              </w:rPr>
              <w:tab/>
            </w:r>
            <w:r w:rsidR="001D6759">
              <w:rPr>
                <w:noProof/>
                <w:webHidden/>
              </w:rPr>
              <w:fldChar w:fldCharType="begin"/>
            </w:r>
            <w:r w:rsidR="001D6759">
              <w:rPr>
                <w:noProof/>
                <w:webHidden/>
              </w:rPr>
              <w:instrText xml:space="preserve"> PAGEREF _Toc146813178 \h </w:instrText>
            </w:r>
            <w:r w:rsidR="001D6759">
              <w:rPr>
                <w:noProof/>
                <w:webHidden/>
              </w:rPr>
            </w:r>
            <w:r w:rsidR="001D6759">
              <w:rPr>
                <w:noProof/>
                <w:webHidden/>
              </w:rPr>
              <w:fldChar w:fldCharType="separate"/>
            </w:r>
            <w:r>
              <w:rPr>
                <w:noProof/>
                <w:webHidden/>
              </w:rPr>
              <w:t>20</w:t>
            </w:r>
            <w:r w:rsidR="001D6759">
              <w:rPr>
                <w:noProof/>
                <w:webHidden/>
              </w:rPr>
              <w:fldChar w:fldCharType="end"/>
            </w:r>
          </w:hyperlink>
        </w:p>
        <w:p w14:paraId="50E090F3" w14:textId="64CA53FD"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79" w:history="1">
            <w:r w:rsidR="001D6759" w:rsidRPr="00134BD9">
              <w:rPr>
                <w:rStyle w:val="Hyperlink"/>
                <w:noProof/>
              </w:rPr>
              <w:t>Practitioner Resources</w:t>
            </w:r>
            <w:r w:rsidR="001D6759">
              <w:rPr>
                <w:noProof/>
                <w:webHidden/>
              </w:rPr>
              <w:tab/>
            </w:r>
            <w:r w:rsidR="001D6759">
              <w:rPr>
                <w:noProof/>
                <w:webHidden/>
              </w:rPr>
              <w:fldChar w:fldCharType="begin"/>
            </w:r>
            <w:r w:rsidR="001D6759">
              <w:rPr>
                <w:noProof/>
                <w:webHidden/>
              </w:rPr>
              <w:instrText xml:space="preserve"> PAGEREF _Toc146813179 \h </w:instrText>
            </w:r>
            <w:r w:rsidR="001D6759">
              <w:rPr>
                <w:noProof/>
                <w:webHidden/>
              </w:rPr>
            </w:r>
            <w:r w:rsidR="001D6759">
              <w:rPr>
                <w:noProof/>
                <w:webHidden/>
              </w:rPr>
              <w:fldChar w:fldCharType="separate"/>
            </w:r>
            <w:r>
              <w:rPr>
                <w:noProof/>
                <w:webHidden/>
              </w:rPr>
              <w:t>22</w:t>
            </w:r>
            <w:r w:rsidR="001D6759">
              <w:rPr>
                <w:noProof/>
                <w:webHidden/>
              </w:rPr>
              <w:fldChar w:fldCharType="end"/>
            </w:r>
          </w:hyperlink>
        </w:p>
        <w:p w14:paraId="522590D2" w14:textId="7823F196" w:rsidR="001D6759" w:rsidRDefault="00630397">
          <w:pPr>
            <w:pStyle w:val="TOC1"/>
            <w:tabs>
              <w:tab w:val="right" w:leader="dot" w:pos="9350"/>
            </w:tabs>
            <w:rPr>
              <w:rFonts w:asciiTheme="minorHAnsi" w:eastAsiaTheme="minorEastAsia" w:hAnsiTheme="minorHAnsi" w:cstheme="minorBidi"/>
              <w:b w:val="0"/>
              <w:bCs w:val="0"/>
              <w:caps w:val="0"/>
              <w:noProof/>
              <w:sz w:val="22"/>
              <w:szCs w:val="22"/>
            </w:rPr>
          </w:pPr>
          <w:hyperlink w:anchor="_Toc146813180" w:history="1">
            <w:r w:rsidR="001D6759" w:rsidRPr="00134BD9">
              <w:rPr>
                <w:rStyle w:val="Hyperlink"/>
                <w:noProof/>
              </w:rPr>
              <w:t>Supplements</w:t>
            </w:r>
            <w:r w:rsidR="001D6759">
              <w:rPr>
                <w:noProof/>
                <w:webHidden/>
              </w:rPr>
              <w:tab/>
            </w:r>
            <w:r w:rsidR="001D6759">
              <w:rPr>
                <w:noProof/>
                <w:webHidden/>
              </w:rPr>
              <w:fldChar w:fldCharType="begin"/>
            </w:r>
            <w:r w:rsidR="001D6759">
              <w:rPr>
                <w:noProof/>
                <w:webHidden/>
              </w:rPr>
              <w:instrText xml:space="preserve"> PAGEREF _Toc146813180 \h </w:instrText>
            </w:r>
            <w:r w:rsidR="001D6759">
              <w:rPr>
                <w:noProof/>
                <w:webHidden/>
              </w:rPr>
            </w:r>
            <w:r w:rsidR="001D6759">
              <w:rPr>
                <w:noProof/>
                <w:webHidden/>
              </w:rPr>
              <w:fldChar w:fldCharType="separate"/>
            </w:r>
            <w:r>
              <w:rPr>
                <w:noProof/>
                <w:webHidden/>
              </w:rPr>
              <w:t>23</w:t>
            </w:r>
            <w:r w:rsidR="001D6759">
              <w:rPr>
                <w:noProof/>
                <w:webHidden/>
              </w:rPr>
              <w:fldChar w:fldCharType="end"/>
            </w:r>
          </w:hyperlink>
        </w:p>
        <w:p w14:paraId="06319A44" w14:textId="66BC4FE0"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81" w:history="1">
            <w:r w:rsidR="001D6759" w:rsidRPr="00134BD9">
              <w:rPr>
                <w:rStyle w:val="Hyperlink"/>
                <w:noProof/>
                <w:lang w:val="en-CA"/>
              </w:rPr>
              <w:t xml:space="preserve">Supplement 1: </w:t>
            </w:r>
            <w:r w:rsidR="001D6759" w:rsidRPr="00134BD9">
              <w:rPr>
                <w:rStyle w:val="Hyperlink"/>
                <w:noProof/>
              </w:rPr>
              <w:t>Behavioural Counselling Guideline Algorithm: STOP Program (Brief Intervention Form)</w:t>
            </w:r>
            <w:r w:rsidR="001D6759">
              <w:rPr>
                <w:noProof/>
                <w:webHidden/>
              </w:rPr>
              <w:tab/>
            </w:r>
            <w:r w:rsidR="001D6759">
              <w:rPr>
                <w:noProof/>
                <w:webHidden/>
              </w:rPr>
              <w:fldChar w:fldCharType="begin"/>
            </w:r>
            <w:r w:rsidR="001D6759">
              <w:rPr>
                <w:noProof/>
                <w:webHidden/>
              </w:rPr>
              <w:instrText xml:space="preserve"> PAGEREF _Toc146813181 \h </w:instrText>
            </w:r>
            <w:r w:rsidR="001D6759">
              <w:rPr>
                <w:noProof/>
                <w:webHidden/>
              </w:rPr>
            </w:r>
            <w:r w:rsidR="001D6759">
              <w:rPr>
                <w:noProof/>
                <w:webHidden/>
              </w:rPr>
              <w:fldChar w:fldCharType="separate"/>
            </w:r>
            <w:r>
              <w:rPr>
                <w:noProof/>
                <w:webHidden/>
              </w:rPr>
              <w:t>24</w:t>
            </w:r>
            <w:r w:rsidR="001D6759">
              <w:rPr>
                <w:noProof/>
                <w:webHidden/>
              </w:rPr>
              <w:fldChar w:fldCharType="end"/>
            </w:r>
          </w:hyperlink>
        </w:p>
        <w:p w14:paraId="37F7CB3D" w14:textId="031D31D5"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82" w:history="1">
            <w:r w:rsidR="001D6759" w:rsidRPr="00134BD9">
              <w:rPr>
                <w:rStyle w:val="Hyperlink"/>
                <w:noProof/>
                <w:lang w:val="en-CA"/>
              </w:rPr>
              <w:t>Supplement 2: Algorithm for Tailoring Pharmacotherapy for Smoking Cessation</w:t>
            </w:r>
            <w:r w:rsidR="001D6759">
              <w:rPr>
                <w:noProof/>
                <w:webHidden/>
              </w:rPr>
              <w:tab/>
            </w:r>
            <w:r w:rsidR="001D6759">
              <w:rPr>
                <w:noProof/>
                <w:webHidden/>
              </w:rPr>
              <w:fldChar w:fldCharType="begin"/>
            </w:r>
            <w:r w:rsidR="001D6759">
              <w:rPr>
                <w:noProof/>
                <w:webHidden/>
              </w:rPr>
              <w:instrText xml:space="preserve"> PAGEREF _Toc146813182 \h </w:instrText>
            </w:r>
            <w:r w:rsidR="001D6759">
              <w:rPr>
                <w:noProof/>
                <w:webHidden/>
              </w:rPr>
            </w:r>
            <w:r w:rsidR="001D6759">
              <w:rPr>
                <w:noProof/>
                <w:webHidden/>
              </w:rPr>
              <w:fldChar w:fldCharType="separate"/>
            </w:r>
            <w:r>
              <w:rPr>
                <w:noProof/>
                <w:webHidden/>
              </w:rPr>
              <w:t>27</w:t>
            </w:r>
            <w:r w:rsidR="001D6759">
              <w:rPr>
                <w:noProof/>
                <w:webHidden/>
              </w:rPr>
              <w:fldChar w:fldCharType="end"/>
            </w:r>
          </w:hyperlink>
        </w:p>
        <w:p w14:paraId="383CC744" w14:textId="294592D8" w:rsidR="001D6759" w:rsidRDefault="00630397">
          <w:pPr>
            <w:pStyle w:val="TOC2"/>
            <w:tabs>
              <w:tab w:val="right" w:leader="dot" w:pos="9350"/>
            </w:tabs>
            <w:rPr>
              <w:rFonts w:asciiTheme="minorHAnsi" w:eastAsiaTheme="minorEastAsia" w:hAnsiTheme="minorHAnsi" w:cstheme="minorBidi"/>
              <w:smallCaps w:val="0"/>
              <w:noProof/>
              <w:sz w:val="22"/>
              <w:szCs w:val="22"/>
            </w:rPr>
          </w:pPr>
          <w:hyperlink w:anchor="_Toc146813183" w:history="1">
            <w:r w:rsidR="001D6759" w:rsidRPr="00134BD9">
              <w:rPr>
                <w:rStyle w:val="Hyperlink"/>
                <w:noProof/>
                <w:lang w:val="en-CA"/>
              </w:rPr>
              <w:t xml:space="preserve">Supplement 3: </w:t>
            </w:r>
            <w:r w:rsidR="001D6759" w:rsidRPr="00134BD9">
              <w:rPr>
                <w:rStyle w:val="Hyperlink"/>
                <w:rFonts w:cstheme="minorHAnsi"/>
                <w:noProof/>
              </w:rPr>
              <w:t>Guide to Using Nicotine Replacement Therapy (NRT) Products: STOP Program</w:t>
            </w:r>
            <w:r w:rsidR="001D6759">
              <w:rPr>
                <w:noProof/>
                <w:webHidden/>
              </w:rPr>
              <w:tab/>
            </w:r>
            <w:r w:rsidR="001D6759">
              <w:rPr>
                <w:noProof/>
                <w:webHidden/>
              </w:rPr>
              <w:fldChar w:fldCharType="begin"/>
            </w:r>
            <w:r w:rsidR="001D6759">
              <w:rPr>
                <w:noProof/>
                <w:webHidden/>
              </w:rPr>
              <w:instrText xml:space="preserve"> PAGEREF _Toc146813183 \h </w:instrText>
            </w:r>
            <w:r w:rsidR="001D6759">
              <w:rPr>
                <w:noProof/>
                <w:webHidden/>
              </w:rPr>
            </w:r>
            <w:r w:rsidR="001D6759">
              <w:rPr>
                <w:noProof/>
                <w:webHidden/>
              </w:rPr>
              <w:fldChar w:fldCharType="separate"/>
            </w:r>
            <w:r>
              <w:rPr>
                <w:noProof/>
                <w:webHidden/>
              </w:rPr>
              <w:t>28</w:t>
            </w:r>
            <w:r w:rsidR="001D6759">
              <w:rPr>
                <w:noProof/>
                <w:webHidden/>
              </w:rPr>
              <w:fldChar w:fldCharType="end"/>
            </w:r>
          </w:hyperlink>
        </w:p>
        <w:p w14:paraId="18B18870" w14:textId="7551712C" w:rsidR="00CA5C00" w:rsidRPr="00462AAF" w:rsidRDefault="00CA5C00" w:rsidP="001D6759">
          <w:pPr>
            <w:spacing w:before="120" w:after="120"/>
            <w:contextualSpacing/>
            <w:rPr>
              <w:rFonts w:asciiTheme="minorHAnsi" w:hAnsiTheme="minorHAnsi" w:cstheme="minorHAnsi"/>
              <w:sz w:val="22"/>
              <w:szCs w:val="22"/>
            </w:rPr>
          </w:pPr>
          <w:r w:rsidRPr="00D46A21">
            <w:rPr>
              <w:rFonts w:asciiTheme="minorHAnsi" w:hAnsiTheme="minorHAnsi" w:cstheme="minorHAnsi"/>
              <w:b/>
              <w:bCs/>
              <w:noProof/>
              <w:sz w:val="22"/>
              <w:szCs w:val="22"/>
            </w:rPr>
            <w:fldChar w:fldCharType="end"/>
          </w:r>
        </w:p>
      </w:sdtContent>
    </w:sdt>
    <w:p w14:paraId="20C5A41E" w14:textId="77777777" w:rsidR="003748CF" w:rsidRPr="00462AAF" w:rsidRDefault="003748CF">
      <w:pPr>
        <w:contextualSpacing/>
        <w:rPr>
          <w:rFonts w:asciiTheme="minorHAnsi" w:hAnsiTheme="minorHAnsi" w:cstheme="minorHAnsi"/>
          <w:b/>
          <w:color w:val="003366"/>
          <w:sz w:val="22"/>
          <w:szCs w:val="22"/>
        </w:rPr>
      </w:pPr>
    </w:p>
    <w:p w14:paraId="5A18AE04" w14:textId="77777777" w:rsidR="00AB74A7" w:rsidRPr="00462AAF" w:rsidRDefault="00AB74A7">
      <w:pPr>
        <w:contextualSpacing/>
        <w:rPr>
          <w:rFonts w:asciiTheme="minorHAnsi" w:hAnsiTheme="minorHAnsi" w:cstheme="minorHAnsi"/>
          <w:b/>
          <w:color w:val="003366"/>
          <w:sz w:val="22"/>
          <w:szCs w:val="22"/>
        </w:rPr>
      </w:pPr>
    </w:p>
    <w:p w14:paraId="7FD8BA4C" w14:textId="4A44E7AC" w:rsidR="00AB74A7" w:rsidRPr="00462AAF" w:rsidRDefault="0079405B">
      <w:pPr>
        <w:contextualSpacing/>
        <w:rPr>
          <w:rFonts w:asciiTheme="minorHAnsi" w:hAnsiTheme="minorHAnsi" w:cstheme="minorHAnsi"/>
          <w:b/>
          <w:sz w:val="22"/>
          <w:szCs w:val="22"/>
        </w:rPr>
      </w:pPr>
      <w:r w:rsidRPr="00462AAF">
        <w:rPr>
          <w:rFonts w:asciiTheme="minorHAnsi" w:hAnsiTheme="minorHAnsi" w:cstheme="minorHAnsi"/>
          <w:b/>
          <w:sz w:val="22"/>
          <w:szCs w:val="22"/>
        </w:rPr>
        <w:t>Program</w:t>
      </w:r>
      <w:r w:rsidR="003907B5" w:rsidRPr="00462AAF">
        <w:rPr>
          <w:rFonts w:asciiTheme="minorHAnsi" w:hAnsiTheme="minorHAnsi" w:cstheme="minorHAnsi"/>
          <w:b/>
          <w:sz w:val="22"/>
          <w:szCs w:val="22"/>
        </w:rPr>
        <w:t xml:space="preserve"> Lead</w:t>
      </w:r>
      <w:r w:rsidR="00AB74A7" w:rsidRPr="00462AAF">
        <w:rPr>
          <w:rFonts w:asciiTheme="minorHAnsi" w:hAnsiTheme="minorHAnsi" w:cstheme="minorHAnsi"/>
          <w:b/>
          <w:sz w:val="22"/>
          <w:szCs w:val="22"/>
        </w:rPr>
        <w:t xml:space="preserve">: </w:t>
      </w:r>
    </w:p>
    <w:p w14:paraId="386FF690" w14:textId="77777777" w:rsidR="00AB74A7" w:rsidRPr="00462AAF" w:rsidRDefault="00AB74A7">
      <w:pPr>
        <w:contextualSpacing/>
        <w:rPr>
          <w:rFonts w:asciiTheme="minorHAnsi" w:hAnsiTheme="minorHAnsi" w:cstheme="minorHAnsi"/>
          <w:b/>
          <w:sz w:val="22"/>
          <w:szCs w:val="22"/>
        </w:rPr>
      </w:pPr>
      <w:r w:rsidRPr="00462AAF">
        <w:rPr>
          <w:rFonts w:asciiTheme="minorHAnsi" w:hAnsiTheme="minorHAnsi" w:cstheme="minorHAnsi"/>
          <w:b/>
          <w:sz w:val="22"/>
          <w:szCs w:val="22"/>
        </w:rPr>
        <w:t>Dr. Peter Selby</w:t>
      </w:r>
    </w:p>
    <w:p w14:paraId="3A52BD04" w14:textId="77777777" w:rsidR="00AB74A7" w:rsidRPr="00462AAF" w:rsidRDefault="00AB74A7">
      <w:pPr>
        <w:contextualSpacing/>
        <w:rPr>
          <w:rFonts w:asciiTheme="minorHAnsi" w:hAnsiTheme="minorHAnsi" w:cstheme="minorHAnsi"/>
          <w:b/>
          <w:sz w:val="22"/>
          <w:szCs w:val="22"/>
        </w:rPr>
      </w:pPr>
      <w:r w:rsidRPr="00462AAF">
        <w:rPr>
          <w:rFonts w:asciiTheme="minorHAnsi" w:hAnsiTheme="minorHAnsi" w:cstheme="minorHAnsi"/>
          <w:sz w:val="22"/>
          <w:szCs w:val="22"/>
        </w:rPr>
        <w:t>Tel: 416-535-8501 ext.36859</w:t>
      </w:r>
    </w:p>
    <w:p w14:paraId="52191495" w14:textId="5E7B9A0F" w:rsidR="00AB74A7" w:rsidRPr="00462AAF" w:rsidRDefault="002F220E">
      <w:pPr>
        <w:contextualSpacing/>
        <w:rPr>
          <w:rFonts w:asciiTheme="minorHAnsi" w:hAnsiTheme="minorHAnsi" w:cstheme="minorHAnsi"/>
          <w:b/>
          <w:sz w:val="22"/>
          <w:szCs w:val="22"/>
        </w:rPr>
      </w:pPr>
      <w:r w:rsidRPr="00462AAF">
        <w:rPr>
          <w:rFonts w:asciiTheme="minorHAnsi" w:hAnsiTheme="minorHAnsi" w:cstheme="minorHAnsi"/>
          <w:sz w:val="22"/>
          <w:szCs w:val="22"/>
        </w:rPr>
        <w:t>P</w:t>
      </w:r>
      <w:r w:rsidR="00AB74A7" w:rsidRPr="00462AAF">
        <w:rPr>
          <w:rFonts w:asciiTheme="minorHAnsi" w:hAnsiTheme="minorHAnsi" w:cstheme="minorHAnsi"/>
          <w:sz w:val="22"/>
          <w:szCs w:val="22"/>
        </w:rPr>
        <w:t>eter.</w:t>
      </w:r>
      <w:r w:rsidRPr="00462AAF">
        <w:rPr>
          <w:rFonts w:asciiTheme="minorHAnsi" w:hAnsiTheme="minorHAnsi" w:cstheme="minorHAnsi"/>
          <w:sz w:val="22"/>
          <w:szCs w:val="22"/>
        </w:rPr>
        <w:t>S</w:t>
      </w:r>
      <w:r w:rsidR="00AB74A7" w:rsidRPr="00462AAF">
        <w:rPr>
          <w:rFonts w:asciiTheme="minorHAnsi" w:hAnsiTheme="minorHAnsi" w:cstheme="minorHAnsi"/>
          <w:sz w:val="22"/>
          <w:szCs w:val="22"/>
        </w:rPr>
        <w:t xml:space="preserve">elby@camh.ca  </w:t>
      </w:r>
    </w:p>
    <w:p w14:paraId="27376768" w14:textId="77777777" w:rsidR="00AB74A7" w:rsidRPr="00462AAF" w:rsidRDefault="00AB74A7">
      <w:pPr>
        <w:contextualSpacing/>
        <w:rPr>
          <w:rFonts w:asciiTheme="minorHAnsi" w:hAnsiTheme="minorHAnsi" w:cstheme="minorHAnsi"/>
          <w:b/>
          <w:sz w:val="22"/>
          <w:szCs w:val="22"/>
        </w:rPr>
      </w:pPr>
    </w:p>
    <w:p w14:paraId="1386BB01" w14:textId="50789A9C" w:rsidR="00AB74A7" w:rsidRPr="00462AAF" w:rsidRDefault="0079405B">
      <w:pPr>
        <w:contextualSpacing/>
        <w:rPr>
          <w:rFonts w:asciiTheme="minorHAnsi" w:hAnsiTheme="minorHAnsi" w:cstheme="minorHAnsi"/>
          <w:b/>
          <w:sz w:val="22"/>
          <w:szCs w:val="22"/>
          <w:lang w:val="pt-BR"/>
        </w:rPr>
      </w:pPr>
      <w:r w:rsidRPr="00462AAF">
        <w:rPr>
          <w:rFonts w:asciiTheme="minorHAnsi" w:hAnsiTheme="minorHAnsi" w:cstheme="minorHAnsi"/>
          <w:b/>
          <w:sz w:val="22"/>
          <w:szCs w:val="22"/>
          <w:lang w:val="pt-BR"/>
        </w:rPr>
        <w:t>Program</w:t>
      </w:r>
      <w:r w:rsidR="003907B5" w:rsidRPr="00462AAF">
        <w:rPr>
          <w:rFonts w:asciiTheme="minorHAnsi" w:hAnsiTheme="minorHAnsi" w:cstheme="minorHAnsi"/>
          <w:b/>
          <w:sz w:val="22"/>
          <w:szCs w:val="22"/>
          <w:lang w:val="pt-BR"/>
        </w:rPr>
        <w:t xml:space="preserve"> Co-Lead</w:t>
      </w:r>
      <w:r w:rsidR="00AB74A7" w:rsidRPr="00462AAF">
        <w:rPr>
          <w:rFonts w:asciiTheme="minorHAnsi" w:hAnsiTheme="minorHAnsi" w:cstheme="minorHAnsi"/>
          <w:b/>
          <w:sz w:val="22"/>
          <w:szCs w:val="22"/>
          <w:lang w:val="pt-BR"/>
        </w:rPr>
        <w:t xml:space="preserve">: </w:t>
      </w:r>
    </w:p>
    <w:p w14:paraId="32C0CE03" w14:textId="1778A4B1" w:rsidR="00AB74A7" w:rsidRPr="00462AAF" w:rsidRDefault="00AB74A7">
      <w:pPr>
        <w:contextualSpacing/>
        <w:rPr>
          <w:rFonts w:asciiTheme="minorHAnsi" w:hAnsiTheme="minorHAnsi" w:cstheme="minorHAnsi"/>
          <w:b/>
          <w:sz w:val="22"/>
          <w:szCs w:val="22"/>
          <w:lang w:val="pt-BR"/>
        </w:rPr>
      </w:pPr>
      <w:r w:rsidRPr="00462AAF">
        <w:rPr>
          <w:rFonts w:asciiTheme="minorHAnsi" w:hAnsiTheme="minorHAnsi" w:cstheme="minorHAnsi"/>
          <w:b/>
          <w:sz w:val="22"/>
          <w:szCs w:val="22"/>
          <w:lang w:val="pt-BR"/>
        </w:rPr>
        <w:t xml:space="preserve">Dr. </w:t>
      </w:r>
      <w:r w:rsidR="002F220E" w:rsidRPr="00462AAF">
        <w:rPr>
          <w:rFonts w:asciiTheme="minorHAnsi" w:hAnsiTheme="minorHAnsi" w:cstheme="minorHAnsi"/>
          <w:b/>
          <w:sz w:val="22"/>
          <w:szCs w:val="22"/>
          <w:lang w:val="pt-BR"/>
        </w:rPr>
        <w:t>Laurie Zawertailo</w:t>
      </w:r>
    </w:p>
    <w:p w14:paraId="29AC08DB" w14:textId="53E0CB69" w:rsidR="00AB74A7" w:rsidRPr="00462AAF" w:rsidRDefault="00AB74A7">
      <w:pPr>
        <w:contextualSpacing/>
        <w:rPr>
          <w:rFonts w:asciiTheme="minorHAnsi" w:hAnsiTheme="minorHAnsi" w:cstheme="minorHAnsi"/>
          <w:b/>
          <w:sz w:val="22"/>
          <w:szCs w:val="22"/>
          <w:lang w:val="pt-BR"/>
        </w:rPr>
      </w:pPr>
      <w:r w:rsidRPr="00462AAF">
        <w:rPr>
          <w:rFonts w:asciiTheme="minorHAnsi" w:hAnsiTheme="minorHAnsi" w:cstheme="minorHAnsi"/>
          <w:sz w:val="22"/>
          <w:szCs w:val="22"/>
          <w:lang w:val="pt-BR"/>
        </w:rPr>
        <w:t>Tel: 416-535-8501 ext.7</w:t>
      </w:r>
      <w:r w:rsidR="002F220E" w:rsidRPr="00462AAF">
        <w:rPr>
          <w:rFonts w:asciiTheme="minorHAnsi" w:hAnsiTheme="minorHAnsi" w:cstheme="minorHAnsi"/>
          <w:sz w:val="22"/>
          <w:szCs w:val="22"/>
          <w:lang w:val="pt-BR"/>
        </w:rPr>
        <w:t>7422</w:t>
      </w:r>
    </w:p>
    <w:p w14:paraId="719FBDCA" w14:textId="3C006C0D" w:rsidR="00813A09" w:rsidRDefault="002F220E">
      <w:pPr>
        <w:contextualSpacing/>
        <w:rPr>
          <w:rFonts w:asciiTheme="minorHAnsi" w:hAnsiTheme="minorHAnsi" w:cstheme="minorHAnsi"/>
          <w:sz w:val="22"/>
          <w:szCs w:val="22"/>
        </w:rPr>
        <w:sectPr w:rsidR="00813A09" w:rsidSect="00813A09">
          <w:footerReference w:type="even" r:id="rId11"/>
          <w:footerReference w:type="default" r:id="rId12"/>
          <w:pgSz w:w="12240" w:h="15840"/>
          <w:pgMar w:top="1440" w:right="1440" w:bottom="1440" w:left="1440" w:header="720" w:footer="720" w:gutter="0"/>
          <w:pgNumType w:start="1"/>
          <w:cols w:space="720"/>
          <w:titlePg/>
          <w:docGrid w:linePitch="360"/>
        </w:sectPr>
      </w:pPr>
      <w:r w:rsidRPr="00462AAF">
        <w:rPr>
          <w:rFonts w:asciiTheme="minorHAnsi" w:hAnsiTheme="minorHAnsi" w:cstheme="minorHAnsi"/>
          <w:sz w:val="22"/>
          <w:szCs w:val="22"/>
        </w:rPr>
        <w:t>Laurie.Zawertailo@camh.ca</w:t>
      </w:r>
    </w:p>
    <w:p w14:paraId="0A05D098" w14:textId="2A0310EA" w:rsidR="007F576F" w:rsidRPr="001D6759" w:rsidRDefault="0032304B">
      <w:pPr>
        <w:pStyle w:val="Heading1"/>
        <w:spacing w:before="0" w:after="0"/>
        <w:contextualSpacing/>
        <w:rPr>
          <w:rFonts w:asciiTheme="minorHAnsi" w:hAnsiTheme="minorHAnsi" w:cstheme="minorHAnsi"/>
          <w:color w:val="4200A6"/>
          <w:sz w:val="22"/>
          <w:szCs w:val="22"/>
          <w:u w:val="single"/>
        </w:rPr>
      </w:pPr>
      <w:bookmarkStart w:id="0" w:name="_Toc146813164"/>
      <w:bookmarkStart w:id="1" w:name="_Toc534880553"/>
      <w:bookmarkStart w:id="2" w:name="_Toc534983842"/>
      <w:r w:rsidRPr="001D6759">
        <w:rPr>
          <w:rFonts w:asciiTheme="minorHAnsi" w:hAnsiTheme="minorHAnsi" w:cstheme="minorHAnsi"/>
          <w:color w:val="4200A6"/>
          <w:sz w:val="22"/>
          <w:szCs w:val="22"/>
          <w:u w:val="single"/>
        </w:rPr>
        <w:t>Introduction</w:t>
      </w:r>
      <w:bookmarkEnd w:id="0"/>
    </w:p>
    <w:p w14:paraId="4DBD7BF5" w14:textId="73189A19" w:rsidR="00B96DE3" w:rsidRPr="001D6759" w:rsidRDefault="00B96DE3" w:rsidP="001D6759">
      <w:pPr>
        <w:contextualSpacing/>
        <w:rPr>
          <w:rFonts w:asciiTheme="minorHAnsi" w:hAnsiTheme="minorHAnsi" w:cs="Mangal"/>
          <w:sz w:val="22"/>
          <w:szCs w:val="22"/>
        </w:rPr>
      </w:pPr>
      <w:r w:rsidRPr="001D6759">
        <w:rPr>
          <w:rFonts w:asciiTheme="minorHAnsi" w:hAnsiTheme="minorHAnsi" w:cs="Mangal"/>
          <w:sz w:val="22"/>
          <w:szCs w:val="22"/>
        </w:rPr>
        <w:t xml:space="preserve">Thank you for choosing to partner with the </w:t>
      </w:r>
      <w:r w:rsidRPr="001D6759">
        <w:rPr>
          <w:rFonts w:asciiTheme="minorHAnsi" w:hAnsiTheme="minorHAnsi" w:cs="Mangal"/>
          <w:b/>
          <w:sz w:val="22"/>
          <w:szCs w:val="22"/>
        </w:rPr>
        <w:t>STOP (Smoking Treatment for Ontario Patients) Program</w:t>
      </w:r>
      <w:r w:rsidRPr="001D6759">
        <w:rPr>
          <w:rFonts w:asciiTheme="minorHAnsi" w:hAnsiTheme="minorHAnsi" w:cs="Mangal"/>
          <w:sz w:val="22"/>
          <w:szCs w:val="22"/>
        </w:rPr>
        <w:t xml:space="preserve">! Your partnership has helped make STOP the largest commercial </w:t>
      </w:r>
      <w:r w:rsidR="00813A09">
        <w:rPr>
          <w:rFonts w:asciiTheme="minorHAnsi" w:hAnsiTheme="minorHAnsi" w:cs="Mangal"/>
          <w:sz w:val="22"/>
          <w:szCs w:val="22"/>
        </w:rPr>
        <w:t>nicotine</w:t>
      </w:r>
      <w:r w:rsidRPr="001D6759">
        <w:rPr>
          <w:rFonts w:asciiTheme="minorHAnsi" w:hAnsiTheme="minorHAnsi" w:cs="Mangal"/>
          <w:sz w:val="22"/>
          <w:szCs w:val="22"/>
        </w:rPr>
        <w:t xml:space="preserve"> cessation initiative in Ontario</w:t>
      </w:r>
      <w:r w:rsidR="00462AAF" w:rsidRPr="00462AAF">
        <w:rPr>
          <w:rFonts w:asciiTheme="minorHAnsi" w:hAnsiTheme="minorHAnsi" w:cs="Mangal"/>
          <w:sz w:val="22"/>
          <w:szCs w:val="22"/>
        </w:rPr>
        <w:t>,</w:t>
      </w:r>
      <w:r w:rsidRPr="001D6759">
        <w:rPr>
          <w:rFonts w:asciiTheme="minorHAnsi" w:hAnsiTheme="minorHAnsi" w:cs="Mangal"/>
          <w:sz w:val="22"/>
          <w:szCs w:val="22"/>
        </w:rPr>
        <w:t xml:space="preserve"> helping over 375,000 people </w:t>
      </w:r>
      <w:r w:rsidR="00462AAF" w:rsidRPr="00462AAF">
        <w:rPr>
          <w:rFonts w:asciiTheme="minorHAnsi" w:hAnsiTheme="minorHAnsi" w:cs="Mangal"/>
          <w:sz w:val="22"/>
          <w:szCs w:val="22"/>
        </w:rPr>
        <w:t xml:space="preserve">to </w:t>
      </w:r>
      <w:r w:rsidRPr="001D6759">
        <w:rPr>
          <w:rFonts w:asciiTheme="minorHAnsi" w:hAnsiTheme="minorHAnsi" w:cs="Mangal"/>
          <w:sz w:val="22"/>
          <w:szCs w:val="22"/>
        </w:rPr>
        <w:t>make a quit attempt</w:t>
      </w:r>
      <w:r w:rsidR="00813A09">
        <w:rPr>
          <w:rFonts w:asciiTheme="minorHAnsi" w:hAnsiTheme="minorHAnsi" w:cs="Mangal"/>
          <w:sz w:val="22"/>
          <w:szCs w:val="22"/>
        </w:rPr>
        <w:t xml:space="preserve"> through the Program</w:t>
      </w:r>
      <w:r w:rsidRPr="001D6759">
        <w:rPr>
          <w:rFonts w:asciiTheme="minorHAnsi" w:hAnsiTheme="minorHAnsi" w:cs="Mangal"/>
          <w:sz w:val="22"/>
          <w:szCs w:val="22"/>
        </w:rPr>
        <w:t xml:space="preserve">. </w:t>
      </w:r>
    </w:p>
    <w:p w14:paraId="529189FF" w14:textId="2A34FA57" w:rsidR="00B96DE3" w:rsidRPr="00462AAF" w:rsidRDefault="00B96DE3">
      <w:pPr>
        <w:contextualSpacing/>
        <w:rPr>
          <w:rFonts w:asciiTheme="minorHAnsi" w:hAnsiTheme="minorHAnsi" w:cstheme="minorHAnsi"/>
          <w:sz w:val="22"/>
          <w:szCs w:val="22"/>
        </w:rPr>
      </w:pPr>
    </w:p>
    <w:p w14:paraId="7C7516A0" w14:textId="41249DD8" w:rsidR="003465D5" w:rsidRPr="001D6759" w:rsidRDefault="00B96DE3" w:rsidP="001D6759">
      <w:pPr>
        <w:contextualSpacing/>
        <w:rPr>
          <w:rFonts w:asciiTheme="minorHAnsi" w:hAnsiTheme="minorHAnsi" w:cs="Mangal"/>
          <w:sz w:val="22"/>
          <w:szCs w:val="22"/>
        </w:rPr>
      </w:pPr>
      <w:r w:rsidRPr="00462AAF">
        <w:rPr>
          <w:rFonts w:asciiTheme="minorHAnsi" w:hAnsiTheme="minorHAnsi" w:cstheme="minorHAnsi"/>
          <w:sz w:val="22"/>
          <w:szCs w:val="22"/>
        </w:rPr>
        <w:t xml:space="preserve">The STOP </w:t>
      </w:r>
      <w:r w:rsidR="003465D5" w:rsidRPr="00462AAF">
        <w:rPr>
          <w:rFonts w:asciiTheme="minorHAnsi" w:hAnsiTheme="minorHAnsi" w:cstheme="minorHAnsi"/>
          <w:sz w:val="22"/>
          <w:szCs w:val="22"/>
        </w:rPr>
        <w:t xml:space="preserve">with AHACs </w:t>
      </w:r>
      <w:r w:rsidRPr="00462AAF">
        <w:rPr>
          <w:rFonts w:asciiTheme="minorHAnsi" w:hAnsiTheme="minorHAnsi" w:cstheme="minorHAnsi"/>
          <w:sz w:val="22"/>
          <w:szCs w:val="22"/>
        </w:rPr>
        <w:t>Program partner</w:t>
      </w:r>
      <w:r w:rsidR="003465D5" w:rsidRPr="00462AAF">
        <w:rPr>
          <w:rFonts w:asciiTheme="minorHAnsi" w:hAnsiTheme="minorHAnsi" w:cstheme="minorHAnsi"/>
          <w:sz w:val="22"/>
          <w:szCs w:val="22"/>
        </w:rPr>
        <w:t>s</w:t>
      </w:r>
      <w:r w:rsidRPr="00462AAF">
        <w:rPr>
          <w:rFonts w:asciiTheme="minorHAnsi" w:hAnsiTheme="minorHAnsi" w:cstheme="minorHAnsi"/>
          <w:sz w:val="22"/>
          <w:szCs w:val="22"/>
        </w:rPr>
        <w:t xml:space="preserve"> with Aboriginal Health Access Centres (AHACs) and Indigenous Health Organizations</w:t>
      </w:r>
      <w:r w:rsidR="003465D5" w:rsidRPr="00462AAF">
        <w:rPr>
          <w:rFonts w:asciiTheme="minorHAnsi" w:hAnsiTheme="minorHAnsi" w:cstheme="minorHAnsi"/>
          <w:sz w:val="22"/>
          <w:szCs w:val="22"/>
        </w:rPr>
        <w:t xml:space="preserve"> </w:t>
      </w:r>
      <w:r w:rsidRPr="00462AAF">
        <w:rPr>
          <w:rFonts w:asciiTheme="minorHAnsi" w:hAnsiTheme="minorHAnsi" w:cstheme="minorHAnsi"/>
          <w:sz w:val="22"/>
          <w:szCs w:val="22"/>
        </w:rPr>
        <w:t xml:space="preserve">to improve access to commercial tobacco/nicotine product cessation treatments for people who wish to quit or reduce. </w:t>
      </w:r>
      <w:r w:rsidR="003465D5" w:rsidRPr="00462AAF">
        <w:rPr>
          <w:rFonts w:asciiTheme="minorHAnsi" w:hAnsiTheme="minorHAnsi" w:cstheme="minorHAnsi"/>
          <w:sz w:val="22"/>
          <w:szCs w:val="22"/>
        </w:rPr>
        <w:t>Additionally,</w:t>
      </w:r>
      <w:r w:rsidR="003465D5" w:rsidRPr="00462AAF">
        <w:rPr>
          <w:rFonts w:asciiTheme="minorHAnsi" w:hAnsiTheme="minorHAnsi" w:cs="Mangal"/>
          <w:sz w:val="22"/>
          <w:szCs w:val="22"/>
        </w:rPr>
        <w:t xml:space="preserve"> the program</w:t>
      </w:r>
      <w:r w:rsidRPr="001D6759">
        <w:rPr>
          <w:rFonts w:asciiTheme="minorHAnsi" w:hAnsiTheme="minorHAnsi" w:cs="Mangal"/>
          <w:sz w:val="22"/>
          <w:szCs w:val="22"/>
        </w:rPr>
        <w:t xml:space="preserve"> aim</w:t>
      </w:r>
      <w:r w:rsidR="003465D5" w:rsidRPr="00462AAF">
        <w:rPr>
          <w:rFonts w:asciiTheme="minorHAnsi" w:hAnsiTheme="minorHAnsi" w:cs="Mangal"/>
          <w:sz w:val="22"/>
          <w:szCs w:val="22"/>
        </w:rPr>
        <w:t>s</w:t>
      </w:r>
      <w:r w:rsidRPr="001D6759">
        <w:rPr>
          <w:rFonts w:asciiTheme="minorHAnsi" w:hAnsiTheme="minorHAnsi" w:cs="Mangal"/>
          <w:sz w:val="22"/>
          <w:szCs w:val="22"/>
        </w:rPr>
        <w:t xml:space="preserve"> to increase the capacity of healthcare practitioners working in these settings </w:t>
      </w:r>
      <w:r w:rsidR="003465D5" w:rsidRPr="00462AAF">
        <w:rPr>
          <w:rFonts w:asciiTheme="minorHAnsi" w:hAnsiTheme="minorHAnsi" w:cs="Mangal"/>
          <w:sz w:val="22"/>
          <w:szCs w:val="22"/>
        </w:rPr>
        <w:t>by offering</w:t>
      </w:r>
      <w:r w:rsidRPr="001D6759">
        <w:rPr>
          <w:rFonts w:asciiTheme="minorHAnsi" w:hAnsiTheme="minorHAnsi" w:cs="Mangal"/>
          <w:sz w:val="22"/>
          <w:szCs w:val="22"/>
        </w:rPr>
        <w:t xml:space="preserve"> co-created and culturally adapted trainings available through our TEACH Program. </w:t>
      </w:r>
      <w:r w:rsidR="0070797D" w:rsidRPr="001D6759">
        <w:rPr>
          <w:rFonts w:asciiTheme="minorHAnsi" w:hAnsiTheme="minorHAnsi" w:cs="Mangal"/>
          <w:sz w:val="22"/>
          <w:szCs w:val="22"/>
        </w:rPr>
        <w:t>STOP operates within the Centre for Addiction and Mental Health (CAMH) and is funded by the Ontario Ministry of Health.</w:t>
      </w:r>
    </w:p>
    <w:p w14:paraId="5CE705E6" w14:textId="77777777" w:rsidR="003465D5" w:rsidRPr="001D6759" w:rsidRDefault="003465D5" w:rsidP="001D6759">
      <w:pPr>
        <w:contextualSpacing/>
        <w:rPr>
          <w:rFonts w:asciiTheme="minorHAnsi" w:hAnsiTheme="minorHAnsi" w:cs="Mangal"/>
          <w:sz w:val="22"/>
          <w:szCs w:val="22"/>
        </w:rPr>
      </w:pPr>
    </w:p>
    <w:p w14:paraId="67D99431" w14:textId="16A1EBFD" w:rsidR="00B96DE3" w:rsidRPr="00462AAF" w:rsidRDefault="00B96DE3" w:rsidP="001D6759">
      <w:pPr>
        <w:contextualSpacing/>
        <w:rPr>
          <w:rFonts w:asciiTheme="minorHAnsi" w:hAnsiTheme="minorHAnsi" w:cstheme="minorHAnsi"/>
          <w:sz w:val="22"/>
          <w:szCs w:val="22"/>
        </w:rPr>
      </w:pPr>
      <w:r w:rsidRPr="00462AAF">
        <w:rPr>
          <w:rFonts w:asciiTheme="minorHAnsi" w:hAnsiTheme="minorHAnsi" w:cstheme="minorHAnsi"/>
          <w:sz w:val="22"/>
          <w:szCs w:val="22"/>
        </w:rPr>
        <w:t xml:space="preserve">This initiative complements existing investments under the Smoke-Free Ontario Strategy and helps to build a comprehensive system designed for Indigenous </w:t>
      </w:r>
      <w:r w:rsidR="00E46E7F" w:rsidRPr="00462AAF">
        <w:rPr>
          <w:rFonts w:asciiTheme="minorHAnsi" w:hAnsiTheme="minorHAnsi" w:cstheme="minorHAnsi"/>
          <w:sz w:val="22"/>
          <w:szCs w:val="22"/>
        </w:rPr>
        <w:t>people in</w:t>
      </w:r>
      <w:r w:rsidRPr="00462AAF">
        <w:rPr>
          <w:rFonts w:asciiTheme="minorHAnsi" w:hAnsiTheme="minorHAnsi" w:cstheme="minorHAnsi"/>
          <w:sz w:val="22"/>
          <w:szCs w:val="22"/>
        </w:rPr>
        <w:t xml:space="preserve"> Ontario using evidence-based treatments. By enhancing cessation supports through AHACs and Indigenous Health Organizations, and in partnership with the multidisciplinary teams at these organizations, more people will get the help they need. </w:t>
      </w:r>
    </w:p>
    <w:p w14:paraId="389D6360" w14:textId="77777777" w:rsidR="00E46E7F" w:rsidRPr="001D6759" w:rsidRDefault="00E46E7F" w:rsidP="001D6759">
      <w:pPr>
        <w:contextualSpacing/>
        <w:rPr>
          <w:rFonts w:asciiTheme="minorHAnsi" w:hAnsiTheme="minorHAnsi" w:cs="Mangal"/>
          <w:sz w:val="22"/>
          <w:szCs w:val="22"/>
        </w:rPr>
      </w:pPr>
    </w:p>
    <w:p w14:paraId="5998CF78" w14:textId="460AD12B" w:rsidR="00B96DE3" w:rsidRPr="00462AAF" w:rsidRDefault="007F576F">
      <w:pPr>
        <w:contextualSpacing/>
        <w:rPr>
          <w:rFonts w:asciiTheme="minorHAnsi" w:hAnsiTheme="minorHAnsi" w:cstheme="minorHAnsi"/>
          <w:sz w:val="22"/>
          <w:szCs w:val="22"/>
        </w:rPr>
      </w:pPr>
      <w:r w:rsidRPr="00462AAF">
        <w:rPr>
          <w:rFonts w:asciiTheme="minorHAnsi" w:hAnsiTheme="minorHAnsi" w:cstheme="minorHAnsi"/>
          <w:sz w:val="22"/>
          <w:szCs w:val="22"/>
        </w:rPr>
        <w:t>Throughout implementation</w:t>
      </w:r>
      <w:r w:rsidR="00B96DE3" w:rsidRPr="00462AAF">
        <w:rPr>
          <w:rFonts w:asciiTheme="minorHAnsi" w:hAnsiTheme="minorHAnsi" w:cstheme="minorHAnsi"/>
          <w:sz w:val="22"/>
          <w:szCs w:val="22"/>
        </w:rPr>
        <w:t>,</w:t>
      </w:r>
      <w:r w:rsidR="00295679" w:rsidRPr="00462AAF">
        <w:rPr>
          <w:rFonts w:asciiTheme="minorHAnsi" w:hAnsiTheme="minorHAnsi" w:cstheme="minorHAnsi"/>
          <w:sz w:val="22"/>
          <w:szCs w:val="22"/>
        </w:rPr>
        <w:t xml:space="preserve"> </w:t>
      </w:r>
      <w:r w:rsidRPr="00462AAF">
        <w:rPr>
          <w:rFonts w:asciiTheme="minorHAnsi" w:hAnsiTheme="minorHAnsi" w:cstheme="minorHAnsi"/>
          <w:sz w:val="22"/>
          <w:szCs w:val="22"/>
        </w:rPr>
        <w:t>STOP staff will schedule regular surveys, questionnaires, and check-ins with AHAC</w:t>
      </w:r>
      <w:r w:rsidR="00267FFC" w:rsidRPr="00462AAF">
        <w:rPr>
          <w:rFonts w:asciiTheme="minorHAnsi" w:hAnsiTheme="minorHAnsi" w:cstheme="minorHAnsi"/>
          <w:sz w:val="22"/>
          <w:szCs w:val="22"/>
        </w:rPr>
        <w:t xml:space="preserve"> and Indigenous Health Organization</w:t>
      </w:r>
      <w:r w:rsidRPr="00462AAF">
        <w:rPr>
          <w:rFonts w:asciiTheme="minorHAnsi" w:hAnsiTheme="minorHAnsi" w:cstheme="minorHAnsi"/>
          <w:sz w:val="22"/>
          <w:szCs w:val="22"/>
        </w:rPr>
        <w:t xml:space="preserve"> </w:t>
      </w:r>
      <w:r w:rsidR="00640DFF" w:rsidRPr="00462AAF">
        <w:rPr>
          <w:rFonts w:asciiTheme="minorHAnsi" w:hAnsiTheme="minorHAnsi" w:cstheme="minorHAnsi"/>
          <w:sz w:val="22"/>
          <w:szCs w:val="22"/>
        </w:rPr>
        <w:t>practitioner</w:t>
      </w:r>
      <w:r w:rsidRPr="00462AAF">
        <w:rPr>
          <w:rFonts w:asciiTheme="minorHAnsi" w:hAnsiTheme="minorHAnsi" w:cstheme="minorHAnsi"/>
          <w:sz w:val="22"/>
          <w:szCs w:val="22"/>
        </w:rPr>
        <w:t xml:space="preserve">s and </w:t>
      </w:r>
      <w:r w:rsidR="00797659" w:rsidRPr="00462AAF">
        <w:rPr>
          <w:rFonts w:asciiTheme="minorHAnsi" w:hAnsiTheme="minorHAnsi" w:cstheme="minorHAnsi"/>
          <w:sz w:val="22"/>
          <w:szCs w:val="22"/>
        </w:rPr>
        <w:t xml:space="preserve">other staff as needed. </w:t>
      </w:r>
      <w:r w:rsidR="0070797D" w:rsidRPr="00462AAF">
        <w:rPr>
          <w:rFonts w:asciiTheme="minorHAnsi" w:hAnsiTheme="minorHAnsi" w:cstheme="minorHAnsi"/>
          <w:sz w:val="22"/>
          <w:szCs w:val="22"/>
        </w:rPr>
        <w:t>This</w:t>
      </w:r>
      <w:r w:rsidR="00295679" w:rsidRPr="00462AAF">
        <w:rPr>
          <w:rFonts w:asciiTheme="minorHAnsi" w:hAnsiTheme="minorHAnsi" w:cstheme="minorHAnsi"/>
          <w:sz w:val="22"/>
          <w:szCs w:val="22"/>
        </w:rPr>
        <w:t xml:space="preserve"> will help STOP evaluate the </w:t>
      </w:r>
      <w:r w:rsidRPr="00462AAF">
        <w:rPr>
          <w:rFonts w:asciiTheme="minorHAnsi" w:hAnsiTheme="minorHAnsi" w:cstheme="minorHAnsi"/>
          <w:sz w:val="22"/>
          <w:szCs w:val="22"/>
        </w:rPr>
        <w:t xml:space="preserve">effectiveness and appropriateness of the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within the unique AHAC </w:t>
      </w:r>
      <w:r w:rsidR="00267FFC" w:rsidRPr="00462AAF">
        <w:rPr>
          <w:rFonts w:asciiTheme="minorHAnsi" w:hAnsiTheme="minorHAnsi" w:cstheme="minorHAnsi"/>
          <w:sz w:val="22"/>
          <w:szCs w:val="22"/>
        </w:rPr>
        <w:t xml:space="preserve">and Indigenous Health Organization </w:t>
      </w:r>
      <w:r w:rsidRPr="00462AAF">
        <w:rPr>
          <w:rFonts w:asciiTheme="minorHAnsi" w:hAnsiTheme="minorHAnsi" w:cstheme="minorHAnsi"/>
          <w:sz w:val="22"/>
          <w:szCs w:val="22"/>
        </w:rPr>
        <w:t xml:space="preserve">context and </w:t>
      </w:r>
      <w:r w:rsidR="00797659" w:rsidRPr="00462AAF">
        <w:rPr>
          <w:rFonts w:asciiTheme="minorHAnsi" w:hAnsiTheme="minorHAnsi" w:cstheme="minorHAnsi"/>
          <w:sz w:val="22"/>
          <w:szCs w:val="22"/>
        </w:rPr>
        <w:t xml:space="preserve">help </w:t>
      </w:r>
      <w:r w:rsidRPr="00462AAF">
        <w:rPr>
          <w:rFonts w:asciiTheme="minorHAnsi" w:hAnsiTheme="minorHAnsi" w:cstheme="minorHAnsi"/>
          <w:sz w:val="22"/>
          <w:szCs w:val="22"/>
        </w:rPr>
        <w:t xml:space="preserve">identify supports and barriers to implementation. </w:t>
      </w:r>
      <w:r w:rsidR="00295679" w:rsidRPr="00462AAF">
        <w:rPr>
          <w:rFonts w:asciiTheme="minorHAnsi" w:hAnsiTheme="minorHAnsi" w:cstheme="minorHAnsi"/>
          <w:sz w:val="22"/>
          <w:szCs w:val="22"/>
        </w:rPr>
        <w:t xml:space="preserve">We use these evaluation results to inform future program improvements while the program is </w:t>
      </w:r>
      <w:r w:rsidRPr="00462AAF">
        <w:rPr>
          <w:rFonts w:asciiTheme="minorHAnsi" w:hAnsiTheme="minorHAnsi" w:cstheme="minorHAnsi"/>
          <w:sz w:val="22"/>
          <w:szCs w:val="22"/>
        </w:rPr>
        <w:t>still being implemented.</w:t>
      </w:r>
      <w:r w:rsidR="00295679" w:rsidRPr="00462AAF">
        <w:rPr>
          <w:rFonts w:asciiTheme="minorHAnsi" w:hAnsiTheme="minorHAnsi" w:cstheme="minorHAnsi"/>
          <w:sz w:val="22"/>
          <w:szCs w:val="22"/>
        </w:rPr>
        <w:t xml:space="preserve"> </w:t>
      </w:r>
    </w:p>
    <w:p w14:paraId="2D22FBC9" w14:textId="77777777" w:rsidR="003465D5" w:rsidRPr="00462AAF" w:rsidRDefault="003465D5">
      <w:pPr>
        <w:contextualSpacing/>
        <w:rPr>
          <w:rFonts w:asciiTheme="minorHAnsi" w:hAnsiTheme="minorHAnsi" w:cstheme="minorHAnsi"/>
          <w:sz w:val="22"/>
          <w:szCs w:val="22"/>
        </w:rPr>
      </w:pPr>
    </w:p>
    <w:p w14:paraId="344CD2D4" w14:textId="6BCB3D37" w:rsidR="007528E7" w:rsidRPr="001D6759" w:rsidRDefault="007528E7" w:rsidP="001D6759">
      <w:pPr>
        <w:contextualSpacing/>
        <w:rPr>
          <w:rFonts w:asciiTheme="minorHAnsi" w:hAnsiTheme="minorHAnsi" w:cs="Tunga"/>
          <w:sz w:val="22"/>
          <w:szCs w:val="22"/>
        </w:rPr>
      </w:pPr>
      <w:r w:rsidRPr="001D6759">
        <w:rPr>
          <w:rFonts w:asciiTheme="minorHAnsi" w:hAnsiTheme="minorHAnsi" w:cs="Tunga"/>
          <w:sz w:val="22"/>
          <w:szCs w:val="22"/>
        </w:rPr>
        <w:t xml:space="preserve">This Operations Manual is a resource intended to communicate details related to the delivery and implementation of the STOP </w:t>
      </w:r>
      <w:r w:rsidR="00462AAF" w:rsidRPr="00462AAF">
        <w:rPr>
          <w:rFonts w:asciiTheme="minorHAnsi" w:hAnsiTheme="minorHAnsi" w:cs="Tunga"/>
          <w:sz w:val="22"/>
          <w:szCs w:val="22"/>
        </w:rPr>
        <w:t>with</w:t>
      </w:r>
      <w:r w:rsidRPr="001D6759">
        <w:rPr>
          <w:rFonts w:asciiTheme="minorHAnsi" w:hAnsiTheme="minorHAnsi" w:cs="Tunga"/>
          <w:sz w:val="22"/>
          <w:szCs w:val="22"/>
        </w:rPr>
        <w:t xml:space="preserve"> AHACs Program within your organization. We use the term ‘pa</w:t>
      </w:r>
      <w:r w:rsidR="00B96DE3" w:rsidRPr="001D6759">
        <w:rPr>
          <w:rFonts w:asciiTheme="minorHAnsi" w:hAnsiTheme="minorHAnsi" w:cs="Tunga"/>
          <w:sz w:val="22"/>
          <w:szCs w:val="22"/>
        </w:rPr>
        <w:t>r</w:t>
      </w:r>
      <w:r w:rsidRPr="001D6759">
        <w:rPr>
          <w:rFonts w:asciiTheme="minorHAnsi" w:hAnsiTheme="minorHAnsi" w:cs="Tunga"/>
          <w:sz w:val="22"/>
          <w:szCs w:val="22"/>
        </w:rPr>
        <w:t>ti</w:t>
      </w:r>
      <w:r w:rsidR="00B96DE3" w:rsidRPr="001D6759">
        <w:rPr>
          <w:rFonts w:asciiTheme="minorHAnsi" w:hAnsiTheme="minorHAnsi" w:cs="Tunga"/>
          <w:sz w:val="22"/>
          <w:szCs w:val="22"/>
        </w:rPr>
        <w:t>cipant</w:t>
      </w:r>
      <w:r w:rsidRPr="001D6759">
        <w:rPr>
          <w:rFonts w:asciiTheme="minorHAnsi" w:hAnsiTheme="minorHAnsi" w:cs="Tunga"/>
          <w:sz w:val="22"/>
          <w:szCs w:val="22"/>
        </w:rPr>
        <w:t>’ in this Operations Manual to refer to patients</w:t>
      </w:r>
      <w:r w:rsidR="00707EF0">
        <w:rPr>
          <w:rFonts w:asciiTheme="minorHAnsi" w:hAnsiTheme="minorHAnsi" w:cs="Tunga"/>
          <w:sz w:val="22"/>
          <w:szCs w:val="22"/>
        </w:rPr>
        <w:t>,</w:t>
      </w:r>
      <w:r w:rsidRPr="001D6759">
        <w:rPr>
          <w:rFonts w:asciiTheme="minorHAnsi" w:hAnsiTheme="minorHAnsi" w:cs="Tunga"/>
          <w:sz w:val="22"/>
          <w:szCs w:val="22"/>
        </w:rPr>
        <w:t xml:space="preserve"> clients </w:t>
      </w:r>
      <w:r w:rsidR="00707EF0">
        <w:rPr>
          <w:rFonts w:asciiTheme="minorHAnsi" w:hAnsiTheme="minorHAnsi" w:cs="Tunga"/>
          <w:sz w:val="22"/>
          <w:szCs w:val="22"/>
        </w:rPr>
        <w:t xml:space="preserve">and community members </w:t>
      </w:r>
      <w:r w:rsidRPr="001D6759">
        <w:rPr>
          <w:rFonts w:asciiTheme="minorHAnsi" w:hAnsiTheme="minorHAnsi" w:cs="Tunga"/>
          <w:sz w:val="22"/>
          <w:szCs w:val="22"/>
        </w:rPr>
        <w:t xml:space="preserve">at your organization who are participating in the STOP Program. </w:t>
      </w:r>
    </w:p>
    <w:p w14:paraId="0240DB86" w14:textId="600E3192" w:rsidR="007528E7" w:rsidRDefault="007528E7" w:rsidP="001D6759">
      <w:pPr>
        <w:contextualSpacing/>
        <w:rPr>
          <w:rFonts w:asciiTheme="minorHAnsi" w:hAnsiTheme="minorHAnsi" w:cs="Tunga"/>
          <w:sz w:val="22"/>
          <w:szCs w:val="22"/>
        </w:rPr>
      </w:pPr>
    </w:p>
    <w:p w14:paraId="1B90924C" w14:textId="63BB82BF" w:rsidR="00813A09" w:rsidRDefault="00813A09" w:rsidP="001D6759">
      <w:pPr>
        <w:contextualSpacing/>
        <w:rPr>
          <w:rFonts w:asciiTheme="minorHAnsi" w:hAnsiTheme="minorHAnsi" w:cs="Tunga"/>
          <w:sz w:val="22"/>
          <w:szCs w:val="22"/>
        </w:rPr>
      </w:pPr>
    </w:p>
    <w:p w14:paraId="2B93CD9A" w14:textId="38E04052" w:rsidR="00813A09" w:rsidRDefault="00813A09" w:rsidP="001D6759">
      <w:pPr>
        <w:contextualSpacing/>
        <w:rPr>
          <w:rFonts w:asciiTheme="minorHAnsi" w:hAnsiTheme="minorHAnsi" w:cs="Tunga"/>
          <w:sz w:val="22"/>
          <w:szCs w:val="22"/>
        </w:rPr>
      </w:pPr>
    </w:p>
    <w:p w14:paraId="0E10540C" w14:textId="490DAA99" w:rsidR="00813A09" w:rsidRDefault="00813A09" w:rsidP="001D6759">
      <w:pPr>
        <w:contextualSpacing/>
        <w:rPr>
          <w:rFonts w:asciiTheme="minorHAnsi" w:hAnsiTheme="minorHAnsi" w:cs="Tunga"/>
          <w:sz w:val="22"/>
          <w:szCs w:val="22"/>
        </w:rPr>
      </w:pPr>
    </w:p>
    <w:p w14:paraId="2C568FB7" w14:textId="549684CE" w:rsidR="00813A09" w:rsidRDefault="00813A09" w:rsidP="001D6759">
      <w:pPr>
        <w:contextualSpacing/>
        <w:rPr>
          <w:rFonts w:asciiTheme="minorHAnsi" w:hAnsiTheme="minorHAnsi" w:cs="Tunga"/>
          <w:sz w:val="22"/>
          <w:szCs w:val="22"/>
        </w:rPr>
      </w:pPr>
    </w:p>
    <w:p w14:paraId="2D71B85D" w14:textId="3090FCD9" w:rsidR="00813A09" w:rsidRDefault="00813A09" w:rsidP="001D6759">
      <w:pPr>
        <w:contextualSpacing/>
        <w:rPr>
          <w:rFonts w:asciiTheme="minorHAnsi" w:hAnsiTheme="minorHAnsi" w:cs="Tunga"/>
          <w:sz w:val="22"/>
          <w:szCs w:val="22"/>
        </w:rPr>
      </w:pPr>
    </w:p>
    <w:p w14:paraId="4540D41E" w14:textId="37FEF829" w:rsidR="00813A09" w:rsidRDefault="00813A09" w:rsidP="001D6759">
      <w:pPr>
        <w:contextualSpacing/>
        <w:rPr>
          <w:rFonts w:asciiTheme="minorHAnsi" w:hAnsiTheme="minorHAnsi" w:cs="Tunga"/>
          <w:sz w:val="22"/>
          <w:szCs w:val="22"/>
        </w:rPr>
      </w:pPr>
    </w:p>
    <w:p w14:paraId="4B831D40" w14:textId="4B0A9BF3" w:rsidR="00813A09" w:rsidRDefault="00813A09" w:rsidP="001D6759">
      <w:pPr>
        <w:contextualSpacing/>
        <w:rPr>
          <w:rFonts w:asciiTheme="minorHAnsi" w:hAnsiTheme="minorHAnsi" w:cs="Tunga"/>
          <w:sz w:val="22"/>
          <w:szCs w:val="22"/>
        </w:rPr>
      </w:pPr>
    </w:p>
    <w:p w14:paraId="710D83D4" w14:textId="260712CF" w:rsidR="00813A09" w:rsidRDefault="00813A09" w:rsidP="001D6759">
      <w:pPr>
        <w:contextualSpacing/>
        <w:rPr>
          <w:rFonts w:asciiTheme="minorHAnsi" w:hAnsiTheme="minorHAnsi" w:cs="Tunga"/>
          <w:sz w:val="22"/>
          <w:szCs w:val="22"/>
        </w:rPr>
      </w:pPr>
    </w:p>
    <w:p w14:paraId="78695002" w14:textId="66D2C6C8" w:rsidR="00813A09" w:rsidRDefault="00813A09" w:rsidP="001D6759">
      <w:pPr>
        <w:contextualSpacing/>
        <w:rPr>
          <w:rFonts w:asciiTheme="minorHAnsi" w:hAnsiTheme="minorHAnsi" w:cs="Tunga"/>
          <w:sz w:val="22"/>
          <w:szCs w:val="22"/>
        </w:rPr>
      </w:pPr>
    </w:p>
    <w:p w14:paraId="3F20E07D" w14:textId="26DE0654" w:rsidR="00813A09" w:rsidRDefault="00813A09" w:rsidP="001D6759">
      <w:pPr>
        <w:contextualSpacing/>
        <w:rPr>
          <w:rFonts w:asciiTheme="minorHAnsi" w:hAnsiTheme="minorHAnsi" w:cs="Tunga"/>
          <w:sz w:val="22"/>
          <w:szCs w:val="22"/>
        </w:rPr>
      </w:pPr>
    </w:p>
    <w:p w14:paraId="2EA5900B" w14:textId="09323B90" w:rsidR="00813A09" w:rsidRDefault="00813A09" w:rsidP="001D6759">
      <w:pPr>
        <w:contextualSpacing/>
        <w:rPr>
          <w:rFonts w:asciiTheme="minorHAnsi" w:hAnsiTheme="minorHAnsi" w:cs="Tunga"/>
          <w:sz w:val="22"/>
          <w:szCs w:val="22"/>
        </w:rPr>
      </w:pPr>
    </w:p>
    <w:p w14:paraId="6723B044" w14:textId="150452E4" w:rsidR="00813A09" w:rsidRDefault="00813A09" w:rsidP="001D6759">
      <w:pPr>
        <w:contextualSpacing/>
        <w:rPr>
          <w:rFonts w:asciiTheme="minorHAnsi" w:hAnsiTheme="minorHAnsi" w:cs="Tunga"/>
          <w:sz w:val="22"/>
          <w:szCs w:val="22"/>
        </w:rPr>
      </w:pPr>
    </w:p>
    <w:p w14:paraId="61ECC0A7" w14:textId="34508AC7" w:rsidR="00813A09" w:rsidRDefault="00813A09" w:rsidP="001D6759">
      <w:pPr>
        <w:contextualSpacing/>
        <w:rPr>
          <w:rFonts w:asciiTheme="minorHAnsi" w:hAnsiTheme="minorHAnsi" w:cs="Tunga"/>
          <w:sz w:val="22"/>
          <w:szCs w:val="22"/>
        </w:rPr>
      </w:pPr>
    </w:p>
    <w:p w14:paraId="10E8BB07" w14:textId="530854CD" w:rsidR="00813A09" w:rsidRDefault="00813A09" w:rsidP="001D6759">
      <w:pPr>
        <w:contextualSpacing/>
        <w:rPr>
          <w:rFonts w:asciiTheme="minorHAnsi" w:hAnsiTheme="minorHAnsi" w:cs="Tunga"/>
          <w:sz w:val="22"/>
          <w:szCs w:val="22"/>
        </w:rPr>
      </w:pPr>
    </w:p>
    <w:p w14:paraId="01AA315D" w14:textId="1D1440E6" w:rsidR="00813A09" w:rsidRDefault="00813A09" w:rsidP="001D6759">
      <w:pPr>
        <w:contextualSpacing/>
        <w:rPr>
          <w:rFonts w:asciiTheme="minorHAnsi" w:hAnsiTheme="minorHAnsi" w:cs="Tunga"/>
          <w:sz w:val="22"/>
          <w:szCs w:val="22"/>
        </w:rPr>
      </w:pPr>
    </w:p>
    <w:p w14:paraId="2D0A75BF" w14:textId="7D244595" w:rsidR="00813A09" w:rsidRDefault="00813A09" w:rsidP="001D6759">
      <w:pPr>
        <w:contextualSpacing/>
        <w:rPr>
          <w:rFonts w:asciiTheme="minorHAnsi" w:hAnsiTheme="minorHAnsi" w:cs="Tunga"/>
          <w:sz w:val="22"/>
          <w:szCs w:val="22"/>
        </w:rPr>
      </w:pPr>
    </w:p>
    <w:p w14:paraId="738E71B1" w14:textId="77777777" w:rsidR="00813A09" w:rsidRPr="001D6759" w:rsidRDefault="00813A09" w:rsidP="001D6759">
      <w:pPr>
        <w:contextualSpacing/>
        <w:rPr>
          <w:rFonts w:asciiTheme="minorHAnsi" w:hAnsiTheme="minorHAnsi" w:cs="Tunga"/>
          <w:sz w:val="22"/>
          <w:szCs w:val="22"/>
        </w:rPr>
      </w:pPr>
    </w:p>
    <w:p w14:paraId="46A09E28" w14:textId="1209276C" w:rsidR="007F576F" w:rsidRPr="001D6759" w:rsidRDefault="007F576F" w:rsidP="001D6759">
      <w:pPr>
        <w:pStyle w:val="Heading1"/>
        <w:spacing w:before="0" w:after="0"/>
        <w:contextualSpacing/>
        <w:rPr>
          <w:rFonts w:asciiTheme="minorHAnsi" w:hAnsiTheme="minorHAnsi"/>
          <w:i/>
          <w:iCs/>
          <w:color w:val="7030A0"/>
          <w:sz w:val="22"/>
          <w:szCs w:val="22"/>
          <w:u w:val="single"/>
        </w:rPr>
      </w:pPr>
      <w:bookmarkStart w:id="3" w:name="_Toc146813165"/>
      <w:bookmarkStart w:id="4" w:name="_Toc534880555"/>
      <w:bookmarkStart w:id="5" w:name="_Toc534983844"/>
      <w:bookmarkEnd w:id="1"/>
      <w:bookmarkEnd w:id="2"/>
      <w:r w:rsidRPr="001D6759">
        <w:rPr>
          <w:rFonts w:asciiTheme="minorHAnsi" w:hAnsiTheme="minorHAnsi"/>
          <w:color w:val="7030A0"/>
          <w:sz w:val="22"/>
          <w:szCs w:val="22"/>
          <w:u w:val="single"/>
        </w:rPr>
        <w:t>Definitions and Abbreviations</w:t>
      </w:r>
      <w:bookmarkEnd w:id="4"/>
      <w:bookmarkEnd w:id="5"/>
      <w:bookmarkEnd w:id="3"/>
    </w:p>
    <w:p w14:paraId="3C6DFB5E" w14:textId="77777777" w:rsidR="006D335A" w:rsidRPr="00462AAF" w:rsidRDefault="006D335A">
      <w:pPr>
        <w:numPr>
          <w:ilvl w:val="0"/>
          <w:numId w:val="18"/>
        </w:numPr>
        <w:contextualSpacing/>
        <w:rPr>
          <w:rFonts w:asciiTheme="minorHAnsi" w:hAnsiTheme="minorHAnsi" w:cstheme="minorHAnsi"/>
          <w:sz w:val="22"/>
          <w:szCs w:val="22"/>
        </w:rPr>
      </w:pPr>
      <w:r w:rsidRPr="00462AAF">
        <w:rPr>
          <w:rFonts w:asciiTheme="minorHAnsi" w:hAnsiTheme="minorHAnsi" w:cstheme="minorHAnsi"/>
          <w:b/>
          <w:sz w:val="22"/>
          <w:szCs w:val="22"/>
        </w:rPr>
        <w:t xml:space="preserve">CAMH </w:t>
      </w:r>
      <w:r w:rsidRPr="00462AAF">
        <w:rPr>
          <w:rFonts w:asciiTheme="minorHAnsi" w:hAnsiTheme="minorHAnsi" w:cstheme="minorHAnsi"/>
          <w:sz w:val="22"/>
          <w:szCs w:val="22"/>
        </w:rPr>
        <w:t>= Centre for Addiction and Mental Health</w:t>
      </w:r>
    </w:p>
    <w:p w14:paraId="62511E3D" w14:textId="77777777" w:rsidR="006D335A" w:rsidRPr="00462AAF" w:rsidRDefault="006D335A">
      <w:pPr>
        <w:numPr>
          <w:ilvl w:val="0"/>
          <w:numId w:val="18"/>
        </w:numPr>
        <w:contextualSpacing/>
        <w:rPr>
          <w:rFonts w:asciiTheme="minorHAnsi" w:hAnsiTheme="minorHAnsi" w:cstheme="minorHAnsi"/>
          <w:sz w:val="22"/>
          <w:szCs w:val="22"/>
        </w:rPr>
      </w:pPr>
      <w:r w:rsidRPr="00462AAF">
        <w:rPr>
          <w:rFonts w:asciiTheme="minorHAnsi" w:hAnsiTheme="minorHAnsi" w:cstheme="minorHAnsi"/>
          <w:b/>
          <w:sz w:val="22"/>
          <w:szCs w:val="22"/>
        </w:rPr>
        <w:t xml:space="preserve">STOP </w:t>
      </w:r>
      <w:r w:rsidRPr="00462AAF">
        <w:rPr>
          <w:rFonts w:asciiTheme="minorHAnsi" w:hAnsiTheme="minorHAnsi" w:cstheme="minorHAnsi"/>
          <w:sz w:val="22"/>
          <w:szCs w:val="22"/>
        </w:rPr>
        <w:t>= Smoking Treatment for Ontario Patients</w:t>
      </w:r>
    </w:p>
    <w:p w14:paraId="5D01E2E0" w14:textId="77777777" w:rsidR="006D335A" w:rsidRPr="00462AAF" w:rsidRDefault="006D335A">
      <w:pPr>
        <w:numPr>
          <w:ilvl w:val="0"/>
          <w:numId w:val="18"/>
        </w:numPr>
        <w:contextualSpacing/>
        <w:rPr>
          <w:rFonts w:asciiTheme="minorHAnsi" w:hAnsiTheme="minorHAnsi" w:cstheme="minorHAnsi"/>
          <w:sz w:val="22"/>
          <w:szCs w:val="22"/>
        </w:rPr>
      </w:pPr>
      <w:r w:rsidRPr="00462AAF">
        <w:rPr>
          <w:rFonts w:asciiTheme="minorHAnsi" w:hAnsiTheme="minorHAnsi" w:cstheme="minorHAnsi"/>
          <w:b/>
          <w:sz w:val="22"/>
          <w:szCs w:val="22"/>
        </w:rPr>
        <w:t xml:space="preserve">TEACH </w:t>
      </w:r>
      <w:r w:rsidRPr="00462AAF">
        <w:rPr>
          <w:rFonts w:asciiTheme="minorHAnsi" w:hAnsiTheme="minorHAnsi" w:cstheme="minorHAnsi"/>
          <w:sz w:val="22"/>
          <w:szCs w:val="22"/>
        </w:rPr>
        <w:t>= Training Enhancement in Applied Cessation Counselling and Health</w:t>
      </w:r>
    </w:p>
    <w:p w14:paraId="2C69879D" w14:textId="77777777" w:rsidR="006D335A" w:rsidRPr="00462AAF" w:rsidRDefault="006D335A">
      <w:pPr>
        <w:numPr>
          <w:ilvl w:val="0"/>
          <w:numId w:val="18"/>
        </w:numPr>
        <w:contextualSpacing/>
        <w:rPr>
          <w:rFonts w:asciiTheme="minorHAnsi" w:hAnsiTheme="minorHAnsi" w:cstheme="minorHAnsi"/>
          <w:sz w:val="22"/>
          <w:szCs w:val="22"/>
        </w:rPr>
      </w:pPr>
      <w:r w:rsidRPr="00462AAF">
        <w:rPr>
          <w:rFonts w:asciiTheme="minorHAnsi" w:hAnsiTheme="minorHAnsi" w:cstheme="minorHAnsi"/>
          <w:b/>
          <w:sz w:val="22"/>
          <w:szCs w:val="22"/>
        </w:rPr>
        <w:t>NRT</w:t>
      </w:r>
      <w:r w:rsidRPr="00462AAF">
        <w:rPr>
          <w:rFonts w:asciiTheme="minorHAnsi" w:hAnsiTheme="minorHAnsi" w:cstheme="minorHAnsi"/>
          <w:sz w:val="22"/>
          <w:szCs w:val="22"/>
        </w:rPr>
        <w:t xml:space="preserve"> = Nicotine Replacement Therapy (e.g., patch, gum, inhaler, lozenge or mouth spray, as available)</w:t>
      </w:r>
    </w:p>
    <w:p w14:paraId="2B00F354" w14:textId="77777777" w:rsidR="00A028BF" w:rsidRPr="00462AAF" w:rsidRDefault="00A028BF">
      <w:pPr>
        <w:numPr>
          <w:ilvl w:val="0"/>
          <w:numId w:val="18"/>
        </w:numPr>
        <w:contextualSpacing/>
        <w:rPr>
          <w:rFonts w:asciiTheme="minorHAnsi" w:hAnsiTheme="minorHAnsi" w:cstheme="minorHAnsi"/>
          <w:sz w:val="22"/>
          <w:szCs w:val="22"/>
        </w:rPr>
      </w:pPr>
      <w:r w:rsidRPr="00462AAF">
        <w:rPr>
          <w:rFonts w:asciiTheme="minorHAnsi" w:hAnsiTheme="minorHAnsi" w:cstheme="minorHAnsi"/>
          <w:b/>
          <w:sz w:val="22"/>
          <w:szCs w:val="22"/>
        </w:rPr>
        <w:t>CHC</w:t>
      </w:r>
      <w:r w:rsidRPr="00462AAF">
        <w:rPr>
          <w:rFonts w:asciiTheme="minorHAnsi" w:hAnsiTheme="minorHAnsi" w:cstheme="minorHAnsi"/>
          <w:sz w:val="22"/>
          <w:szCs w:val="22"/>
        </w:rPr>
        <w:t xml:space="preserve"> = Community Health Centre</w:t>
      </w:r>
    </w:p>
    <w:p w14:paraId="67845C83" w14:textId="77777777" w:rsidR="006D335A" w:rsidRPr="00462AAF" w:rsidRDefault="006D335A">
      <w:pPr>
        <w:numPr>
          <w:ilvl w:val="0"/>
          <w:numId w:val="18"/>
        </w:numPr>
        <w:contextualSpacing/>
        <w:rPr>
          <w:rFonts w:asciiTheme="minorHAnsi" w:hAnsiTheme="minorHAnsi" w:cstheme="minorHAnsi"/>
          <w:sz w:val="22"/>
          <w:szCs w:val="22"/>
        </w:rPr>
      </w:pPr>
      <w:r w:rsidRPr="00462AAF">
        <w:rPr>
          <w:rFonts w:asciiTheme="minorHAnsi" w:hAnsiTheme="minorHAnsi" w:cstheme="minorHAnsi"/>
          <w:b/>
          <w:sz w:val="22"/>
          <w:szCs w:val="22"/>
        </w:rPr>
        <w:t>FHT</w:t>
      </w:r>
      <w:r w:rsidRPr="00462AAF">
        <w:rPr>
          <w:rFonts w:asciiTheme="minorHAnsi" w:hAnsiTheme="minorHAnsi" w:cstheme="minorHAnsi"/>
          <w:sz w:val="22"/>
          <w:szCs w:val="22"/>
        </w:rPr>
        <w:t xml:space="preserve"> = Family Health Team</w:t>
      </w:r>
    </w:p>
    <w:p w14:paraId="1110CF0B" w14:textId="0D964270" w:rsidR="00A028BF" w:rsidRDefault="006D335A">
      <w:pPr>
        <w:numPr>
          <w:ilvl w:val="0"/>
          <w:numId w:val="18"/>
        </w:numPr>
        <w:contextualSpacing/>
        <w:rPr>
          <w:rFonts w:asciiTheme="minorHAnsi" w:hAnsiTheme="minorHAnsi" w:cstheme="minorHAnsi"/>
          <w:sz w:val="22"/>
          <w:szCs w:val="22"/>
        </w:rPr>
      </w:pPr>
      <w:r w:rsidRPr="00462AAF">
        <w:rPr>
          <w:rFonts w:asciiTheme="minorHAnsi" w:hAnsiTheme="minorHAnsi" w:cstheme="minorHAnsi"/>
          <w:b/>
          <w:sz w:val="22"/>
          <w:szCs w:val="22"/>
        </w:rPr>
        <w:t xml:space="preserve">AHAC </w:t>
      </w:r>
      <w:r w:rsidRPr="00462AAF">
        <w:rPr>
          <w:rFonts w:asciiTheme="minorHAnsi" w:hAnsiTheme="minorHAnsi" w:cstheme="minorHAnsi"/>
          <w:sz w:val="22"/>
          <w:szCs w:val="22"/>
        </w:rPr>
        <w:t>= Aboriginal Health Access Centre</w:t>
      </w:r>
    </w:p>
    <w:p w14:paraId="587F7E54" w14:textId="77777777" w:rsidR="00813A09" w:rsidRPr="00462AAF" w:rsidRDefault="00813A09" w:rsidP="001D6759">
      <w:pPr>
        <w:ind w:left="720"/>
        <w:contextualSpacing/>
        <w:rPr>
          <w:rFonts w:asciiTheme="minorHAnsi" w:hAnsiTheme="minorHAnsi" w:cstheme="minorHAnsi"/>
          <w:sz w:val="22"/>
          <w:szCs w:val="22"/>
        </w:rPr>
      </w:pPr>
    </w:p>
    <w:p w14:paraId="1229065C" w14:textId="36472EC7" w:rsidR="00CC2522" w:rsidRDefault="00CC2522">
      <w:pPr>
        <w:numPr>
          <w:ilvl w:val="0"/>
          <w:numId w:val="18"/>
        </w:numPr>
        <w:contextualSpacing/>
        <w:rPr>
          <w:rFonts w:asciiTheme="minorHAnsi" w:hAnsiTheme="minorHAnsi" w:cstheme="minorHAnsi"/>
          <w:sz w:val="22"/>
          <w:szCs w:val="22"/>
        </w:rPr>
      </w:pPr>
      <w:r w:rsidRPr="00462AAF">
        <w:rPr>
          <w:rFonts w:asciiTheme="minorHAnsi" w:hAnsiTheme="minorHAnsi" w:cstheme="minorHAnsi"/>
          <w:b/>
          <w:bCs/>
          <w:sz w:val="22"/>
          <w:szCs w:val="22"/>
        </w:rPr>
        <w:t>Partnering Organizations</w:t>
      </w:r>
      <w:r w:rsidRPr="00462AAF">
        <w:rPr>
          <w:rFonts w:asciiTheme="minorHAnsi" w:hAnsiTheme="minorHAnsi" w:cstheme="minorHAnsi"/>
          <w:sz w:val="22"/>
          <w:szCs w:val="22"/>
        </w:rPr>
        <w:t>: Organizations (e.g., CHCs,</w:t>
      </w:r>
      <w:r w:rsidR="00A028BF" w:rsidRPr="00462AAF">
        <w:rPr>
          <w:rFonts w:asciiTheme="minorHAnsi" w:hAnsiTheme="minorHAnsi" w:cstheme="minorHAnsi"/>
          <w:sz w:val="22"/>
          <w:szCs w:val="22"/>
        </w:rPr>
        <w:t xml:space="preserve"> FHTs,</w:t>
      </w:r>
      <w:r w:rsidRPr="00462AAF">
        <w:rPr>
          <w:rFonts w:asciiTheme="minorHAnsi" w:hAnsiTheme="minorHAnsi" w:cstheme="minorHAnsi"/>
          <w:sz w:val="22"/>
          <w:szCs w:val="22"/>
        </w:rPr>
        <w:t xml:space="preserve"> </w:t>
      </w:r>
      <w:r w:rsidR="0079405B" w:rsidRPr="00462AAF">
        <w:rPr>
          <w:rFonts w:asciiTheme="minorHAnsi" w:hAnsiTheme="minorHAnsi" w:cstheme="minorHAnsi"/>
          <w:sz w:val="22"/>
          <w:szCs w:val="22"/>
        </w:rPr>
        <w:t>AHACs</w:t>
      </w:r>
      <w:r w:rsidRPr="00462AAF">
        <w:rPr>
          <w:rFonts w:asciiTheme="minorHAnsi" w:hAnsiTheme="minorHAnsi" w:cstheme="minorHAnsi"/>
          <w:sz w:val="22"/>
          <w:szCs w:val="22"/>
        </w:rPr>
        <w:t xml:space="preserve">) collaborating with the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to provide commercial tobacco/nicotine cessation treatment (NRT and counselling support) to their patients.</w:t>
      </w:r>
      <w:r w:rsidRPr="00462AAF">
        <w:rPr>
          <w:rFonts w:asciiTheme="minorHAnsi" w:hAnsiTheme="minorHAnsi" w:cstheme="minorHAnsi"/>
          <w:b/>
          <w:bCs/>
          <w:sz w:val="22"/>
          <w:szCs w:val="22"/>
        </w:rPr>
        <w:t xml:space="preserve"> </w:t>
      </w:r>
      <w:r w:rsidRPr="00462AAF">
        <w:rPr>
          <w:rFonts w:asciiTheme="minorHAnsi" w:hAnsiTheme="minorHAnsi" w:cstheme="minorHAnsi"/>
          <w:sz w:val="22"/>
          <w:szCs w:val="22"/>
        </w:rPr>
        <w:t xml:space="preserve">Within each organization, there may be multiple locations (sites) participating. We will also use the term “site” in this manual to refer to these organizations. </w:t>
      </w:r>
    </w:p>
    <w:p w14:paraId="5767BFC2" w14:textId="5930E728" w:rsidR="00813A09" w:rsidRPr="00462AAF" w:rsidRDefault="00813A09" w:rsidP="001D6759">
      <w:pPr>
        <w:contextualSpacing/>
        <w:rPr>
          <w:rFonts w:asciiTheme="minorHAnsi" w:hAnsiTheme="minorHAnsi" w:cstheme="minorHAnsi"/>
          <w:sz w:val="22"/>
          <w:szCs w:val="22"/>
        </w:rPr>
      </w:pPr>
    </w:p>
    <w:p w14:paraId="4AE5AEF2" w14:textId="30796A46" w:rsidR="00CC2522" w:rsidRDefault="00CC2522">
      <w:pPr>
        <w:numPr>
          <w:ilvl w:val="0"/>
          <w:numId w:val="19"/>
        </w:numPr>
        <w:contextualSpacing/>
        <w:rPr>
          <w:rFonts w:asciiTheme="minorHAnsi" w:hAnsiTheme="minorHAnsi" w:cstheme="minorHAnsi"/>
          <w:sz w:val="22"/>
          <w:szCs w:val="22"/>
        </w:rPr>
      </w:pPr>
      <w:r w:rsidRPr="00462AAF">
        <w:rPr>
          <w:rFonts w:asciiTheme="minorHAnsi" w:hAnsiTheme="minorHAnsi" w:cstheme="minorHAnsi"/>
          <w:b/>
          <w:sz w:val="22"/>
          <w:szCs w:val="22"/>
        </w:rPr>
        <w:t>STOP Participants</w:t>
      </w:r>
      <w:r w:rsidRPr="00462AAF">
        <w:rPr>
          <w:rFonts w:asciiTheme="minorHAnsi" w:hAnsiTheme="minorHAnsi" w:cstheme="minorHAnsi"/>
          <w:sz w:val="22"/>
          <w:szCs w:val="22"/>
        </w:rPr>
        <w:t xml:space="preserve">: People who are part of your organization who wish to quit or reduce their commercial tobacco/nicotine use and are either referred or self-refer to enroll in the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(may also be referred to as patients or clients). </w:t>
      </w:r>
    </w:p>
    <w:p w14:paraId="3CEED107" w14:textId="77777777" w:rsidR="00813A09" w:rsidRPr="00462AAF" w:rsidRDefault="00813A09" w:rsidP="001D6759">
      <w:pPr>
        <w:ind w:left="720"/>
        <w:contextualSpacing/>
        <w:rPr>
          <w:rFonts w:asciiTheme="minorHAnsi" w:hAnsiTheme="minorHAnsi" w:cstheme="minorHAnsi"/>
          <w:sz w:val="22"/>
          <w:szCs w:val="22"/>
        </w:rPr>
      </w:pPr>
    </w:p>
    <w:p w14:paraId="6875443E" w14:textId="661D1B3A" w:rsidR="00CC2522" w:rsidRPr="001D6759" w:rsidRDefault="00CC2522">
      <w:pPr>
        <w:numPr>
          <w:ilvl w:val="0"/>
          <w:numId w:val="19"/>
        </w:numPr>
        <w:contextualSpacing/>
        <w:rPr>
          <w:rFonts w:asciiTheme="minorHAnsi" w:hAnsiTheme="minorHAnsi" w:cstheme="minorHAnsi"/>
          <w:b/>
          <w:i/>
          <w:sz w:val="22"/>
          <w:szCs w:val="22"/>
        </w:rPr>
      </w:pPr>
      <w:r w:rsidRPr="00462AAF">
        <w:rPr>
          <w:rFonts w:asciiTheme="minorHAnsi" w:hAnsiTheme="minorHAnsi" w:cstheme="minorHAnsi"/>
          <w:b/>
          <w:sz w:val="22"/>
          <w:szCs w:val="22"/>
        </w:rPr>
        <w:t>STOP Practitioners</w:t>
      </w:r>
      <w:r w:rsidRPr="00462AAF">
        <w:rPr>
          <w:rFonts w:asciiTheme="minorHAnsi" w:hAnsiTheme="minorHAnsi" w:cstheme="minorHAnsi"/>
          <w:sz w:val="22"/>
          <w:szCs w:val="22"/>
        </w:rPr>
        <w:t xml:space="preserve">: Health practitioners at your organization who have received formal training in smoking cessation and are trained in implementing the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protocol at their site(s). </w:t>
      </w:r>
      <w:r w:rsidRPr="00462AAF">
        <w:rPr>
          <w:rFonts w:asciiTheme="minorHAnsi" w:hAnsiTheme="minorHAnsi" w:cstheme="minorHAnsi"/>
          <w:i/>
          <w:sz w:val="22"/>
          <w:szCs w:val="22"/>
        </w:rPr>
        <w:t>Practitioners who will be providing NRT have an obligation to perform all duties in compliance with the rules and regulations of their organization and professional bodies.</w:t>
      </w:r>
    </w:p>
    <w:p w14:paraId="05AA6441" w14:textId="4037AE07" w:rsidR="00813A09" w:rsidRPr="00462AAF" w:rsidRDefault="00813A09" w:rsidP="001D6759">
      <w:pPr>
        <w:contextualSpacing/>
        <w:rPr>
          <w:rFonts w:asciiTheme="minorHAnsi" w:hAnsiTheme="minorHAnsi" w:cstheme="minorHAnsi"/>
          <w:b/>
          <w:i/>
          <w:sz w:val="22"/>
          <w:szCs w:val="22"/>
        </w:rPr>
      </w:pPr>
    </w:p>
    <w:p w14:paraId="0FD82D0C" w14:textId="7705F919" w:rsidR="00CC2522" w:rsidRDefault="0079405B">
      <w:pPr>
        <w:numPr>
          <w:ilvl w:val="0"/>
          <w:numId w:val="19"/>
        </w:numPr>
        <w:contextualSpacing/>
        <w:rPr>
          <w:rFonts w:asciiTheme="minorHAnsi" w:hAnsiTheme="minorHAnsi" w:cstheme="minorHAnsi"/>
          <w:sz w:val="22"/>
          <w:szCs w:val="22"/>
        </w:rPr>
      </w:pPr>
      <w:r w:rsidRPr="00462AAF">
        <w:rPr>
          <w:rFonts w:asciiTheme="minorHAnsi" w:hAnsiTheme="minorHAnsi" w:cstheme="minorHAnsi"/>
          <w:b/>
          <w:bCs/>
          <w:sz w:val="22"/>
          <w:szCs w:val="22"/>
        </w:rPr>
        <w:t>Program</w:t>
      </w:r>
      <w:r w:rsidR="00CC2522" w:rsidRPr="00462AAF">
        <w:rPr>
          <w:rFonts w:asciiTheme="minorHAnsi" w:hAnsiTheme="minorHAnsi" w:cstheme="minorHAnsi"/>
          <w:b/>
          <w:bCs/>
          <w:sz w:val="22"/>
          <w:szCs w:val="22"/>
        </w:rPr>
        <w:t xml:space="preserve"> Collaborator</w:t>
      </w:r>
      <w:r w:rsidR="00CC2522" w:rsidRPr="00462AAF">
        <w:rPr>
          <w:rFonts w:asciiTheme="minorHAnsi" w:hAnsiTheme="minorHAnsi" w:cstheme="minorHAnsi"/>
          <w:sz w:val="22"/>
          <w:szCs w:val="22"/>
        </w:rPr>
        <w:t>: The designated main point of contact between your organization and the STOP team; may also be a STOP practitioner.</w:t>
      </w:r>
    </w:p>
    <w:p w14:paraId="3B32218E" w14:textId="4AAECE59" w:rsidR="00813A09" w:rsidRPr="00462AAF" w:rsidRDefault="00813A09" w:rsidP="001D6759">
      <w:pPr>
        <w:contextualSpacing/>
        <w:rPr>
          <w:rFonts w:asciiTheme="minorHAnsi" w:hAnsiTheme="minorHAnsi" w:cstheme="minorHAnsi"/>
          <w:sz w:val="22"/>
          <w:szCs w:val="22"/>
        </w:rPr>
      </w:pPr>
    </w:p>
    <w:p w14:paraId="7B86F4FA" w14:textId="7C80DC11" w:rsidR="00CC2522" w:rsidRPr="00462AAF" w:rsidRDefault="00CC2522">
      <w:pPr>
        <w:numPr>
          <w:ilvl w:val="0"/>
          <w:numId w:val="19"/>
        </w:numPr>
        <w:contextualSpacing/>
        <w:rPr>
          <w:rFonts w:asciiTheme="minorHAnsi" w:hAnsiTheme="minorHAnsi" w:cstheme="minorHAnsi"/>
          <w:sz w:val="22"/>
          <w:szCs w:val="22"/>
        </w:rPr>
      </w:pPr>
      <w:r w:rsidRPr="00462AAF">
        <w:rPr>
          <w:rFonts w:asciiTheme="minorHAnsi" w:hAnsiTheme="minorHAnsi" w:cstheme="minorHAnsi"/>
          <w:b/>
          <w:bCs/>
          <w:sz w:val="22"/>
          <w:szCs w:val="22"/>
        </w:rPr>
        <w:t xml:space="preserve">STOP </w:t>
      </w:r>
      <w:r w:rsidR="0079405B" w:rsidRPr="00462AAF">
        <w:rPr>
          <w:rFonts w:asciiTheme="minorHAnsi" w:hAnsiTheme="minorHAnsi" w:cstheme="minorHAnsi"/>
          <w:b/>
          <w:bCs/>
          <w:sz w:val="22"/>
          <w:szCs w:val="22"/>
        </w:rPr>
        <w:t>Program</w:t>
      </w:r>
      <w:r w:rsidRPr="00462AAF">
        <w:rPr>
          <w:rFonts w:asciiTheme="minorHAnsi" w:hAnsiTheme="minorHAnsi" w:cstheme="minorHAnsi"/>
          <w:b/>
          <w:bCs/>
          <w:sz w:val="22"/>
          <w:szCs w:val="22"/>
        </w:rPr>
        <w:t xml:space="preserve"> Staff</w:t>
      </w:r>
      <w:r w:rsidRPr="00462AAF">
        <w:rPr>
          <w:rFonts w:asciiTheme="minorHAnsi" w:hAnsiTheme="minorHAnsi" w:cstheme="minorHAnsi"/>
          <w:bCs/>
          <w:sz w:val="22"/>
          <w:szCs w:val="22"/>
        </w:rPr>
        <w:t>:</w:t>
      </w:r>
      <w:r w:rsidRPr="00462AAF">
        <w:rPr>
          <w:rFonts w:asciiTheme="minorHAnsi" w:hAnsiTheme="minorHAnsi" w:cstheme="minorHAnsi"/>
          <w:b/>
          <w:bCs/>
          <w:sz w:val="22"/>
          <w:szCs w:val="22"/>
        </w:rPr>
        <w:t xml:space="preserve"> </w:t>
      </w:r>
      <w:r w:rsidRPr="00462AAF">
        <w:rPr>
          <w:rFonts w:asciiTheme="minorHAnsi" w:hAnsiTheme="minorHAnsi" w:cstheme="minorHAnsi"/>
          <w:sz w:val="22"/>
          <w:szCs w:val="22"/>
        </w:rPr>
        <w:t xml:space="preserve">People who work directly for the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They are based at CAMH in Toronto and can include the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investigators,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manager, coordinators, research analysts/assistants, and administrative staff. </w:t>
      </w:r>
    </w:p>
    <w:p w14:paraId="0155AF22" w14:textId="77777777" w:rsidR="000F549F" w:rsidRDefault="000F549F">
      <w:pPr>
        <w:contextualSpacing/>
        <w:rPr>
          <w:rFonts w:asciiTheme="minorHAnsi" w:hAnsiTheme="minorHAnsi" w:cstheme="minorHAnsi"/>
          <w:b/>
          <w:sz w:val="22"/>
          <w:szCs w:val="22"/>
        </w:rPr>
      </w:pPr>
    </w:p>
    <w:p w14:paraId="38DFBCE0" w14:textId="77777777" w:rsidR="000F549F" w:rsidRDefault="000F549F">
      <w:pPr>
        <w:contextualSpacing/>
        <w:rPr>
          <w:rFonts w:asciiTheme="minorHAnsi" w:hAnsiTheme="minorHAnsi" w:cstheme="minorHAnsi"/>
          <w:b/>
          <w:sz w:val="22"/>
          <w:szCs w:val="22"/>
        </w:rPr>
      </w:pPr>
    </w:p>
    <w:p w14:paraId="10658238" w14:textId="77777777" w:rsidR="000F549F" w:rsidRDefault="000F549F">
      <w:pPr>
        <w:contextualSpacing/>
        <w:rPr>
          <w:rFonts w:asciiTheme="minorHAnsi" w:hAnsiTheme="minorHAnsi" w:cstheme="minorHAnsi"/>
          <w:b/>
          <w:sz w:val="22"/>
          <w:szCs w:val="22"/>
        </w:rPr>
      </w:pPr>
    </w:p>
    <w:p w14:paraId="1696A29B" w14:textId="77777777" w:rsidR="000F549F" w:rsidRDefault="000F549F">
      <w:pPr>
        <w:contextualSpacing/>
        <w:rPr>
          <w:rFonts w:asciiTheme="minorHAnsi" w:hAnsiTheme="minorHAnsi" w:cstheme="minorHAnsi"/>
          <w:b/>
          <w:sz w:val="22"/>
          <w:szCs w:val="22"/>
        </w:rPr>
      </w:pPr>
    </w:p>
    <w:p w14:paraId="2059F06D" w14:textId="77777777" w:rsidR="000F549F" w:rsidRDefault="000F549F">
      <w:pPr>
        <w:contextualSpacing/>
        <w:rPr>
          <w:rFonts w:asciiTheme="minorHAnsi" w:hAnsiTheme="minorHAnsi" w:cstheme="minorHAnsi"/>
          <w:b/>
          <w:sz w:val="22"/>
          <w:szCs w:val="22"/>
        </w:rPr>
      </w:pPr>
    </w:p>
    <w:p w14:paraId="72CF1046" w14:textId="77777777" w:rsidR="000F549F" w:rsidRDefault="000F549F">
      <w:pPr>
        <w:contextualSpacing/>
        <w:rPr>
          <w:rFonts w:asciiTheme="minorHAnsi" w:hAnsiTheme="minorHAnsi" w:cstheme="minorHAnsi"/>
          <w:b/>
          <w:sz w:val="22"/>
          <w:szCs w:val="22"/>
        </w:rPr>
      </w:pPr>
    </w:p>
    <w:p w14:paraId="64412FC9" w14:textId="77777777" w:rsidR="000F549F" w:rsidRDefault="000F549F">
      <w:pPr>
        <w:contextualSpacing/>
        <w:rPr>
          <w:rFonts w:asciiTheme="minorHAnsi" w:hAnsiTheme="minorHAnsi" w:cstheme="minorHAnsi"/>
          <w:b/>
          <w:sz w:val="22"/>
          <w:szCs w:val="22"/>
        </w:rPr>
      </w:pPr>
    </w:p>
    <w:p w14:paraId="2FC7B9F8" w14:textId="77777777" w:rsidR="000F549F" w:rsidRDefault="000F549F">
      <w:pPr>
        <w:contextualSpacing/>
        <w:rPr>
          <w:rFonts w:asciiTheme="minorHAnsi" w:hAnsiTheme="minorHAnsi" w:cstheme="minorHAnsi"/>
          <w:b/>
          <w:sz w:val="22"/>
          <w:szCs w:val="22"/>
        </w:rPr>
      </w:pPr>
    </w:p>
    <w:p w14:paraId="3B1BBFFD" w14:textId="77777777" w:rsidR="000F549F" w:rsidRDefault="000F549F">
      <w:pPr>
        <w:contextualSpacing/>
        <w:rPr>
          <w:rFonts w:asciiTheme="minorHAnsi" w:hAnsiTheme="minorHAnsi" w:cstheme="minorHAnsi"/>
          <w:b/>
          <w:sz w:val="22"/>
          <w:szCs w:val="22"/>
        </w:rPr>
      </w:pPr>
    </w:p>
    <w:p w14:paraId="7C43BD81" w14:textId="77777777" w:rsidR="000F549F" w:rsidRDefault="000F549F">
      <w:pPr>
        <w:contextualSpacing/>
        <w:rPr>
          <w:rFonts w:asciiTheme="minorHAnsi" w:hAnsiTheme="minorHAnsi" w:cstheme="minorHAnsi"/>
          <w:b/>
          <w:sz w:val="22"/>
          <w:szCs w:val="22"/>
        </w:rPr>
      </w:pPr>
    </w:p>
    <w:p w14:paraId="511589C3" w14:textId="77777777" w:rsidR="000F549F" w:rsidRDefault="000F549F">
      <w:pPr>
        <w:contextualSpacing/>
        <w:rPr>
          <w:rFonts w:asciiTheme="minorHAnsi" w:hAnsiTheme="minorHAnsi" w:cstheme="minorHAnsi"/>
          <w:b/>
          <w:sz w:val="22"/>
          <w:szCs w:val="22"/>
        </w:rPr>
      </w:pPr>
    </w:p>
    <w:p w14:paraId="303C8C2A" w14:textId="77777777" w:rsidR="000F549F" w:rsidRDefault="000F549F">
      <w:pPr>
        <w:contextualSpacing/>
        <w:rPr>
          <w:rFonts w:asciiTheme="minorHAnsi" w:hAnsiTheme="minorHAnsi" w:cstheme="minorHAnsi"/>
          <w:b/>
          <w:sz w:val="22"/>
          <w:szCs w:val="22"/>
        </w:rPr>
      </w:pPr>
    </w:p>
    <w:p w14:paraId="48441E62" w14:textId="77777777" w:rsidR="000F549F" w:rsidRDefault="000F549F">
      <w:pPr>
        <w:contextualSpacing/>
        <w:rPr>
          <w:rFonts w:asciiTheme="minorHAnsi" w:hAnsiTheme="minorHAnsi" w:cstheme="minorHAnsi"/>
          <w:b/>
          <w:sz w:val="22"/>
          <w:szCs w:val="22"/>
        </w:rPr>
      </w:pPr>
    </w:p>
    <w:p w14:paraId="4CD55C56" w14:textId="77777777" w:rsidR="000F549F" w:rsidRDefault="000F549F">
      <w:pPr>
        <w:contextualSpacing/>
        <w:rPr>
          <w:rFonts w:asciiTheme="minorHAnsi" w:hAnsiTheme="minorHAnsi" w:cstheme="minorHAnsi"/>
          <w:b/>
          <w:sz w:val="22"/>
          <w:szCs w:val="22"/>
        </w:rPr>
      </w:pPr>
    </w:p>
    <w:p w14:paraId="7A5E2BC0" w14:textId="77777777" w:rsidR="000F549F" w:rsidRDefault="000F549F">
      <w:pPr>
        <w:contextualSpacing/>
        <w:rPr>
          <w:rFonts w:asciiTheme="minorHAnsi" w:hAnsiTheme="minorHAnsi" w:cstheme="minorHAnsi"/>
          <w:b/>
          <w:sz w:val="22"/>
          <w:szCs w:val="22"/>
        </w:rPr>
      </w:pPr>
    </w:p>
    <w:p w14:paraId="0F5699E2" w14:textId="5F644D88" w:rsidR="007F576F" w:rsidRPr="00462AAF" w:rsidRDefault="007F576F">
      <w:pPr>
        <w:contextualSpacing/>
        <w:rPr>
          <w:rFonts w:asciiTheme="minorHAnsi" w:hAnsiTheme="minorHAnsi" w:cstheme="minorHAnsi"/>
          <w:i/>
          <w:sz w:val="22"/>
          <w:szCs w:val="22"/>
        </w:rPr>
      </w:pPr>
    </w:p>
    <w:p w14:paraId="25FF373F" w14:textId="29F54282" w:rsidR="007528E7" w:rsidRPr="001D6759" w:rsidRDefault="007528E7" w:rsidP="001D6759">
      <w:pPr>
        <w:pStyle w:val="Heading1"/>
        <w:spacing w:before="0" w:after="0"/>
        <w:contextualSpacing/>
        <w:rPr>
          <w:rFonts w:asciiTheme="minorHAnsi" w:hAnsiTheme="minorHAnsi"/>
          <w:color w:val="7030A0"/>
          <w:sz w:val="22"/>
          <w:szCs w:val="22"/>
          <w:u w:val="single"/>
        </w:rPr>
      </w:pPr>
      <w:bookmarkStart w:id="6" w:name="_Toc146813166"/>
      <w:r w:rsidRPr="001D6759">
        <w:rPr>
          <w:rFonts w:asciiTheme="minorHAnsi" w:hAnsiTheme="minorHAnsi"/>
          <w:color w:val="7030A0"/>
          <w:sz w:val="22"/>
          <w:szCs w:val="22"/>
          <w:u w:val="single"/>
        </w:rPr>
        <w:t>Program</w:t>
      </w:r>
      <w:r w:rsidR="00773E07" w:rsidRPr="001D6759">
        <w:rPr>
          <w:rFonts w:asciiTheme="minorHAnsi" w:hAnsiTheme="minorHAnsi"/>
          <w:color w:val="7030A0"/>
          <w:sz w:val="22"/>
          <w:szCs w:val="22"/>
          <w:u w:val="single"/>
        </w:rPr>
        <w:t xml:space="preserve"> </w:t>
      </w:r>
      <w:r w:rsidR="00440D3E" w:rsidRPr="001D6759">
        <w:rPr>
          <w:rFonts w:asciiTheme="minorHAnsi" w:hAnsiTheme="minorHAnsi"/>
          <w:color w:val="7030A0"/>
          <w:sz w:val="22"/>
          <w:szCs w:val="22"/>
          <w:u w:val="single"/>
        </w:rPr>
        <w:t>Requirements</w:t>
      </w:r>
      <w:bookmarkEnd w:id="6"/>
      <w:r w:rsidRPr="001D6759">
        <w:rPr>
          <w:rFonts w:asciiTheme="minorHAnsi" w:hAnsiTheme="minorHAnsi"/>
          <w:color w:val="7030A0"/>
          <w:sz w:val="22"/>
          <w:szCs w:val="22"/>
          <w:u w:val="single"/>
        </w:rPr>
        <w:t xml:space="preserve"> </w:t>
      </w:r>
    </w:p>
    <w:p w14:paraId="2DCB94D7" w14:textId="77777777" w:rsidR="00A028BF" w:rsidRPr="001D6759" w:rsidRDefault="00A028BF" w:rsidP="001D6759">
      <w:pPr>
        <w:contextualSpacing/>
        <w:rPr>
          <w:rFonts w:asciiTheme="minorHAnsi" w:hAnsiTheme="minorHAnsi"/>
          <w:b/>
          <w:sz w:val="22"/>
          <w:szCs w:val="22"/>
        </w:rPr>
      </w:pPr>
      <w:bookmarkStart w:id="7" w:name="_Toc123200022"/>
      <w:r w:rsidRPr="001D6759">
        <w:rPr>
          <w:rFonts w:asciiTheme="minorHAnsi" w:hAnsiTheme="minorHAnsi"/>
          <w:b/>
          <w:sz w:val="22"/>
          <w:szCs w:val="22"/>
        </w:rPr>
        <w:t xml:space="preserve">Here are the first steps to implementing the STOP Program: </w:t>
      </w:r>
    </w:p>
    <w:p w14:paraId="7619CB4D" w14:textId="77777777" w:rsidR="00A028BF" w:rsidRPr="001D6759" w:rsidRDefault="00A028BF" w:rsidP="001D6759">
      <w:pPr>
        <w:contextualSpacing/>
        <w:rPr>
          <w:rFonts w:asciiTheme="minorHAnsi" w:hAnsiTheme="minorHAnsi"/>
          <w:sz w:val="22"/>
          <w:szCs w:val="22"/>
        </w:rPr>
      </w:pPr>
    </w:p>
    <w:p w14:paraId="569948F3" w14:textId="56D41A8B" w:rsidR="00A028BF" w:rsidRPr="001D6759" w:rsidRDefault="00A028BF" w:rsidP="001D6759">
      <w:pPr>
        <w:pStyle w:val="ListParagraph"/>
        <w:numPr>
          <w:ilvl w:val="0"/>
          <w:numId w:val="25"/>
        </w:numPr>
        <w:rPr>
          <w:rFonts w:asciiTheme="minorHAnsi" w:hAnsiTheme="minorHAnsi"/>
          <w:sz w:val="22"/>
          <w:szCs w:val="22"/>
        </w:rPr>
      </w:pPr>
      <w:r w:rsidRPr="001D6759">
        <w:rPr>
          <w:rFonts w:asciiTheme="minorHAnsi" w:hAnsiTheme="minorHAnsi"/>
          <w:sz w:val="22"/>
          <w:szCs w:val="22"/>
        </w:rPr>
        <w:t xml:space="preserve">Submit a signed Program </w:t>
      </w:r>
      <w:r w:rsidR="000F549F">
        <w:rPr>
          <w:rFonts w:asciiTheme="minorHAnsi" w:hAnsiTheme="minorHAnsi"/>
          <w:sz w:val="22"/>
          <w:szCs w:val="22"/>
        </w:rPr>
        <w:t xml:space="preserve">Implementation </w:t>
      </w:r>
      <w:r w:rsidRPr="001D6759">
        <w:rPr>
          <w:rFonts w:asciiTheme="minorHAnsi" w:hAnsiTheme="minorHAnsi"/>
          <w:sz w:val="22"/>
          <w:szCs w:val="22"/>
        </w:rPr>
        <w:t>Agreement with CAMH. CAMH will share a pdf version of the Agreement with the site, which must be reviewed</w:t>
      </w:r>
      <w:r w:rsidR="00111AF1">
        <w:rPr>
          <w:rFonts w:asciiTheme="minorHAnsi" w:hAnsiTheme="minorHAnsi"/>
          <w:sz w:val="22"/>
          <w:szCs w:val="22"/>
        </w:rPr>
        <w:t xml:space="preserve"> and </w:t>
      </w:r>
      <w:r w:rsidRPr="001D6759">
        <w:rPr>
          <w:rFonts w:asciiTheme="minorHAnsi" w:hAnsiTheme="minorHAnsi"/>
          <w:sz w:val="22"/>
          <w:szCs w:val="22"/>
        </w:rPr>
        <w:t>signed by the Executive Director (or equivalent signing authority) at the partnering organization.</w:t>
      </w:r>
      <w:r w:rsidR="009A25DE" w:rsidRPr="001D6759">
        <w:rPr>
          <w:rFonts w:asciiTheme="minorHAnsi" w:hAnsiTheme="minorHAnsi"/>
          <w:sz w:val="22"/>
          <w:szCs w:val="22"/>
        </w:rPr>
        <w:t xml:space="preserve"> </w:t>
      </w:r>
    </w:p>
    <w:p w14:paraId="51907568" w14:textId="77777777" w:rsidR="00A028BF" w:rsidRPr="001D6759" w:rsidRDefault="00A028BF">
      <w:pPr>
        <w:pStyle w:val="ListParagraph"/>
        <w:ind w:left="1080"/>
        <w:rPr>
          <w:rFonts w:asciiTheme="minorHAnsi" w:hAnsiTheme="minorHAnsi"/>
          <w:sz w:val="22"/>
          <w:szCs w:val="22"/>
        </w:rPr>
      </w:pPr>
    </w:p>
    <w:p w14:paraId="37FEDFCA" w14:textId="604681C9" w:rsidR="00AB3695" w:rsidRPr="00D46A21" w:rsidRDefault="00AB3695" w:rsidP="001D6759">
      <w:pPr>
        <w:pStyle w:val="ListParagraph"/>
        <w:numPr>
          <w:ilvl w:val="0"/>
          <w:numId w:val="25"/>
        </w:numPr>
        <w:rPr>
          <w:rFonts w:asciiTheme="minorHAnsi" w:hAnsiTheme="minorHAnsi"/>
          <w:sz w:val="22"/>
          <w:szCs w:val="22"/>
        </w:rPr>
      </w:pPr>
      <w:r w:rsidRPr="001D6759">
        <w:rPr>
          <w:rFonts w:asciiTheme="minorHAnsi" w:hAnsiTheme="minorHAnsi" w:cstheme="minorHAnsi"/>
          <w:sz w:val="22"/>
          <w:szCs w:val="22"/>
        </w:rPr>
        <w:t>Complete an Initial Discussion</w:t>
      </w:r>
      <w:r w:rsidRPr="00462AAF">
        <w:rPr>
          <w:rFonts w:asciiTheme="minorHAnsi" w:hAnsiTheme="minorHAnsi" w:cstheme="minorHAnsi"/>
          <w:sz w:val="22"/>
          <w:szCs w:val="22"/>
        </w:rPr>
        <w:t xml:space="preserve"> </w:t>
      </w:r>
      <w:r w:rsidR="00707EF0">
        <w:rPr>
          <w:rFonts w:asciiTheme="minorHAnsi" w:hAnsiTheme="minorHAnsi" w:cstheme="minorHAnsi"/>
          <w:sz w:val="22"/>
          <w:szCs w:val="22"/>
        </w:rPr>
        <w:t xml:space="preserve">(structured interview – see data </w:t>
      </w:r>
      <w:r w:rsidR="006E20AB">
        <w:rPr>
          <w:rFonts w:asciiTheme="minorHAnsi" w:hAnsiTheme="minorHAnsi" w:cstheme="minorHAnsi"/>
          <w:sz w:val="22"/>
          <w:szCs w:val="22"/>
        </w:rPr>
        <w:t xml:space="preserve">collection and evaluation section below) </w:t>
      </w:r>
      <w:r w:rsidRPr="00462AAF">
        <w:rPr>
          <w:rFonts w:asciiTheme="minorHAnsi" w:hAnsiTheme="minorHAnsi" w:cstheme="minorHAnsi"/>
          <w:sz w:val="22"/>
          <w:szCs w:val="22"/>
        </w:rPr>
        <w:t>to review the implementation plan and logistical details at each site, including any site-specific concerns or adjustments.</w:t>
      </w:r>
    </w:p>
    <w:p w14:paraId="265A9999" w14:textId="020C270C" w:rsidR="00AB3695" w:rsidRPr="001D6759" w:rsidRDefault="00AB3695" w:rsidP="001D6759">
      <w:pPr>
        <w:contextualSpacing/>
        <w:rPr>
          <w:rFonts w:asciiTheme="minorHAnsi" w:hAnsiTheme="minorHAnsi"/>
          <w:sz w:val="22"/>
          <w:szCs w:val="22"/>
        </w:rPr>
      </w:pPr>
    </w:p>
    <w:p w14:paraId="2DF4FC89" w14:textId="7C35D37A" w:rsidR="00A028BF" w:rsidRPr="001D6759" w:rsidRDefault="00A028BF" w:rsidP="001D6759">
      <w:pPr>
        <w:pStyle w:val="ListParagraph"/>
        <w:numPr>
          <w:ilvl w:val="0"/>
          <w:numId w:val="25"/>
        </w:numPr>
        <w:rPr>
          <w:rFonts w:asciiTheme="minorHAnsi" w:hAnsiTheme="minorHAnsi"/>
          <w:sz w:val="22"/>
          <w:szCs w:val="22"/>
        </w:rPr>
      </w:pPr>
      <w:r w:rsidRPr="001D6759">
        <w:rPr>
          <w:rFonts w:asciiTheme="minorHAnsi" w:hAnsiTheme="minorHAnsi"/>
          <w:sz w:val="22"/>
          <w:szCs w:val="22"/>
        </w:rPr>
        <w:t>Have at least one practitioner at the partnering organization complete the STOP training requirements for implementation (see below).</w:t>
      </w:r>
      <w:r w:rsidR="00AB3695" w:rsidRPr="001D6759">
        <w:rPr>
          <w:rFonts w:asciiTheme="minorHAnsi" w:hAnsiTheme="minorHAnsi"/>
          <w:sz w:val="22"/>
          <w:szCs w:val="22"/>
        </w:rPr>
        <w:t xml:space="preserve"> </w:t>
      </w:r>
      <w:r w:rsidR="00AB3695" w:rsidRPr="00462AAF">
        <w:rPr>
          <w:rFonts w:asciiTheme="minorHAnsi" w:hAnsiTheme="minorHAnsi" w:cstheme="minorHAnsi"/>
          <w:sz w:val="22"/>
          <w:szCs w:val="22"/>
        </w:rPr>
        <w:t xml:space="preserve">A Medical Directive </w:t>
      </w:r>
      <w:r w:rsidR="00AB3695" w:rsidRPr="001D6759">
        <w:rPr>
          <w:rFonts w:asciiTheme="minorHAnsi" w:hAnsiTheme="minorHAnsi" w:cstheme="minorHAnsi"/>
          <w:i/>
          <w:sz w:val="22"/>
          <w:szCs w:val="22"/>
        </w:rPr>
        <w:t>may</w:t>
      </w:r>
      <w:r w:rsidR="00AB3695" w:rsidRPr="00462AAF">
        <w:rPr>
          <w:rFonts w:asciiTheme="minorHAnsi" w:hAnsiTheme="minorHAnsi" w:cstheme="minorHAnsi"/>
          <w:sz w:val="22"/>
          <w:szCs w:val="22"/>
        </w:rPr>
        <w:t xml:space="preserve"> also need to be prepared and signed by a lead physician (or other qualified personnel) to authorize all practitioners to provide NRT as required by the organization.</w:t>
      </w:r>
    </w:p>
    <w:p w14:paraId="2A88E0DF" w14:textId="77777777" w:rsidR="00A028BF" w:rsidRPr="001D6759" w:rsidRDefault="00A028BF" w:rsidP="001D6759">
      <w:pPr>
        <w:contextualSpacing/>
        <w:rPr>
          <w:rFonts w:asciiTheme="minorHAnsi" w:hAnsiTheme="minorHAnsi"/>
          <w:sz w:val="22"/>
          <w:szCs w:val="22"/>
        </w:rPr>
      </w:pPr>
    </w:p>
    <w:p w14:paraId="6027A154" w14:textId="77777777" w:rsidR="00A028BF" w:rsidRPr="001D6759" w:rsidRDefault="00A028BF" w:rsidP="001D6759">
      <w:pPr>
        <w:pStyle w:val="ListParagraph"/>
        <w:numPr>
          <w:ilvl w:val="0"/>
          <w:numId w:val="25"/>
        </w:numPr>
        <w:rPr>
          <w:rFonts w:asciiTheme="minorHAnsi" w:hAnsiTheme="minorHAnsi"/>
          <w:sz w:val="22"/>
          <w:szCs w:val="22"/>
        </w:rPr>
      </w:pPr>
      <w:r w:rsidRPr="001D6759">
        <w:rPr>
          <w:rFonts w:asciiTheme="minorHAnsi" w:hAnsiTheme="minorHAnsi"/>
          <w:sz w:val="22"/>
          <w:szCs w:val="22"/>
        </w:rPr>
        <w:t>Secure locked space on your premises to store the Nicotine Replacement Therapy products (should be stored separately from pharmaceutical samples to avoid accidental use).</w:t>
      </w:r>
    </w:p>
    <w:p w14:paraId="6B64F6F1" w14:textId="77777777" w:rsidR="00A028BF" w:rsidRPr="001D6759" w:rsidRDefault="00A028BF">
      <w:pPr>
        <w:pStyle w:val="ListParagraph"/>
        <w:ind w:left="0"/>
        <w:rPr>
          <w:rFonts w:asciiTheme="minorHAnsi" w:hAnsiTheme="minorHAnsi"/>
          <w:b/>
          <w:i/>
          <w:sz w:val="22"/>
          <w:szCs w:val="22"/>
        </w:rPr>
      </w:pPr>
    </w:p>
    <w:p w14:paraId="1B627D2E" w14:textId="77777777" w:rsidR="00A028BF" w:rsidRPr="001D6759" w:rsidRDefault="00A028BF" w:rsidP="001D6759">
      <w:pPr>
        <w:contextualSpacing/>
        <w:rPr>
          <w:rFonts w:asciiTheme="minorHAnsi" w:hAnsiTheme="minorHAnsi"/>
          <w:b/>
          <w:sz w:val="22"/>
          <w:szCs w:val="22"/>
        </w:rPr>
      </w:pPr>
      <w:r w:rsidRPr="001D6759">
        <w:rPr>
          <w:rFonts w:asciiTheme="minorHAnsi" w:hAnsiTheme="minorHAnsi"/>
          <w:b/>
          <w:sz w:val="22"/>
          <w:szCs w:val="22"/>
        </w:rPr>
        <w:t>There are required trainings for all practitioners implementing the STOP Program:</w:t>
      </w:r>
    </w:p>
    <w:p w14:paraId="2C690A7B" w14:textId="77777777" w:rsidR="00A028BF" w:rsidRPr="001D6759" w:rsidRDefault="00A028BF" w:rsidP="001D6759">
      <w:pPr>
        <w:contextualSpacing/>
        <w:rPr>
          <w:rFonts w:asciiTheme="minorHAnsi" w:hAnsiTheme="minorHAnsi"/>
          <w:sz w:val="22"/>
          <w:szCs w:val="22"/>
        </w:rPr>
      </w:pPr>
    </w:p>
    <w:p w14:paraId="54C3D012" w14:textId="613CBC95" w:rsidR="00A028BF" w:rsidRPr="00D46A21" w:rsidRDefault="00A028BF" w:rsidP="001D6759">
      <w:pPr>
        <w:numPr>
          <w:ilvl w:val="0"/>
          <w:numId w:val="26"/>
        </w:numPr>
        <w:contextualSpacing/>
        <w:rPr>
          <w:rFonts w:asciiTheme="minorHAnsi" w:hAnsiTheme="minorHAnsi" w:cs="Tunga"/>
          <w:sz w:val="22"/>
          <w:szCs w:val="22"/>
        </w:rPr>
      </w:pPr>
      <w:r w:rsidRPr="001D6759">
        <w:rPr>
          <w:rFonts w:asciiTheme="minorHAnsi" w:hAnsiTheme="minorHAnsi"/>
          <w:sz w:val="22"/>
          <w:szCs w:val="22"/>
          <w:u w:val="single"/>
        </w:rPr>
        <w:t>Formal Smoking Cessation Counselling Training</w:t>
      </w:r>
      <w:r w:rsidRPr="001D6759">
        <w:rPr>
          <w:rFonts w:asciiTheme="minorHAnsi" w:hAnsiTheme="minorHAnsi"/>
          <w:sz w:val="22"/>
          <w:szCs w:val="22"/>
        </w:rPr>
        <w:t xml:space="preserve"> (such as TEACH, RNAO, OMSC or equivalent). For those who do not have such training, the TEACH</w:t>
      </w:r>
      <w:r w:rsidRPr="001D6759">
        <w:rPr>
          <w:rFonts w:asciiTheme="minorHAnsi" w:hAnsiTheme="minorHAnsi" w:cs="Tunga"/>
          <w:sz w:val="22"/>
          <w:szCs w:val="22"/>
        </w:rPr>
        <w:t xml:space="preserve"> (Training Enhancement in Applied Cessation Counselling and Health) Project at CAMH offers a Certificate Program (see </w:t>
      </w:r>
      <w:hyperlink r:id="rId13">
        <w:r w:rsidRPr="001D6759">
          <w:rPr>
            <w:rStyle w:val="Hyperlink"/>
            <w:rFonts w:asciiTheme="minorHAnsi" w:hAnsiTheme="minorHAnsi" w:cs="Tunga"/>
            <w:sz w:val="22"/>
            <w:szCs w:val="22"/>
          </w:rPr>
          <w:t>www.teachproject.ca</w:t>
        </w:r>
      </w:hyperlink>
      <w:r w:rsidRPr="001D6759">
        <w:rPr>
          <w:rFonts w:asciiTheme="minorHAnsi" w:hAnsiTheme="minorHAnsi" w:cs="Tunga"/>
          <w:sz w:val="22"/>
          <w:szCs w:val="22"/>
        </w:rPr>
        <w:t>) which includes an Interprofessional Comprehensive Course on Treating Tobacco Use Disorder. Alternatively, STOP offers a condensed</w:t>
      </w:r>
      <w:r w:rsidRPr="001D6759">
        <w:rPr>
          <w:rFonts w:asciiTheme="minorHAnsi" w:hAnsiTheme="minorHAnsi"/>
          <w:sz w:val="22"/>
          <w:szCs w:val="22"/>
        </w:rPr>
        <w:t xml:space="preserve"> online training option, Fundamentals of Tobacco Interventions (FTI). Please reach out to your STOP coordinator to register for the FTI training.</w:t>
      </w:r>
    </w:p>
    <w:p w14:paraId="721B77DE" w14:textId="77777777" w:rsidR="000F549F" w:rsidRPr="001D6759" w:rsidRDefault="000F549F" w:rsidP="001D6759">
      <w:pPr>
        <w:ind w:left="1080"/>
        <w:contextualSpacing/>
        <w:rPr>
          <w:rFonts w:asciiTheme="minorHAnsi" w:hAnsiTheme="minorHAnsi" w:cs="Tunga"/>
          <w:sz w:val="22"/>
          <w:szCs w:val="22"/>
        </w:rPr>
      </w:pPr>
    </w:p>
    <w:p w14:paraId="77123600" w14:textId="77777777" w:rsidR="00A028BF" w:rsidRPr="001D6759" w:rsidRDefault="00A028BF" w:rsidP="001D6759">
      <w:pPr>
        <w:pStyle w:val="ListParagraph"/>
        <w:numPr>
          <w:ilvl w:val="0"/>
          <w:numId w:val="26"/>
        </w:numPr>
        <w:rPr>
          <w:rFonts w:asciiTheme="minorHAnsi" w:hAnsiTheme="minorHAnsi"/>
          <w:color w:val="1F497D"/>
          <w:sz w:val="22"/>
          <w:szCs w:val="22"/>
        </w:rPr>
      </w:pPr>
      <w:r w:rsidRPr="001D6759">
        <w:rPr>
          <w:rFonts w:asciiTheme="minorHAnsi" w:hAnsiTheme="minorHAnsi"/>
          <w:sz w:val="22"/>
          <w:szCs w:val="22"/>
          <w:u w:val="single"/>
        </w:rPr>
        <w:t>Program Operations Training</w:t>
      </w:r>
      <w:r w:rsidRPr="001D6759">
        <w:rPr>
          <w:rFonts w:asciiTheme="minorHAnsi" w:hAnsiTheme="minorHAnsi"/>
          <w:sz w:val="22"/>
          <w:szCs w:val="22"/>
        </w:rPr>
        <w:t>: This training is offered regularly via webinar by the STOP coordinator team and will detail how to implement the Program within your organization, manage the NRT provided by STOP and communicate with the STOP team.  Please email a STOP coordinator for specific dates and times.</w:t>
      </w:r>
    </w:p>
    <w:p w14:paraId="34D6F54A" w14:textId="77777777" w:rsidR="00440D3E" w:rsidRPr="00462AAF" w:rsidRDefault="00440D3E" w:rsidP="001D6759">
      <w:pPr>
        <w:pStyle w:val="Header"/>
        <w:contextualSpacing/>
        <w:rPr>
          <w:rFonts w:asciiTheme="minorHAnsi" w:hAnsiTheme="minorHAnsi" w:cstheme="minorHAnsi"/>
          <w:sz w:val="22"/>
          <w:szCs w:val="22"/>
        </w:rPr>
      </w:pPr>
    </w:p>
    <w:p w14:paraId="0688C0CF" w14:textId="508FB9C7" w:rsidR="00440D3E" w:rsidRPr="00462AAF" w:rsidRDefault="00440D3E" w:rsidP="001D6759">
      <w:pPr>
        <w:pStyle w:val="Header"/>
        <w:contextualSpacing/>
        <w:rPr>
          <w:rFonts w:asciiTheme="minorHAnsi" w:hAnsiTheme="minorHAnsi" w:cstheme="minorHAnsi"/>
          <w:b/>
          <w:sz w:val="22"/>
          <w:szCs w:val="22"/>
        </w:rPr>
      </w:pPr>
      <w:r w:rsidRPr="00462AAF">
        <w:rPr>
          <w:rFonts w:asciiTheme="minorHAnsi" w:hAnsiTheme="minorHAnsi" w:cstheme="minorHAnsi"/>
          <w:sz w:val="22"/>
          <w:szCs w:val="22"/>
        </w:rPr>
        <w:t xml:space="preserve">Once the partnering organization’s Implementation Agreement has been approved and staff have completed all of the required trainings, practitioners are ready to begin enrolling participants and order NRT. NRT Ordering is described below. Once NRT is ordered, STOP will arrange for it to be delivered. </w:t>
      </w:r>
      <w:r w:rsidRPr="00462AAF">
        <w:rPr>
          <w:rFonts w:asciiTheme="minorHAnsi" w:hAnsiTheme="minorHAnsi" w:cstheme="minorHAnsi"/>
          <w:b/>
          <w:sz w:val="22"/>
          <w:szCs w:val="22"/>
        </w:rPr>
        <w:t xml:space="preserve"> </w:t>
      </w:r>
    </w:p>
    <w:p w14:paraId="50879B01" w14:textId="498C1386" w:rsidR="009A25DE" w:rsidRDefault="009A25DE" w:rsidP="001D6759">
      <w:pPr>
        <w:pStyle w:val="Heading1"/>
        <w:spacing w:before="0" w:after="0"/>
        <w:contextualSpacing/>
        <w:rPr>
          <w:rFonts w:asciiTheme="minorHAnsi" w:hAnsiTheme="minorHAnsi"/>
          <w:sz w:val="22"/>
          <w:szCs w:val="22"/>
        </w:rPr>
      </w:pPr>
    </w:p>
    <w:p w14:paraId="1DD5D2F9" w14:textId="6FEFF1C9" w:rsidR="000F549F" w:rsidRDefault="000F549F" w:rsidP="001D6759"/>
    <w:p w14:paraId="631B9032" w14:textId="150BE3DE" w:rsidR="000F549F" w:rsidRDefault="000F549F" w:rsidP="001D6759"/>
    <w:p w14:paraId="04318AB4" w14:textId="4CB1AB14" w:rsidR="000F549F" w:rsidRDefault="000F549F" w:rsidP="001D6759"/>
    <w:p w14:paraId="56FCFBA0" w14:textId="77D528D8" w:rsidR="000F549F" w:rsidRDefault="000F549F" w:rsidP="001D6759"/>
    <w:p w14:paraId="478CE060" w14:textId="36BE1D8D" w:rsidR="000F549F" w:rsidRDefault="000F549F" w:rsidP="001D6759"/>
    <w:p w14:paraId="36806ABD" w14:textId="0D6570B3" w:rsidR="000F549F" w:rsidRDefault="000F549F" w:rsidP="001D6759"/>
    <w:p w14:paraId="63334BBC" w14:textId="0F254EE9" w:rsidR="00E574CE" w:rsidRDefault="00E574CE" w:rsidP="001D6759">
      <w:pPr>
        <w:pStyle w:val="Heading1"/>
        <w:spacing w:before="0" w:after="0"/>
        <w:contextualSpacing/>
      </w:pPr>
    </w:p>
    <w:p w14:paraId="2551067B" w14:textId="77777777" w:rsidR="00E574CE" w:rsidRPr="001D6759" w:rsidRDefault="00E574CE" w:rsidP="001D6759"/>
    <w:p w14:paraId="1D117D6F" w14:textId="6B9F8EB9" w:rsidR="00440D3E" w:rsidRPr="004C498B" w:rsidRDefault="00440D3E" w:rsidP="001D6759">
      <w:pPr>
        <w:pStyle w:val="Heading1"/>
        <w:spacing w:before="0" w:after="0"/>
        <w:contextualSpacing/>
        <w:rPr>
          <w:rFonts w:asciiTheme="minorHAnsi" w:hAnsiTheme="minorHAnsi"/>
          <w:color w:val="7030A0"/>
          <w:sz w:val="22"/>
          <w:szCs w:val="22"/>
          <w:u w:val="single"/>
        </w:rPr>
      </w:pPr>
      <w:bookmarkStart w:id="8" w:name="_Toc146813167"/>
      <w:r w:rsidRPr="001D6759">
        <w:rPr>
          <w:rFonts w:asciiTheme="minorHAnsi" w:hAnsiTheme="minorHAnsi"/>
          <w:color w:val="7030A0"/>
          <w:sz w:val="22"/>
          <w:szCs w:val="22"/>
          <w:u w:val="single"/>
        </w:rPr>
        <w:t>Program Implementation</w:t>
      </w:r>
      <w:bookmarkEnd w:id="8"/>
    </w:p>
    <w:p w14:paraId="7FE438E3" w14:textId="4580CCD8" w:rsidR="00440D3E" w:rsidRPr="001D6759" w:rsidRDefault="00440D3E" w:rsidP="001D6759">
      <w:pPr>
        <w:rPr>
          <w:rFonts w:asciiTheme="minorHAnsi" w:hAnsiTheme="minorHAnsi" w:cstheme="minorHAnsi"/>
          <w:bCs/>
          <w:i/>
          <w:iCs/>
          <w:color w:val="2E74B5" w:themeColor="accent1" w:themeShade="BF"/>
          <w:sz w:val="22"/>
        </w:rPr>
      </w:pPr>
      <w:bookmarkStart w:id="9" w:name="_Toc123200021"/>
      <w:r w:rsidRPr="001D6759">
        <w:rPr>
          <w:rFonts w:asciiTheme="minorHAnsi" w:hAnsiTheme="minorHAnsi" w:cstheme="minorHAnsi"/>
          <w:b/>
          <w:color w:val="2E74B5" w:themeColor="accent1" w:themeShade="BF"/>
          <w:sz w:val="22"/>
        </w:rPr>
        <w:t>Overview of implementation options</w:t>
      </w:r>
    </w:p>
    <w:p w14:paraId="5035D422" w14:textId="3CE176E6" w:rsidR="00D25C65" w:rsidRDefault="00D25C65" w:rsidP="00D25C65">
      <w:pPr>
        <w:rPr>
          <w:rFonts w:ascii="Calibri" w:hAnsi="Calibri"/>
          <w:sz w:val="22"/>
        </w:rPr>
      </w:pPr>
      <w:r w:rsidRPr="001D6759">
        <w:rPr>
          <w:rFonts w:ascii="Calibri" w:eastAsia="Times" w:hAnsi="Calibri"/>
          <w:sz w:val="22"/>
        </w:rPr>
        <w:t xml:space="preserve">The appropriate implementation option </w:t>
      </w:r>
      <w:r w:rsidR="0024224A">
        <w:rPr>
          <w:rFonts w:ascii="Calibri" w:eastAsia="Times" w:hAnsi="Calibri"/>
          <w:sz w:val="22"/>
        </w:rPr>
        <w:t>(e.g., individual counselling, group sessions, combination) is</w:t>
      </w:r>
      <w:r w:rsidRPr="001D6759">
        <w:rPr>
          <w:rFonts w:ascii="Calibri" w:eastAsia="Times" w:hAnsi="Calibri"/>
          <w:sz w:val="22"/>
        </w:rPr>
        <w:t xml:space="preserve"> determined based on the organization’s capacity and participant population. These options will be discussed between the Program collaborator and the STOP coordinator during the Initial Discussion.</w:t>
      </w:r>
      <w:r w:rsidRPr="001D6759">
        <w:rPr>
          <w:rFonts w:ascii="Calibri" w:hAnsi="Calibri"/>
          <w:sz w:val="22"/>
        </w:rPr>
        <w:t xml:space="preserve"> </w:t>
      </w:r>
    </w:p>
    <w:p w14:paraId="5E18F1D7" w14:textId="77777777" w:rsidR="00D25C65" w:rsidRPr="001D6759" w:rsidRDefault="00D25C65" w:rsidP="00D25C65">
      <w:pPr>
        <w:rPr>
          <w:rFonts w:ascii="Calibri" w:hAnsi="Calibri"/>
          <w:sz w:val="22"/>
        </w:rPr>
      </w:pPr>
    </w:p>
    <w:p w14:paraId="22332249" w14:textId="7FEB78AA" w:rsidR="00440D3E" w:rsidRPr="00462AAF" w:rsidRDefault="00440D3E">
      <w:pPr>
        <w:contextualSpacing/>
        <w:rPr>
          <w:rFonts w:asciiTheme="minorHAnsi" w:eastAsia="Times" w:hAnsiTheme="minorHAnsi" w:cstheme="minorHAnsi"/>
          <w:i/>
          <w:sz w:val="22"/>
          <w:szCs w:val="22"/>
        </w:rPr>
      </w:pPr>
      <w:r w:rsidRPr="00462AAF">
        <w:rPr>
          <w:rFonts w:asciiTheme="minorHAnsi" w:eastAsia="Times" w:hAnsiTheme="minorHAnsi" w:cstheme="minorHAnsi"/>
          <w:i/>
          <w:sz w:val="22"/>
          <w:szCs w:val="22"/>
        </w:rPr>
        <w:t>To maintain the collaborative nature of this Program, all sites have the option to discuss additional or alternative implementation options with the STOP Coordinator over the course of the implementation of their Program.</w:t>
      </w:r>
    </w:p>
    <w:p w14:paraId="1EB712AE" w14:textId="13171448" w:rsidR="00440D3E" w:rsidRDefault="00440D3E">
      <w:pPr>
        <w:contextualSpacing/>
        <w:rPr>
          <w:rFonts w:asciiTheme="minorHAnsi" w:eastAsia="Times" w:hAnsiTheme="minorHAnsi" w:cstheme="minorHAnsi"/>
          <w:i/>
          <w:sz w:val="22"/>
          <w:szCs w:val="22"/>
        </w:rPr>
      </w:pPr>
    </w:p>
    <w:p w14:paraId="446B19E6" w14:textId="6A9E8D2A" w:rsidR="00D25C65" w:rsidRPr="001D6759" w:rsidRDefault="00D25C65" w:rsidP="00D25C65">
      <w:pPr>
        <w:rPr>
          <w:rFonts w:ascii="Calibri" w:hAnsi="Calibri"/>
          <w:sz w:val="22"/>
        </w:rPr>
      </w:pPr>
      <w:r w:rsidRPr="001D6759">
        <w:rPr>
          <w:rFonts w:ascii="Calibri" w:hAnsi="Calibri"/>
          <w:noProof/>
          <w:sz w:val="22"/>
        </w:rPr>
        <w:t xml:space="preserve">It is up to the STOP practitioner to determine the </w:t>
      </w:r>
      <w:r w:rsidRPr="001D6759">
        <w:rPr>
          <w:rFonts w:ascii="Calibri" w:hAnsi="Calibri" w:cs="Arial"/>
          <w:sz w:val="22"/>
        </w:rPr>
        <w:t xml:space="preserve">appropriateness and type(s) of NRT used, on a </w:t>
      </w:r>
      <w:r>
        <w:rPr>
          <w:rFonts w:ascii="Calibri" w:hAnsi="Calibri" w:cs="Arial"/>
          <w:sz w:val="22"/>
        </w:rPr>
        <w:t>case</w:t>
      </w:r>
      <w:r w:rsidRPr="001D6759">
        <w:rPr>
          <w:rFonts w:ascii="Calibri" w:hAnsi="Calibri" w:cs="Arial"/>
          <w:sz w:val="22"/>
        </w:rPr>
        <w:t>-by-</w:t>
      </w:r>
      <w:r>
        <w:rPr>
          <w:rFonts w:ascii="Calibri" w:hAnsi="Calibri" w:cs="Arial"/>
          <w:sz w:val="22"/>
        </w:rPr>
        <w:t>case</w:t>
      </w:r>
      <w:r w:rsidRPr="001D6759">
        <w:rPr>
          <w:rFonts w:ascii="Calibri" w:hAnsi="Calibri" w:cs="Arial"/>
          <w:sz w:val="22"/>
        </w:rPr>
        <w:t xml:space="preserve"> basis. </w:t>
      </w:r>
      <w:r w:rsidRPr="001D6759">
        <w:rPr>
          <w:rFonts w:ascii="Calibri" w:hAnsi="Calibri"/>
          <w:sz w:val="22"/>
        </w:rPr>
        <w:t xml:space="preserve">STOP practitioners may choose to provide one-on-one tobacco/nicotine cessation counselling with </w:t>
      </w:r>
      <w:r>
        <w:rPr>
          <w:rFonts w:ascii="Calibri" w:hAnsi="Calibri"/>
          <w:sz w:val="22"/>
        </w:rPr>
        <w:t>participants</w:t>
      </w:r>
      <w:r w:rsidRPr="001D6759">
        <w:rPr>
          <w:rFonts w:ascii="Calibri" w:hAnsi="Calibri"/>
          <w:sz w:val="22"/>
        </w:rPr>
        <w:t xml:space="preserve"> or provide counselling in a group setting. However, the NRT treatment must be provided on an individual basis. The Program allows the provision of </w:t>
      </w:r>
      <w:r w:rsidRPr="001D6759">
        <w:rPr>
          <w:rFonts w:ascii="Calibri" w:hAnsi="Calibri"/>
          <w:b/>
          <w:bCs/>
          <w:sz w:val="22"/>
          <w:u w:val="single"/>
        </w:rPr>
        <w:t xml:space="preserve">up to four “weeks” of NRT at each visit (note: one box of NRT typically provides one week of treatment), to a maximum of 26 weeks of NRT per </w:t>
      </w:r>
      <w:r>
        <w:rPr>
          <w:rFonts w:ascii="Calibri" w:hAnsi="Calibri"/>
          <w:b/>
          <w:bCs/>
          <w:sz w:val="22"/>
          <w:u w:val="single"/>
        </w:rPr>
        <w:t>participant</w:t>
      </w:r>
      <w:r w:rsidRPr="001D6759">
        <w:rPr>
          <w:rFonts w:ascii="Calibri" w:hAnsi="Calibri"/>
          <w:b/>
          <w:bCs/>
          <w:sz w:val="22"/>
          <w:u w:val="single"/>
        </w:rPr>
        <w:t xml:space="preserve"> within 12-months of enrollment.</w:t>
      </w:r>
      <w:r w:rsidRPr="001D6759">
        <w:rPr>
          <w:rFonts w:ascii="Calibri" w:hAnsi="Calibri"/>
          <w:sz w:val="22"/>
        </w:rPr>
        <w:t xml:space="preserve"> If it is within one’s scope of practice, this may include off-label NRT treatment (if approved by your organization). STOP practitioners can adjust the NRT dose and type at each visit, as necessary. Additional details regarding provision of NRT can be found </w:t>
      </w:r>
      <w:r>
        <w:rPr>
          <w:rFonts w:ascii="Calibri" w:hAnsi="Calibri"/>
          <w:sz w:val="22"/>
        </w:rPr>
        <w:t>below</w:t>
      </w:r>
      <w:r w:rsidRPr="001D6759">
        <w:rPr>
          <w:rFonts w:ascii="Calibri" w:hAnsi="Calibri"/>
          <w:b/>
          <w:sz w:val="22"/>
        </w:rPr>
        <w:t>.</w:t>
      </w:r>
    </w:p>
    <w:p w14:paraId="7771D842" w14:textId="77777777" w:rsidR="00D25C65" w:rsidRPr="001D6759" w:rsidRDefault="00D25C65" w:rsidP="001D6759">
      <w:pPr>
        <w:rPr>
          <w:rFonts w:asciiTheme="minorHAnsi" w:eastAsia="Times" w:hAnsiTheme="minorHAnsi" w:cstheme="minorHAnsi"/>
          <w:b/>
          <w:color w:val="2E74B5" w:themeColor="accent1" w:themeShade="BF"/>
          <w:sz w:val="22"/>
        </w:rPr>
      </w:pPr>
    </w:p>
    <w:p w14:paraId="359EB4F7" w14:textId="220B2415" w:rsidR="00D25C65" w:rsidRPr="001D6759" w:rsidRDefault="00D25C65" w:rsidP="001D6759">
      <w:pPr>
        <w:rPr>
          <w:rFonts w:asciiTheme="minorHAnsi" w:hAnsiTheme="minorHAnsi" w:cstheme="minorHAnsi"/>
          <w:color w:val="2E74B5" w:themeColor="accent1" w:themeShade="BF"/>
          <w:kern w:val="32"/>
          <w:sz w:val="22"/>
        </w:rPr>
      </w:pPr>
      <w:bookmarkStart w:id="10" w:name="_Toc123200020"/>
      <w:r w:rsidRPr="001D6759">
        <w:rPr>
          <w:rFonts w:asciiTheme="minorHAnsi" w:hAnsiTheme="minorHAnsi" w:cstheme="minorHAnsi"/>
          <w:b/>
          <w:color w:val="2E74B5" w:themeColor="accent1" w:themeShade="BF"/>
          <w:kern w:val="32"/>
          <w:sz w:val="22"/>
        </w:rPr>
        <w:t>Logistical Resources &amp; Pa</w:t>
      </w:r>
      <w:r w:rsidR="00951AF5" w:rsidRPr="001D6759">
        <w:rPr>
          <w:rFonts w:asciiTheme="minorHAnsi" w:hAnsiTheme="minorHAnsi" w:cstheme="minorHAnsi"/>
          <w:b/>
          <w:color w:val="2E74B5" w:themeColor="accent1" w:themeShade="BF"/>
          <w:sz w:val="22"/>
        </w:rPr>
        <w:t>rticipant</w:t>
      </w:r>
      <w:r w:rsidRPr="001D6759">
        <w:rPr>
          <w:rFonts w:asciiTheme="minorHAnsi" w:hAnsiTheme="minorHAnsi" w:cstheme="minorHAnsi"/>
          <w:b/>
          <w:color w:val="2E74B5" w:themeColor="accent1" w:themeShade="BF"/>
          <w:kern w:val="32"/>
          <w:sz w:val="22"/>
        </w:rPr>
        <w:t xml:space="preserve"> Engagement</w:t>
      </w:r>
      <w:bookmarkEnd w:id="10"/>
    </w:p>
    <w:p w14:paraId="18070693" w14:textId="20740E73" w:rsidR="00440D3E" w:rsidRPr="001D6759" w:rsidRDefault="00D25C65" w:rsidP="001D6759">
      <w:pPr>
        <w:rPr>
          <w:rFonts w:asciiTheme="minorHAnsi" w:hAnsiTheme="minorHAnsi" w:cstheme="minorHAnsi"/>
          <w:sz w:val="22"/>
          <w:szCs w:val="22"/>
        </w:rPr>
      </w:pPr>
      <w:r w:rsidRPr="001D6759">
        <w:rPr>
          <w:rFonts w:asciiTheme="minorHAnsi" w:hAnsiTheme="minorHAnsi" w:cstheme="minorHAnsi"/>
          <w:sz w:val="22"/>
          <w:szCs w:val="22"/>
        </w:rPr>
        <w:t>Once your organization receives all supplies including NRT, STOP practitioners can begin enrolling participants into the Program. The STOP coordinators are available to discuss and support organizations in developing strategies to encourage their participants to enroll in the Program. For example, STOP can provide organizations with waiting room posters and cards for this purpose.</w:t>
      </w:r>
    </w:p>
    <w:p w14:paraId="3E80A3C1" w14:textId="77777777" w:rsidR="00D25C65" w:rsidRPr="001D6759" w:rsidRDefault="00D25C65" w:rsidP="001D6759">
      <w:pPr>
        <w:rPr>
          <w:b/>
          <w:bCs/>
          <w:i/>
          <w:iCs/>
        </w:rPr>
      </w:pPr>
    </w:p>
    <w:p w14:paraId="04350092" w14:textId="77777777" w:rsidR="009A25DE" w:rsidRPr="001D6759" w:rsidRDefault="009A25DE" w:rsidP="001D6759">
      <w:pPr>
        <w:rPr>
          <w:rFonts w:asciiTheme="minorHAnsi" w:hAnsiTheme="minorHAnsi" w:cstheme="minorHAnsi"/>
          <w:color w:val="2E74B5" w:themeColor="accent1" w:themeShade="BF"/>
          <w:sz w:val="22"/>
        </w:rPr>
      </w:pPr>
      <w:r w:rsidRPr="001D6759">
        <w:rPr>
          <w:rFonts w:asciiTheme="minorHAnsi" w:hAnsiTheme="minorHAnsi" w:cstheme="minorHAnsi"/>
          <w:b/>
          <w:color w:val="2E74B5" w:themeColor="accent1" w:themeShade="BF"/>
          <w:sz w:val="22"/>
        </w:rPr>
        <w:t>STOP Program Promotion</w:t>
      </w:r>
      <w:bookmarkEnd w:id="9"/>
    </w:p>
    <w:p w14:paraId="0063A3A8" w14:textId="77777777" w:rsidR="009A25DE" w:rsidRPr="001D6759" w:rsidRDefault="009A25DE" w:rsidP="001D6759">
      <w:pPr>
        <w:contextualSpacing/>
        <w:rPr>
          <w:rFonts w:asciiTheme="minorHAnsi" w:hAnsiTheme="minorHAnsi" w:cstheme="minorHAnsi"/>
          <w:sz w:val="22"/>
          <w:szCs w:val="22"/>
        </w:rPr>
      </w:pPr>
      <w:r w:rsidRPr="001D6759">
        <w:rPr>
          <w:rFonts w:asciiTheme="minorHAnsi" w:hAnsiTheme="minorHAnsi" w:cstheme="minorHAnsi"/>
          <w:sz w:val="22"/>
          <w:szCs w:val="22"/>
        </w:rPr>
        <w:t xml:space="preserve">The Program collaborator will seek the prior written approval of CAMH in respect of any communication activity or material developed for public distribution referencing or promoting the Program. CAMH staff will determine if Public Affairs’ prior approval will be required. All approved materials must include the following funding statement: </w:t>
      </w:r>
      <w:r w:rsidRPr="001D6759">
        <w:rPr>
          <w:rFonts w:asciiTheme="minorHAnsi" w:hAnsiTheme="minorHAnsi" w:cstheme="minorHAnsi"/>
          <w:i/>
          <w:sz w:val="22"/>
          <w:szCs w:val="22"/>
        </w:rPr>
        <w:t>The Smoking Treatment for Ontario Patients (STOP) Program is funded by the Ontario Ministry of Health</w:t>
      </w:r>
      <w:r w:rsidRPr="001D6759">
        <w:rPr>
          <w:rFonts w:asciiTheme="minorHAnsi" w:hAnsiTheme="minorHAnsi" w:cstheme="minorHAnsi"/>
          <w:sz w:val="22"/>
          <w:szCs w:val="22"/>
        </w:rPr>
        <w:t>.</w:t>
      </w:r>
    </w:p>
    <w:p w14:paraId="2670ADF0" w14:textId="77777777" w:rsidR="009A25DE" w:rsidRPr="00462AAF" w:rsidRDefault="009A25DE">
      <w:pPr>
        <w:contextualSpacing/>
        <w:rPr>
          <w:rFonts w:asciiTheme="minorHAnsi" w:hAnsiTheme="minorHAnsi" w:cstheme="minorHAnsi"/>
          <w:bCs/>
          <w:i/>
          <w:iCs/>
          <w:color w:val="4200A6"/>
          <w:sz w:val="22"/>
          <w:szCs w:val="22"/>
        </w:rPr>
      </w:pPr>
    </w:p>
    <w:p w14:paraId="35D5F258" w14:textId="77777777" w:rsidR="00440D3E" w:rsidRPr="001D6759" w:rsidRDefault="00440D3E" w:rsidP="001D6759">
      <w:pPr>
        <w:pStyle w:val="Heading2"/>
        <w:spacing w:before="0" w:after="0"/>
        <w:contextualSpacing/>
        <w:rPr>
          <w:rFonts w:asciiTheme="minorHAnsi" w:hAnsiTheme="minorHAnsi" w:cstheme="minorHAnsi"/>
          <w:bCs w:val="0"/>
          <w:iCs w:val="0"/>
          <w:color w:val="7030A0"/>
          <w:sz w:val="22"/>
        </w:rPr>
      </w:pPr>
      <w:bookmarkStart w:id="11" w:name="_Toc146813168"/>
      <w:r w:rsidRPr="001D6759">
        <w:rPr>
          <w:rFonts w:asciiTheme="minorHAnsi" w:hAnsiTheme="minorHAnsi" w:cstheme="minorHAnsi"/>
          <w:color w:val="7030A0"/>
          <w:sz w:val="22"/>
        </w:rPr>
        <w:t>Roles and responsibilities</w:t>
      </w:r>
      <w:bookmarkEnd w:id="11"/>
    </w:p>
    <w:p w14:paraId="27F20F56" w14:textId="77777777" w:rsidR="00CC2522" w:rsidRPr="001D6759" w:rsidRDefault="00CC2522">
      <w:pPr>
        <w:pStyle w:val="Title"/>
        <w:rPr>
          <w:rFonts w:asciiTheme="minorHAnsi" w:hAnsiTheme="minorHAnsi" w:cstheme="minorHAnsi"/>
          <w:sz w:val="22"/>
          <w:szCs w:val="22"/>
        </w:rPr>
      </w:pPr>
      <w:bookmarkStart w:id="12" w:name="_Toc123130569"/>
      <w:bookmarkStart w:id="13" w:name="_Toc123200023"/>
      <w:bookmarkEnd w:id="7"/>
      <w:r w:rsidRPr="001D6759">
        <w:rPr>
          <w:rFonts w:asciiTheme="minorHAnsi" w:hAnsiTheme="minorHAnsi" w:cstheme="minorHAnsi"/>
          <w:b/>
          <w:sz w:val="22"/>
          <w:szCs w:val="22"/>
        </w:rPr>
        <w:t>STOP practitioners are responsible for:</w:t>
      </w:r>
      <w:bookmarkEnd w:id="12"/>
      <w:bookmarkEnd w:id="13"/>
    </w:p>
    <w:p w14:paraId="0C43284B" w14:textId="1B50C60B" w:rsidR="00CC2522" w:rsidRPr="00462AAF" w:rsidRDefault="00CC2522">
      <w:pPr>
        <w:pStyle w:val="ListParagraph"/>
        <w:numPr>
          <w:ilvl w:val="0"/>
          <w:numId w:val="20"/>
        </w:numPr>
        <w:tabs>
          <w:tab w:val="num" w:pos="1440"/>
        </w:tabs>
        <w:rPr>
          <w:rFonts w:asciiTheme="minorHAnsi" w:hAnsiTheme="minorHAnsi" w:cstheme="minorHAnsi"/>
          <w:sz w:val="22"/>
          <w:szCs w:val="22"/>
        </w:rPr>
      </w:pPr>
      <w:r w:rsidRPr="00462AAF">
        <w:rPr>
          <w:rFonts w:asciiTheme="minorHAnsi" w:hAnsiTheme="minorHAnsi" w:cstheme="minorHAnsi"/>
          <w:sz w:val="22"/>
          <w:szCs w:val="22"/>
        </w:rPr>
        <w:t>Receiving training in smoking cessation counselling: Fundamentals of Tobacco Interventions (FTI) online course</w:t>
      </w:r>
      <w:r w:rsidR="00A87DD8" w:rsidRPr="00462AAF">
        <w:rPr>
          <w:rFonts w:asciiTheme="minorHAnsi" w:hAnsiTheme="minorHAnsi" w:cstheme="minorHAnsi"/>
          <w:sz w:val="22"/>
          <w:szCs w:val="22"/>
        </w:rPr>
        <w:t xml:space="preserve"> (no cost)</w:t>
      </w:r>
      <w:r w:rsidRPr="00462AAF">
        <w:rPr>
          <w:rFonts w:asciiTheme="minorHAnsi" w:hAnsiTheme="minorHAnsi" w:cstheme="minorHAnsi"/>
          <w:sz w:val="22"/>
          <w:szCs w:val="22"/>
        </w:rPr>
        <w:t xml:space="preserve">, TEACH Core Course certificate </w:t>
      </w:r>
      <w:r w:rsidR="0079405B" w:rsidRPr="00462AAF">
        <w:rPr>
          <w:rFonts w:asciiTheme="minorHAnsi" w:hAnsiTheme="minorHAnsi" w:cstheme="minorHAnsi"/>
          <w:sz w:val="22"/>
          <w:szCs w:val="22"/>
        </w:rPr>
        <w:t>Program</w:t>
      </w:r>
      <w:r w:rsidR="00A87DD8" w:rsidRPr="00462AAF">
        <w:rPr>
          <w:rFonts w:asciiTheme="minorHAnsi" w:hAnsiTheme="minorHAnsi" w:cstheme="minorHAnsi"/>
          <w:sz w:val="22"/>
          <w:szCs w:val="22"/>
        </w:rPr>
        <w:t xml:space="preserve"> (course fee required)</w:t>
      </w:r>
      <w:r w:rsidRPr="00462AAF">
        <w:rPr>
          <w:rFonts w:asciiTheme="minorHAnsi" w:hAnsiTheme="minorHAnsi" w:cstheme="minorHAnsi"/>
          <w:sz w:val="22"/>
          <w:szCs w:val="22"/>
        </w:rPr>
        <w:t xml:space="preserve"> or other equivalent/accredited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(s) (mandatory);</w:t>
      </w:r>
    </w:p>
    <w:p w14:paraId="076D74C1" w14:textId="59E91C27" w:rsidR="00CC2522" w:rsidRPr="00462AAF" w:rsidRDefault="00CC2522">
      <w:pPr>
        <w:pStyle w:val="ListParagraph"/>
        <w:numPr>
          <w:ilvl w:val="0"/>
          <w:numId w:val="20"/>
        </w:numPr>
        <w:tabs>
          <w:tab w:val="num" w:pos="1440"/>
        </w:tabs>
        <w:rPr>
          <w:rFonts w:asciiTheme="minorHAnsi" w:hAnsiTheme="minorHAnsi" w:cstheme="minorHAnsi"/>
          <w:sz w:val="22"/>
          <w:szCs w:val="22"/>
        </w:rPr>
      </w:pPr>
      <w:r w:rsidRPr="00462AAF">
        <w:rPr>
          <w:rFonts w:asciiTheme="minorHAnsi" w:hAnsiTheme="minorHAnsi" w:cstheme="minorHAnsi"/>
          <w:sz w:val="22"/>
          <w:szCs w:val="22"/>
        </w:rPr>
        <w:t>Completing the STOP Operations Training webinar</w:t>
      </w:r>
      <w:r w:rsidR="00970660" w:rsidRPr="00462AAF">
        <w:rPr>
          <w:rFonts w:asciiTheme="minorHAnsi" w:hAnsiTheme="minorHAnsi" w:cstheme="minorHAnsi"/>
          <w:sz w:val="22"/>
          <w:szCs w:val="22"/>
        </w:rPr>
        <w:t xml:space="preserve"> provided by our team</w:t>
      </w:r>
      <w:r w:rsidRPr="00462AAF">
        <w:rPr>
          <w:rFonts w:asciiTheme="minorHAnsi" w:hAnsiTheme="minorHAnsi" w:cstheme="minorHAnsi"/>
          <w:sz w:val="22"/>
          <w:szCs w:val="22"/>
        </w:rPr>
        <w:t xml:space="preserve">; </w:t>
      </w:r>
    </w:p>
    <w:p w14:paraId="0D24C9BD" w14:textId="280EE7DF" w:rsidR="00CC2522" w:rsidRPr="00462AAF" w:rsidRDefault="00CC2522">
      <w:pPr>
        <w:pStyle w:val="ListParagraph"/>
        <w:numPr>
          <w:ilvl w:val="0"/>
          <w:numId w:val="20"/>
        </w:numPr>
        <w:tabs>
          <w:tab w:val="num" w:pos="1440"/>
        </w:tabs>
        <w:rPr>
          <w:rFonts w:asciiTheme="minorHAnsi" w:hAnsiTheme="minorHAnsi" w:cstheme="minorHAnsi"/>
          <w:sz w:val="22"/>
          <w:szCs w:val="22"/>
        </w:rPr>
      </w:pPr>
      <w:r w:rsidRPr="00462AAF">
        <w:rPr>
          <w:rFonts w:asciiTheme="minorHAnsi" w:hAnsiTheme="minorHAnsi" w:cstheme="minorHAnsi"/>
          <w:sz w:val="22"/>
          <w:szCs w:val="22"/>
        </w:rPr>
        <w:t xml:space="preserve">Informing </w:t>
      </w:r>
      <w:r w:rsidR="00D3045D" w:rsidRPr="00462AAF">
        <w:rPr>
          <w:rFonts w:asciiTheme="minorHAnsi" w:hAnsiTheme="minorHAnsi" w:cstheme="minorHAnsi"/>
          <w:sz w:val="22"/>
          <w:szCs w:val="22"/>
        </w:rPr>
        <w:t>participants</w:t>
      </w:r>
      <w:r w:rsidRPr="00462AAF">
        <w:rPr>
          <w:rFonts w:asciiTheme="minorHAnsi" w:hAnsiTheme="minorHAnsi" w:cstheme="minorHAnsi"/>
          <w:sz w:val="22"/>
          <w:szCs w:val="22"/>
        </w:rPr>
        <w:t xml:space="preserve"> (e.g., via referral or waiting room posters) of the availability of the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at your organization;</w:t>
      </w:r>
    </w:p>
    <w:p w14:paraId="575BFEEC" w14:textId="504DE359" w:rsidR="00CC2522" w:rsidRPr="00462AAF" w:rsidRDefault="00CC2522">
      <w:pPr>
        <w:pStyle w:val="ListParagraph"/>
        <w:numPr>
          <w:ilvl w:val="0"/>
          <w:numId w:val="20"/>
        </w:numPr>
        <w:tabs>
          <w:tab w:val="num" w:pos="1440"/>
        </w:tabs>
        <w:rPr>
          <w:rFonts w:asciiTheme="minorHAnsi" w:hAnsiTheme="minorHAnsi" w:cstheme="minorHAnsi"/>
          <w:sz w:val="22"/>
          <w:szCs w:val="22"/>
        </w:rPr>
      </w:pPr>
      <w:r w:rsidRPr="00462AAF">
        <w:rPr>
          <w:rFonts w:asciiTheme="minorHAnsi" w:hAnsiTheme="minorHAnsi" w:cstheme="minorHAnsi"/>
          <w:sz w:val="22"/>
          <w:szCs w:val="22"/>
        </w:rPr>
        <w:t xml:space="preserve">Ensuring that all required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documentation is completed accurately</w:t>
      </w:r>
      <w:r w:rsidR="009A25DE" w:rsidRPr="00462AAF">
        <w:rPr>
          <w:rFonts w:asciiTheme="minorHAnsi" w:hAnsiTheme="minorHAnsi" w:cstheme="minorHAnsi"/>
          <w:sz w:val="22"/>
          <w:szCs w:val="22"/>
        </w:rPr>
        <w:t>;</w:t>
      </w:r>
    </w:p>
    <w:p w14:paraId="7F4F8477" w14:textId="522534C3" w:rsidR="00CC2522" w:rsidRPr="00462AAF" w:rsidRDefault="00CC2522">
      <w:pPr>
        <w:pStyle w:val="ListParagraph"/>
        <w:numPr>
          <w:ilvl w:val="0"/>
          <w:numId w:val="20"/>
        </w:numPr>
        <w:tabs>
          <w:tab w:val="num" w:pos="1440"/>
        </w:tabs>
        <w:rPr>
          <w:rFonts w:asciiTheme="minorHAnsi" w:hAnsiTheme="minorHAnsi" w:cstheme="minorHAnsi"/>
          <w:sz w:val="22"/>
          <w:szCs w:val="22"/>
        </w:rPr>
      </w:pPr>
      <w:r w:rsidRPr="00462AAF">
        <w:rPr>
          <w:rFonts w:asciiTheme="minorHAnsi" w:hAnsiTheme="minorHAnsi" w:cstheme="minorHAnsi"/>
          <w:sz w:val="22"/>
          <w:szCs w:val="22"/>
        </w:rPr>
        <w:t xml:space="preserve">Providing NRT to </w:t>
      </w:r>
      <w:r w:rsidR="00D3045D" w:rsidRPr="00462AAF">
        <w:rPr>
          <w:rFonts w:asciiTheme="minorHAnsi" w:hAnsiTheme="minorHAnsi" w:cstheme="minorHAnsi"/>
          <w:sz w:val="22"/>
          <w:szCs w:val="22"/>
        </w:rPr>
        <w:t>participants</w:t>
      </w:r>
      <w:r w:rsidRPr="00462AAF">
        <w:rPr>
          <w:rFonts w:asciiTheme="minorHAnsi" w:hAnsiTheme="minorHAnsi" w:cstheme="minorHAnsi"/>
          <w:sz w:val="22"/>
          <w:szCs w:val="22"/>
        </w:rPr>
        <w:t xml:space="preserve"> (if applicable) via your site’s inventor</w:t>
      </w:r>
      <w:r w:rsidR="00D3045D" w:rsidRPr="00462AAF">
        <w:rPr>
          <w:rFonts w:asciiTheme="minorHAnsi" w:hAnsiTheme="minorHAnsi" w:cstheme="minorHAnsi"/>
          <w:sz w:val="22"/>
          <w:szCs w:val="22"/>
        </w:rPr>
        <w:t>y of NRT available through STOP;</w:t>
      </w:r>
    </w:p>
    <w:p w14:paraId="2899B62E" w14:textId="2E20649D" w:rsidR="00CC2522" w:rsidRPr="00462AAF" w:rsidRDefault="00CC2522">
      <w:pPr>
        <w:pStyle w:val="ListParagraph"/>
        <w:numPr>
          <w:ilvl w:val="0"/>
          <w:numId w:val="20"/>
        </w:numPr>
        <w:tabs>
          <w:tab w:val="num" w:pos="1440"/>
        </w:tabs>
        <w:rPr>
          <w:rFonts w:asciiTheme="minorHAnsi" w:hAnsiTheme="minorHAnsi" w:cstheme="minorHAnsi"/>
          <w:sz w:val="22"/>
          <w:szCs w:val="22"/>
        </w:rPr>
      </w:pPr>
      <w:r w:rsidRPr="00462AAF">
        <w:rPr>
          <w:rFonts w:asciiTheme="minorHAnsi" w:hAnsiTheme="minorHAnsi" w:cstheme="minorHAnsi"/>
          <w:sz w:val="22"/>
          <w:szCs w:val="22"/>
        </w:rPr>
        <w:t>Tracking NRT inventory using the STOP Inventory Log</w:t>
      </w:r>
    </w:p>
    <w:p w14:paraId="2BEEBA62" w14:textId="09488D20" w:rsidR="00CC2522" w:rsidRPr="00462AAF" w:rsidRDefault="00CC2522">
      <w:pPr>
        <w:pStyle w:val="ListParagraph"/>
        <w:numPr>
          <w:ilvl w:val="0"/>
          <w:numId w:val="20"/>
        </w:numPr>
        <w:tabs>
          <w:tab w:val="num" w:pos="1440"/>
        </w:tabs>
        <w:rPr>
          <w:rFonts w:asciiTheme="minorHAnsi" w:hAnsiTheme="minorHAnsi" w:cstheme="minorHAnsi"/>
          <w:sz w:val="22"/>
          <w:szCs w:val="22"/>
        </w:rPr>
      </w:pPr>
      <w:r w:rsidRPr="00462AAF">
        <w:rPr>
          <w:rFonts w:asciiTheme="minorHAnsi" w:hAnsiTheme="minorHAnsi" w:cstheme="minorHAnsi"/>
          <w:sz w:val="22"/>
          <w:szCs w:val="22"/>
        </w:rPr>
        <w:t xml:space="preserve">Conducting follow-up visits with </w:t>
      </w:r>
      <w:r w:rsidR="00596DE6" w:rsidRPr="00462AAF">
        <w:rPr>
          <w:rFonts w:asciiTheme="minorHAnsi" w:hAnsiTheme="minorHAnsi" w:cstheme="minorHAnsi"/>
          <w:sz w:val="22"/>
          <w:szCs w:val="22"/>
        </w:rPr>
        <w:t xml:space="preserve">participants </w:t>
      </w:r>
      <w:r w:rsidRPr="00462AAF">
        <w:rPr>
          <w:rFonts w:asciiTheme="minorHAnsi" w:hAnsiTheme="minorHAnsi" w:cstheme="minorHAnsi"/>
          <w:sz w:val="22"/>
          <w:szCs w:val="22"/>
        </w:rPr>
        <w:t>to provide additional counselling and administration of NRT, as applicable.</w:t>
      </w:r>
    </w:p>
    <w:p w14:paraId="33D076F2" w14:textId="77777777" w:rsidR="00097103" w:rsidRPr="00462AAF" w:rsidRDefault="00097103">
      <w:pPr>
        <w:contextualSpacing/>
        <w:rPr>
          <w:rFonts w:asciiTheme="minorHAnsi" w:hAnsiTheme="minorHAnsi" w:cstheme="minorHAnsi"/>
          <w:b/>
          <w:sz w:val="22"/>
          <w:szCs w:val="22"/>
        </w:rPr>
      </w:pPr>
      <w:bookmarkStart w:id="14" w:name="_Toc123130570"/>
      <w:bookmarkStart w:id="15" w:name="_Toc123200024"/>
    </w:p>
    <w:p w14:paraId="0DFA3271" w14:textId="6761F3BD" w:rsidR="00CC2522" w:rsidRPr="001D6759" w:rsidRDefault="0079405B">
      <w:pPr>
        <w:contextualSpacing/>
        <w:rPr>
          <w:rFonts w:asciiTheme="minorHAnsi" w:hAnsiTheme="minorHAnsi" w:cstheme="minorHAnsi"/>
          <w:b/>
          <w:sz w:val="22"/>
          <w:szCs w:val="22"/>
        </w:rPr>
      </w:pPr>
      <w:r w:rsidRPr="001D6759">
        <w:rPr>
          <w:rFonts w:asciiTheme="minorHAnsi" w:hAnsiTheme="minorHAnsi" w:cstheme="minorHAnsi"/>
          <w:b/>
          <w:sz w:val="22"/>
          <w:szCs w:val="22"/>
        </w:rPr>
        <w:t>Program</w:t>
      </w:r>
      <w:r w:rsidR="00CC2522" w:rsidRPr="001D6759">
        <w:rPr>
          <w:rFonts w:asciiTheme="minorHAnsi" w:hAnsiTheme="minorHAnsi" w:cstheme="minorHAnsi"/>
          <w:b/>
          <w:sz w:val="22"/>
          <w:szCs w:val="22"/>
        </w:rPr>
        <w:t xml:space="preserve"> collaborators are additionally responsible for:</w:t>
      </w:r>
      <w:bookmarkEnd w:id="14"/>
      <w:bookmarkEnd w:id="15"/>
    </w:p>
    <w:p w14:paraId="526DD5E5" w14:textId="6F169281" w:rsidR="00CC2522" w:rsidRPr="00462AAF" w:rsidRDefault="00CC2522">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Participating in the Initial Discussion with STOP staff to discuss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implementation, in order to offer a feasible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for their organization;</w:t>
      </w:r>
    </w:p>
    <w:p w14:paraId="5AB3840D" w14:textId="77777777" w:rsidR="00CC2522" w:rsidRPr="00462AAF" w:rsidRDefault="00CC2522">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Acting as the point-of-contact between their site and STOP staff;</w:t>
      </w:r>
    </w:p>
    <w:p w14:paraId="33DDBE64" w14:textId="0FE1041A" w:rsidR="00CC2522" w:rsidRPr="00462AAF" w:rsidRDefault="00CC2522">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Communicating relevant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information to all STOP practitioners at their organization;</w:t>
      </w:r>
    </w:p>
    <w:p w14:paraId="5CDDC9BC" w14:textId="77777777" w:rsidR="00CC2522" w:rsidRPr="00462AAF" w:rsidRDefault="00CC2522">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Placing and receiving NRT orders and maintaining an accurate NRT inventory;</w:t>
      </w:r>
    </w:p>
    <w:p w14:paraId="43910F1B" w14:textId="77777777" w:rsidR="00CC2522" w:rsidRPr="00462AAF" w:rsidRDefault="00CC2522">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Preparing and organizing shipments of forms to be sent back to STOP, if applicable; </w:t>
      </w:r>
    </w:p>
    <w:p w14:paraId="2EFD6889" w14:textId="3948B916" w:rsidR="00CC2522" w:rsidRPr="00462AAF" w:rsidRDefault="00CC2522">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Ensuring that all STOP practitioners adhere to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guidelines and proper medication management of the NRT products; </w:t>
      </w:r>
    </w:p>
    <w:p w14:paraId="0A5E03F6" w14:textId="7CA75995" w:rsidR="00AB00CF" w:rsidRPr="00462AAF" w:rsidRDefault="00AB00CF">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Participating in the evaluation of the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w:t>
      </w:r>
      <w:r w:rsidR="00D3045D" w:rsidRPr="00462AAF">
        <w:rPr>
          <w:rFonts w:asciiTheme="minorHAnsi" w:hAnsiTheme="minorHAnsi" w:cstheme="minorHAnsi"/>
          <w:sz w:val="22"/>
          <w:szCs w:val="22"/>
        </w:rPr>
        <w:t xml:space="preserve"> </w:t>
      </w:r>
    </w:p>
    <w:p w14:paraId="4AA00E8F" w14:textId="34263E06" w:rsidR="00CC2522" w:rsidRPr="00462AAF" w:rsidRDefault="00CC2522">
      <w:pPr>
        <w:pStyle w:val="ListParagraph"/>
        <w:numPr>
          <w:ilvl w:val="0"/>
          <w:numId w:val="21"/>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Notifying STOP staff of any concerns or issues related to the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w:t>
      </w:r>
    </w:p>
    <w:p w14:paraId="726893CD" w14:textId="77777777" w:rsidR="00D3045D" w:rsidRPr="00462AAF" w:rsidRDefault="00D3045D">
      <w:pPr>
        <w:pStyle w:val="Title"/>
        <w:rPr>
          <w:rFonts w:asciiTheme="minorHAnsi" w:hAnsiTheme="minorHAnsi" w:cstheme="minorHAnsi"/>
          <w:b/>
          <w:sz w:val="22"/>
          <w:szCs w:val="22"/>
        </w:rPr>
      </w:pPr>
      <w:bookmarkStart w:id="16" w:name="_Toc123130571"/>
      <w:bookmarkStart w:id="17" w:name="_Toc123200025"/>
    </w:p>
    <w:p w14:paraId="795B6607" w14:textId="6536625E" w:rsidR="00CC2522" w:rsidRPr="001D6759" w:rsidRDefault="00CC2522" w:rsidP="001D6759">
      <w:pPr>
        <w:rPr>
          <w:rFonts w:asciiTheme="minorHAnsi" w:hAnsiTheme="minorHAnsi"/>
          <w:b/>
          <w:sz w:val="22"/>
        </w:rPr>
      </w:pPr>
      <w:r w:rsidRPr="001D6759">
        <w:rPr>
          <w:rFonts w:asciiTheme="minorHAnsi" w:hAnsiTheme="minorHAnsi"/>
          <w:b/>
          <w:sz w:val="22"/>
        </w:rPr>
        <w:t>STOP Staff at CAMH are responsible for:</w:t>
      </w:r>
      <w:bookmarkEnd w:id="16"/>
      <w:bookmarkEnd w:id="17"/>
    </w:p>
    <w:p w14:paraId="426611D4" w14:textId="32D18AEC"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Conducting the Initial Discussion, Operations Training and Knowledge-Exchange Practitioner Teleconferences; </w:t>
      </w:r>
    </w:p>
    <w:p w14:paraId="60C6D272" w14:textId="6520301D"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Working with collaborators to create a feasible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for their site;</w:t>
      </w:r>
    </w:p>
    <w:p w14:paraId="468456DA" w14:textId="79A9B574"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Providing any necessary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documents; </w:t>
      </w:r>
    </w:p>
    <w:p w14:paraId="750EE0B8" w14:textId="77777777"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Filling NRT orders for each implementing site; </w:t>
      </w:r>
    </w:p>
    <w:p w14:paraId="56CFE1F6" w14:textId="77777777"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Arranging for courier shipments when needed;</w:t>
      </w:r>
    </w:p>
    <w:p w14:paraId="60CACE18" w14:textId="48FD6C38"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Providi</w:t>
      </w:r>
      <w:r w:rsidR="00876720" w:rsidRPr="00462AAF">
        <w:rPr>
          <w:rFonts w:asciiTheme="minorHAnsi" w:hAnsiTheme="minorHAnsi" w:cstheme="minorHAnsi"/>
          <w:sz w:val="22"/>
          <w:szCs w:val="22"/>
        </w:rPr>
        <w:t>ng support to each organization</w:t>
      </w:r>
      <w:r w:rsidRPr="00462AAF">
        <w:rPr>
          <w:rFonts w:asciiTheme="minorHAnsi" w:hAnsiTheme="minorHAnsi" w:cstheme="minorHAnsi"/>
          <w:sz w:val="22"/>
          <w:szCs w:val="22"/>
        </w:rPr>
        <w:t xml:space="preserve"> as needed;</w:t>
      </w:r>
    </w:p>
    <w:p w14:paraId="5F51567F" w14:textId="77777777"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Troubleshooting operational issues as they arise; </w:t>
      </w:r>
    </w:p>
    <w:p w14:paraId="4E701DF4" w14:textId="546A2EE3" w:rsidR="00CC2522" w:rsidRPr="00462AAF" w:rsidRDefault="00CC2522">
      <w:pPr>
        <w:pStyle w:val="ListParagraph"/>
        <w:numPr>
          <w:ilvl w:val="0"/>
          <w:numId w:val="22"/>
        </w:numPr>
        <w:tabs>
          <w:tab w:val="num" w:pos="1320"/>
        </w:tabs>
        <w:rPr>
          <w:rFonts w:asciiTheme="minorHAnsi" w:hAnsiTheme="minorHAnsi" w:cstheme="minorHAnsi"/>
          <w:sz w:val="22"/>
          <w:szCs w:val="22"/>
        </w:rPr>
      </w:pPr>
      <w:r w:rsidRPr="00462AAF">
        <w:rPr>
          <w:rFonts w:asciiTheme="minorHAnsi" w:hAnsiTheme="minorHAnsi" w:cstheme="minorHAnsi"/>
          <w:sz w:val="22"/>
          <w:szCs w:val="22"/>
        </w:rPr>
        <w:t xml:space="preserve">Performing </w:t>
      </w:r>
      <w:r w:rsidR="00AB00CF" w:rsidRPr="00462AAF">
        <w:rPr>
          <w:rFonts w:asciiTheme="minorHAnsi" w:hAnsiTheme="minorHAnsi" w:cstheme="minorHAnsi"/>
          <w:sz w:val="22"/>
          <w:szCs w:val="22"/>
        </w:rPr>
        <w:t xml:space="preserve">all evaluations on </w:t>
      </w:r>
      <w:r w:rsidR="0079405B" w:rsidRPr="00462AAF">
        <w:rPr>
          <w:rFonts w:asciiTheme="minorHAnsi" w:hAnsiTheme="minorHAnsi" w:cstheme="minorHAnsi"/>
          <w:sz w:val="22"/>
          <w:szCs w:val="22"/>
        </w:rPr>
        <w:t>Program</w:t>
      </w:r>
      <w:r w:rsidR="00AB00CF" w:rsidRPr="00462AAF">
        <w:rPr>
          <w:rFonts w:asciiTheme="minorHAnsi" w:hAnsiTheme="minorHAnsi" w:cstheme="minorHAnsi"/>
          <w:sz w:val="22"/>
          <w:szCs w:val="22"/>
        </w:rPr>
        <w:t xml:space="preserve"> data.</w:t>
      </w:r>
    </w:p>
    <w:p w14:paraId="43D01A9F" w14:textId="77777777" w:rsidR="00876720" w:rsidRPr="00462AAF" w:rsidRDefault="00876720">
      <w:pPr>
        <w:contextualSpacing/>
        <w:rPr>
          <w:rFonts w:asciiTheme="minorHAnsi" w:hAnsiTheme="minorHAnsi" w:cstheme="minorHAnsi"/>
          <w:sz w:val="22"/>
          <w:szCs w:val="22"/>
        </w:rPr>
      </w:pPr>
    </w:p>
    <w:p w14:paraId="65C818F9" w14:textId="46F1C2EF" w:rsidR="00CC2522" w:rsidRPr="00462AAF" w:rsidRDefault="00CC2522">
      <w:pPr>
        <w:contextualSpacing/>
        <w:rPr>
          <w:rFonts w:asciiTheme="minorHAnsi" w:hAnsiTheme="minorHAnsi" w:cstheme="minorHAnsi"/>
          <w:sz w:val="22"/>
          <w:szCs w:val="22"/>
        </w:rPr>
      </w:pPr>
      <w:r w:rsidRPr="00462AAF">
        <w:rPr>
          <w:rFonts w:asciiTheme="minorHAnsi" w:hAnsiTheme="minorHAnsi" w:cstheme="minorHAnsi"/>
          <w:sz w:val="22"/>
          <w:szCs w:val="22"/>
        </w:rPr>
        <w:t xml:space="preserve">Questions from STOP practitioners and collaborators can be directed to </w:t>
      </w:r>
      <w:hyperlink r:id="rId14" w:history="1">
        <w:r w:rsidRPr="00462AAF">
          <w:rPr>
            <w:rStyle w:val="Hyperlink"/>
            <w:rFonts w:asciiTheme="minorHAnsi" w:hAnsiTheme="minorHAnsi" w:cstheme="minorHAnsi"/>
            <w:sz w:val="22"/>
            <w:szCs w:val="22"/>
          </w:rPr>
          <w:t>stop.ahacs@camh.ca</w:t>
        </w:r>
      </w:hyperlink>
      <w:r w:rsidRPr="00462AAF">
        <w:rPr>
          <w:rFonts w:asciiTheme="minorHAnsi" w:hAnsiTheme="minorHAnsi" w:cstheme="minorHAnsi"/>
          <w:sz w:val="22"/>
          <w:szCs w:val="22"/>
        </w:rPr>
        <w:t xml:space="preserve">. </w:t>
      </w:r>
    </w:p>
    <w:p w14:paraId="632DAF54" w14:textId="115DFD54" w:rsidR="007F576F" w:rsidRPr="00462AAF" w:rsidRDefault="007F576F">
      <w:pPr>
        <w:contextualSpacing/>
        <w:rPr>
          <w:rFonts w:asciiTheme="minorHAnsi" w:hAnsiTheme="minorHAnsi" w:cstheme="minorHAnsi"/>
          <w:sz w:val="22"/>
          <w:szCs w:val="22"/>
        </w:rPr>
      </w:pPr>
    </w:p>
    <w:p w14:paraId="0A99ACAA" w14:textId="77777777" w:rsidR="00FF2DBB" w:rsidRDefault="00FF2DBB">
      <w:pPr>
        <w:contextualSpacing/>
        <w:rPr>
          <w:rFonts w:asciiTheme="minorHAnsi" w:hAnsiTheme="minorHAnsi" w:cstheme="minorHAnsi"/>
          <w:sz w:val="22"/>
          <w:szCs w:val="22"/>
        </w:rPr>
      </w:pPr>
    </w:p>
    <w:p w14:paraId="100E3C27" w14:textId="77777777" w:rsidR="00FF2DBB" w:rsidRDefault="00FF2DBB">
      <w:pPr>
        <w:contextualSpacing/>
        <w:rPr>
          <w:rFonts w:asciiTheme="minorHAnsi" w:hAnsiTheme="minorHAnsi" w:cstheme="minorHAnsi"/>
          <w:sz w:val="22"/>
          <w:szCs w:val="22"/>
        </w:rPr>
      </w:pPr>
    </w:p>
    <w:p w14:paraId="4579118D" w14:textId="77777777" w:rsidR="00FF2DBB" w:rsidRDefault="00FF2DBB">
      <w:pPr>
        <w:contextualSpacing/>
        <w:rPr>
          <w:rFonts w:asciiTheme="minorHAnsi" w:hAnsiTheme="minorHAnsi" w:cstheme="minorHAnsi"/>
          <w:sz w:val="22"/>
          <w:szCs w:val="22"/>
        </w:rPr>
      </w:pPr>
    </w:p>
    <w:p w14:paraId="4FAEB270" w14:textId="77777777" w:rsidR="00FF2DBB" w:rsidRDefault="00FF2DBB">
      <w:pPr>
        <w:contextualSpacing/>
        <w:rPr>
          <w:rFonts w:asciiTheme="minorHAnsi" w:hAnsiTheme="minorHAnsi" w:cstheme="minorHAnsi"/>
          <w:sz w:val="22"/>
          <w:szCs w:val="22"/>
        </w:rPr>
      </w:pPr>
    </w:p>
    <w:p w14:paraId="579A6352" w14:textId="77777777" w:rsidR="00FF2DBB" w:rsidRDefault="00FF2DBB">
      <w:pPr>
        <w:contextualSpacing/>
        <w:rPr>
          <w:rFonts w:asciiTheme="minorHAnsi" w:hAnsiTheme="minorHAnsi" w:cstheme="minorHAnsi"/>
          <w:sz w:val="22"/>
          <w:szCs w:val="22"/>
        </w:rPr>
      </w:pPr>
    </w:p>
    <w:p w14:paraId="7DA26487" w14:textId="77777777" w:rsidR="00FF2DBB" w:rsidRDefault="00FF2DBB">
      <w:pPr>
        <w:contextualSpacing/>
        <w:rPr>
          <w:rFonts w:asciiTheme="minorHAnsi" w:hAnsiTheme="minorHAnsi" w:cstheme="minorHAnsi"/>
          <w:sz w:val="22"/>
          <w:szCs w:val="22"/>
        </w:rPr>
      </w:pPr>
    </w:p>
    <w:p w14:paraId="415D2B16" w14:textId="77777777" w:rsidR="00FF2DBB" w:rsidRDefault="00FF2DBB">
      <w:pPr>
        <w:contextualSpacing/>
        <w:rPr>
          <w:rFonts w:asciiTheme="minorHAnsi" w:hAnsiTheme="minorHAnsi" w:cstheme="minorHAnsi"/>
          <w:sz w:val="22"/>
          <w:szCs w:val="22"/>
        </w:rPr>
      </w:pPr>
    </w:p>
    <w:p w14:paraId="42226364" w14:textId="77777777" w:rsidR="00FF2DBB" w:rsidRDefault="00FF2DBB">
      <w:pPr>
        <w:contextualSpacing/>
        <w:rPr>
          <w:rFonts w:asciiTheme="minorHAnsi" w:hAnsiTheme="minorHAnsi" w:cstheme="minorHAnsi"/>
          <w:sz w:val="22"/>
          <w:szCs w:val="22"/>
        </w:rPr>
      </w:pPr>
    </w:p>
    <w:p w14:paraId="1A65F49D" w14:textId="77777777" w:rsidR="00FF2DBB" w:rsidRDefault="00FF2DBB">
      <w:pPr>
        <w:contextualSpacing/>
        <w:rPr>
          <w:rFonts w:asciiTheme="minorHAnsi" w:hAnsiTheme="minorHAnsi" w:cstheme="minorHAnsi"/>
          <w:sz w:val="22"/>
          <w:szCs w:val="22"/>
        </w:rPr>
      </w:pPr>
    </w:p>
    <w:p w14:paraId="527E5C5B" w14:textId="77777777" w:rsidR="00FF2DBB" w:rsidRDefault="00FF2DBB">
      <w:pPr>
        <w:contextualSpacing/>
        <w:rPr>
          <w:rFonts w:asciiTheme="minorHAnsi" w:hAnsiTheme="minorHAnsi" w:cstheme="minorHAnsi"/>
          <w:sz w:val="22"/>
          <w:szCs w:val="22"/>
        </w:rPr>
      </w:pPr>
    </w:p>
    <w:p w14:paraId="683C2562" w14:textId="64E45907" w:rsidR="00FF2DBB" w:rsidRDefault="00FF2DBB">
      <w:pPr>
        <w:contextualSpacing/>
        <w:rPr>
          <w:rFonts w:asciiTheme="minorHAnsi" w:hAnsiTheme="minorHAnsi" w:cstheme="minorHAnsi"/>
          <w:sz w:val="22"/>
          <w:szCs w:val="22"/>
        </w:rPr>
      </w:pPr>
    </w:p>
    <w:p w14:paraId="27385768" w14:textId="4E89E565" w:rsidR="00E574CE" w:rsidRDefault="00E574CE">
      <w:pPr>
        <w:contextualSpacing/>
        <w:rPr>
          <w:rFonts w:asciiTheme="minorHAnsi" w:hAnsiTheme="minorHAnsi" w:cstheme="minorHAnsi"/>
          <w:sz w:val="22"/>
          <w:szCs w:val="22"/>
        </w:rPr>
      </w:pPr>
    </w:p>
    <w:p w14:paraId="1B322358" w14:textId="1F9037AD" w:rsidR="00E574CE" w:rsidRDefault="00E574CE">
      <w:pPr>
        <w:contextualSpacing/>
        <w:rPr>
          <w:rFonts w:asciiTheme="minorHAnsi" w:hAnsiTheme="minorHAnsi" w:cstheme="minorHAnsi"/>
          <w:sz w:val="22"/>
          <w:szCs w:val="22"/>
        </w:rPr>
      </w:pPr>
    </w:p>
    <w:p w14:paraId="7AB4AC41" w14:textId="1CFA2589" w:rsidR="00E574CE" w:rsidRDefault="00E574CE">
      <w:pPr>
        <w:contextualSpacing/>
        <w:rPr>
          <w:rFonts w:asciiTheme="minorHAnsi" w:hAnsiTheme="minorHAnsi" w:cstheme="minorHAnsi"/>
          <w:sz w:val="22"/>
          <w:szCs w:val="22"/>
        </w:rPr>
      </w:pPr>
    </w:p>
    <w:p w14:paraId="437EB8D5" w14:textId="77777777" w:rsidR="00E574CE" w:rsidRDefault="00E574CE">
      <w:pPr>
        <w:contextualSpacing/>
        <w:rPr>
          <w:rFonts w:asciiTheme="minorHAnsi" w:hAnsiTheme="minorHAnsi" w:cstheme="minorHAnsi"/>
          <w:sz w:val="22"/>
          <w:szCs w:val="22"/>
        </w:rPr>
      </w:pPr>
    </w:p>
    <w:p w14:paraId="04EAE52E" w14:textId="77777777" w:rsidR="00FF2DBB" w:rsidRDefault="00FF2DBB">
      <w:pPr>
        <w:contextualSpacing/>
        <w:rPr>
          <w:rFonts w:asciiTheme="minorHAnsi" w:hAnsiTheme="minorHAnsi" w:cstheme="minorHAnsi"/>
          <w:sz w:val="22"/>
          <w:szCs w:val="22"/>
        </w:rPr>
      </w:pPr>
    </w:p>
    <w:p w14:paraId="2E209A2E" w14:textId="77777777" w:rsidR="00FF2DBB" w:rsidRDefault="00FF2DBB">
      <w:pPr>
        <w:contextualSpacing/>
        <w:rPr>
          <w:rFonts w:asciiTheme="minorHAnsi" w:hAnsiTheme="minorHAnsi" w:cstheme="minorHAnsi"/>
          <w:sz w:val="22"/>
          <w:szCs w:val="22"/>
        </w:rPr>
      </w:pPr>
    </w:p>
    <w:p w14:paraId="5DCC3F47" w14:textId="77777777" w:rsidR="00440D3E" w:rsidRPr="00462AAF" w:rsidRDefault="00440D3E">
      <w:pPr>
        <w:contextualSpacing/>
        <w:rPr>
          <w:rFonts w:asciiTheme="minorHAnsi" w:hAnsiTheme="minorHAnsi" w:cstheme="minorHAnsi"/>
          <w:sz w:val="22"/>
          <w:szCs w:val="22"/>
        </w:rPr>
      </w:pPr>
    </w:p>
    <w:p w14:paraId="7ACE2980" w14:textId="20F40E29" w:rsidR="00C72A80" w:rsidRPr="0024224A" w:rsidRDefault="00773E07">
      <w:pPr>
        <w:pStyle w:val="Heading2"/>
        <w:spacing w:before="0" w:after="0"/>
        <w:contextualSpacing/>
        <w:rPr>
          <w:rFonts w:asciiTheme="minorHAnsi" w:hAnsiTheme="minorHAnsi" w:cstheme="minorHAnsi"/>
          <w:sz w:val="22"/>
          <w:szCs w:val="22"/>
        </w:rPr>
      </w:pPr>
      <w:bookmarkStart w:id="18" w:name="_Toc146813169"/>
      <w:r w:rsidRPr="001D6759">
        <w:rPr>
          <w:rFonts w:asciiTheme="minorHAnsi" w:hAnsiTheme="minorHAnsi" w:cstheme="minorHAnsi"/>
          <w:color w:val="7030A0"/>
          <w:sz w:val="22"/>
          <w:szCs w:val="22"/>
        </w:rPr>
        <w:t xml:space="preserve">STOP Program </w:t>
      </w:r>
      <w:r w:rsidR="00C72A80" w:rsidRPr="001D6759">
        <w:rPr>
          <w:rFonts w:asciiTheme="minorHAnsi" w:hAnsiTheme="minorHAnsi" w:cstheme="minorHAnsi"/>
          <w:color w:val="7030A0"/>
          <w:sz w:val="22"/>
          <w:szCs w:val="22"/>
        </w:rPr>
        <w:t>Eligibility Criteria</w:t>
      </w:r>
      <w:bookmarkEnd w:id="18"/>
      <w:r w:rsidR="00C72A80" w:rsidRPr="001D6759">
        <w:rPr>
          <w:rFonts w:asciiTheme="minorHAnsi" w:hAnsiTheme="minorHAnsi" w:cstheme="minorHAnsi"/>
          <w:color w:val="7030A0"/>
          <w:sz w:val="22"/>
          <w:szCs w:val="22"/>
        </w:rPr>
        <w:t xml:space="preserve"> </w:t>
      </w:r>
    </w:p>
    <w:p w14:paraId="1B842F35" w14:textId="0CF6A701" w:rsidR="00FF2DBB" w:rsidRPr="001D6759" w:rsidRDefault="00FF2DBB" w:rsidP="00FF2DBB">
      <w:pPr>
        <w:spacing w:after="240"/>
        <w:rPr>
          <w:rFonts w:ascii="Calibri" w:hAnsi="Calibri" w:cs="Tunga"/>
          <w:sz w:val="22"/>
        </w:rPr>
      </w:pPr>
      <w:r>
        <w:rPr>
          <w:rFonts w:ascii="Calibri" w:hAnsi="Calibri" w:cs="Tunga"/>
          <w:sz w:val="22"/>
        </w:rPr>
        <w:t>Participants</w:t>
      </w:r>
      <w:r w:rsidRPr="001D6759">
        <w:rPr>
          <w:rFonts w:ascii="Calibri" w:hAnsi="Calibri" w:cs="Tunga"/>
          <w:sz w:val="22"/>
        </w:rPr>
        <w:t xml:space="preserve"> interested in enrolling in the STOP Program need to meet some basic criteria. Specifically, the STOP </w:t>
      </w:r>
      <w:r>
        <w:rPr>
          <w:rFonts w:ascii="Calibri" w:hAnsi="Calibri" w:cs="Tunga"/>
          <w:sz w:val="22"/>
        </w:rPr>
        <w:t xml:space="preserve">with AHACs </w:t>
      </w:r>
      <w:r w:rsidRPr="001D6759">
        <w:rPr>
          <w:rFonts w:ascii="Calibri" w:hAnsi="Calibri" w:cs="Tunga"/>
          <w:sz w:val="22"/>
        </w:rPr>
        <w:t>Program is available to pa</w:t>
      </w:r>
      <w:r>
        <w:rPr>
          <w:rFonts w:ascii="Calibri" w:hAnsi="Calibri" w:cs="Tunga"/>
          <w:sz w:val="22"/>
        </w:rPr>
        <w:t>rticipan</w:t>
      </w:r>
      <w:r w:rsidRPr="001D6759">
        <w:rPr>
          <w:rFonts w:ascii="Calibri" w:hAnsi="Calibri" w:cs="Tunga"/>
          <w:sz w:val="22"/>
        </w:rPr>
        <w:t>ts who:</w:t>
      </w:r>
    </w:p>
    <w:p w14:paraId="521B023E" w14:textId="4DCFFCE8" w:rsidR="00C72A80" w:rsidRPr="001D6759" w:rsidRDefault="00C72A80">
      <w:pPr>
        <w:contextualSpacing/>
        <w:rPr>
          <w:rFonts w:asciiTheme="minorHAnsi" w:hAnsiTheme="minorHAnsi" w:cstheme="minorHAnsi"/>
          <w:sz w:val="22"/>
          <w:szCs w:val="22"/>
        </w:rPr>
      </w:pPr>
      <w:r w:rsidRPr="001D6759">
        <w:rPr>
          <w:rFonts w:asciiTheme="minorHAnsi" w:hAnsiTheme="minorHAnsi" w:cstheme="minorHAnsi"/>
          <w:b/>
          <w:color w:val="2E74B5" w:themeColor="accent1" w:themeShade="BF"/>
          <w:sz w:val="22"/>
          <w:szCs w:val="22"/>
        </w:rPr>
        <w:t>Inclusion Criteria</w:t>
      </w:r>
    </w:p>
    <w:p w14:paraId="23DE486C" w14:textId="3F262B18" w:rsidR="00C72A80" w:rsidRPr="00462AAF" w:rsidRDefault="00FF2DBB" w:rsidP="001D6759">
      <w:pPr>
        <w:numPr>
          <w:ilvl w:val="0"/>
          <w:numId w:val="16"/>
        </w:numPr>
        <w:tabs>
          <w:tab w:val="clear" w:pos="720"/>
          <w:tab w:val="num" w:pos="1800"/>
        </w:tabs>
        <w:contextualSpacing/>
        <w:rPr>
          <w:rFonts w:asciiTheme="minorHAnsi" w:hAnsiTheme="minorHAnsi" w:cstheme="minorHAnsi"/>
          <w:sz w:val="22"/>
          <w:szCs w:val="22"/>
        </w:rPr>
      </w:pPr>
      <w:r>
        <w:rPr>
          <w:rFonts w:asciiTheme="minorHAnsi" w:hAnsiTheme="minorHAnsi" w:cstheme="minorHAnsi"/>
          <w:sz w:val="22"/>
          <w:szCs w:val="22"/>
        </w:rPr>
        <w:t>Are c</w:t>
      </w:r>
      <w:r w:rsidR="00C72A80" w:rsidRPr="00462AAF">
        <w:rPr>
          <w:rFonts w:asciiTheme="minorHAnsi" w:hAnsiTheme="minorHAnsi" w:cstheme="minorHAnsi"/>
          <w:sz w:val="22"/>
          <w:szCs w:val="22"/>
        </w:rPr>
        <w:t xml:space="preserve">urrently using </w:t>
      </w:r>
      <w:r w:rsidR="005C5BA3" w:rsidRPr="00462AAF">
        <w:rPr>
          <w:rFonts w:asciiTheme="minorHAnsi" w:hAnsiTheme="minorHAnsi" w:cstheme="minorHAnsi"/>
          <w:sz w:val="22"/>
          <w:szCs w:val="22"/>
        </w:rPr>
        <w:t>commercial tobacco/nicotine</w:t>
      </w:r>
      <w:r w:rsidR="00C72A80" w:rsidRPr="00462AAF">
        <w:rPr>
          <w:rFonts w:asciiTheme="minorHAnsi" w:hAnsiTheme="minorHAnsi" w:cstheme="minorHAnsi"/>
          <w:sz w:val="22"/>
          <w:szCs w:val="22"/>
        </w:rPr>
        <w:t xml:space="preserve"> product(s) (not including NRT) or maintaining a recent quit attempt (within the last 30 days), for which the STOP practitioner deems NRT an appropriate treatment option</w:t>
      </w:r>
      <w:r w:rsidR="002850EF">
        <w:rPr>
          <w:rFonts w:asciiTheme="minorHAnsi" w:hAnsiTheme="minorHAnsi" w:cstheme="minorHAnsi"/>
          <w:sz w:val="22"/>
          <w:szCs w:val="22"/>
        </w:rPr>
        <w:t>.</w:t>
      </w:r>
    </w:p>
    <w:p w14:paraId="218D12CE" w14:textId="3998E2CB" w:rsidR="00C72A80" w:rsidRPr="00462AAF" w:rsidRDefault="00FF2DBB" w:rsidP="001D6759">
      <w:pPr>
        <w:numPr>
          <w:ilvl w:val="0"/>
          <w:numId w:val="16"/>
        </w:numPr>
        <w:tabs>
          <w:tab w:val="clear" w:pos="720"/>
          <w:tab w:val="num" w:pos="1440"/>
        </w:tabs>
        <w:contextualSpacing/>
        <w:rPr>
          <w:rFonts w:asciiTheme="minorHAnsi" w:hAnsiTheme="minorHAnsi" w:cstheme="minorHAnsi"/>
          <w:sz w:val="22"/>
          <w:szCs w:val="22"/>
        </w:rPr>
      </w:pPr>
      <w:r>
        <w:rPr>
          <w:rFonts w:asciiTheme="minorHAnsi" w:hAnsiTheme="minorHAnsi" w:cstheme="minorHAnsi"/>
          <w:sz w:val="22"/>
          <w:szCs w:val="22"/>
        </w:rPr>
        <w:t>Are r</w:t>
      </w:r>
      <w:r w:rsidR="00C72A80" w:rsidRPr="00462AAF">
        <w:rPr>
          <w:rFonts w:asciiTheme="minorHAnsi" w:hAnsiTheme="minorHAnsi" w:cstheme="minorHAnsi"/>
          <w:sz w:val="22"/>
          <w:szCs w:val="22"/>
        </w:rPr>
        <w:t xml:space="preserve">egistered at your organization: </w:t>
      </w:r>
      <w:r w:rsidR="0015580D" w:rsidRPr="00462AAF">
        <w:rPr>
          <w:rFonts w:asciiTheme="minorHAnsi" w:hAnsiTheme="minorHAnsi" w:cstheme="minorHAnsi"/>
          <w:sz w:val="22"/>
          <w:szCs w:val="22"/>
        </w:rPr>
        <w:t>p</w:t>
      </w:r>
      <w:r w:rsidR="00C72A80" w:rsidRPr="00462AAF">
        <w:rPr>
          <w:rFonts w:asciiTheme="minorHAnsi" w:hAnsiTheme="minorHAnsi" w:cstheme="minorHAnsi"/>
          <w:sz w:val="22"/>
          <w:szCs w:val="22"/>
        </w:rPr>
        <w:t>lease follow your standard scope of practice regarding this.</w:t>
      </w:r>
    </w:p>
    <w:p w14:paraId="3C172BD3" w14:textId="1AFA1ACE" w:rsidR="00C72A80" w:rsidRPr="00462AAF" w:rsidRDefault="00E65116" w:rsidP="001D6759">
      <w:pPr>
        <w:numPr>
          <w:ilvl w:val="0"/>
          <w:numId w:val="16"/>
        </w:numPr>
        <w:tabs>
          <w:tab w:val="clear" w:pos="720"/>
          <w:tab w:val="num" w:pos="1440"/>
        </w:tabs>
        <w:contextualSpacing/>
        <w:rPr>
          <w:rFonts w:asciiTheme="minorHAnsi" w:hAnsiTheme="minorHAnsi" w:cstheme="minorHAnsi"/>
          <w:sz w:val="22"/>
          <w:szCs w:val="22"/>
        </w:rPr>
      </w:pPr>
      <w:r w:rsidRPr="00462AAF">
        <w:rPr>
          <w:rFonts w:asciiTheme="minorHAnsi" w:hAnsiTheme="minorHAnsi" w:cstheme="minorHAnsi"/>
          <w:sz w:val="22"/>
          <w:szCs w:val="22"/>
        </w:rPr>
        <w:t>Live</w:t>
      </w:r>
      <w:r w:rsidR="00C72A80" w:rsidRPr="00462AAF">
        <w:rPr>
          <w:rFonts w:asciiTheme="minorHAnsi" w:hAnsiTheme="minorHAnsi" w:cstheme="minorHAnsi"/>
          <w:sz w:val="22"/>
          <w:szCs w:val="22"/>
        </w:rPr>
        <w:t xml:space="preserve"> in Ontario: Since the </w:t>
      </w:r>
      <w:r w:rsidR="0079405B" w:rsidRPr="00462AAF">
        <w:rPr>
          <w:rFonts w:asciiTheme="minorHAnsi" w:hAnsiTheme="minorHAnsi" w:cstheme="minorHAnsi"/>
          <w:sz w:val="22"/>
          <w:szCs w:val="22"/>
        </w:rPr>
        <w:t>Program</w:t>
      </w:r>
      <w:r w:rsidR="00C72A80" w:rsidRPr="00462AAF">
        <w:rPr>
          <w:rFonts w:asciiTheme="minorHAnsi" w:hAnsiTheme="minorHAnsi" w:cstheme="minorHAnsi"/>
          <w:sz w:val="22"/>
          <w:szCs w:val="22"/>
        </w:rPr>
        <w:t xml:space="preserve"> is provincially funded by the Ontario </w:t>
      </w:r>
      <w:r w:rsidR="00FF2DBB">
        <w:rPr>
          <w:rFonts w:asciiTheme="minorHAnsi" w:hAnsiTheme="minorHAnsi" w:cstheme="minorHAnsi"/>
          <w:sz w:val="22"/>
          <w:szCs w:val="22"/>
        </w:rPr>
        <w:t>Ministry of Health</w:t>
      </w:r>
      <w:r w:rsidR="00C72A80" w:rsidRPr="00462AAF">
        <w:rPr>
          <w:rFonts w:asciiTheme="minorHAnsi" w:hAnsiTheme="minorHAnsi" w:cstheme="minorHAnsi"/>
          <w:sz w:val="22"/>
          <w:szCs w:val="22"/>
        </w:rPr>
        <w:t xml:space="preserve">, </w:t>
      </w:r>
      <w:r w:rsidR="00206A51" w:rsidRPr="00462AAF">
        <w:rPr>
          <w:rFonts w:asciiTheme="minorHAnsi" w:hAnsiTheme="minorHAnsi" w:cstheme="minorHAnsi"/>
          <w:sz w:val="22"/>
          <w:szCs w:val="22"/>
        </w:rPr>
        <w:t>participants</w:t>
      </w:r>
      <w:r w:rsidR="00C72A80" w:rsidRPr="00462AAF">
        <w:rPr>
          <w:rFonts w:asciiTheme="minorHAnsi" w:hAnsiTheme="minorHAnsi" w:cstheme="minorHAnsi"/>
          <w:sz w:val="22"/>
          <w:szCs w:val="22"/>
        </w:rPr>
        <w:t xml:space="preserve"> </w:t>
      </w:r>
      <w:r w:rsidRPr="00462AAF">
        <w:rPr>
          <w:rFonts w:asciiTheme="minorHAnsi" w:hAnsiTheme="minorHAnsi" w:cstheme="minorHAnsi"/>
          <w:sz w:val="22"/>
          <w:szCs w:val="22"/>
        </w:rPr>
        <w:t>must live</w:t>
      </w:r>
      <w:r w:rsidR="00C72A80" w:rsidRPr="00462AAF">
        <w:rPr>
          <w:rFonts w:asciiTheme="minorHAnsi" w:hAnsiTheme="minorHAnsi" w:cstheme="minorHAnsi"/>
          <w:sz w:val="22"/>
          <w:szCs w:val="22"/>
        </w:rPr>
        <w:t xml:space="preserve"> in Ontario. </w:t>
      </w:r>
    </w:p>
    <w:p w14:paraId="2B7FABC0" w14:textId="498DF1AD" w:rsidR="009A25DE" w:rsidRPr="00462AAF" w:rsidRDefault="009A25DE" w:rsidP="001D6759">
      <w:pPr>
        <w:contextualSpacing/>
        <w:rPr>
          <w:rFonts w:asciiTheme="minorHAnsi" w:hAnsiTheme="minorHAnsi" w:cstheme="minorHAnsi"/>
          <w:sz w:val="22"/>
          <w:szCs w:val="22"/>
        </w:rPr>
      </w:pPr>
    </w:p>
    <w:p w14:paraId="27895B7B" w14:textId="4E31963E" w:rsidR="009A25DE" w:rsidRPr="001D6759" w:rsidRDefault="00FF2DBB" w:rsidP="001D6759">
      <w:pPr>
        <w:contextualSpacing/>
        <w:rPr>
          <w:rFonts w:asciiTheme="minorHAnsi" w:hAnsiTheme="minorHAnsi"/>
          <w:sz w:val="22"/>
          <w:szCs w:val="22"/>
        </w:rPr>
      </w:pPr>
      <w:r w:rsidRPr="001D6759">
        <w:rPr>
          <w:rFonts w:asciiTheme="minorHAnsi" w:hAnsiTheme="minorHAnsi"/>
          <w:sz w:val="22"/>
          <w:szCs w:val="22"/>
          <w:u w:val="single"/>
        </w:rPr>
        <w:t>Please Note</w:t>
      </w:r>
      <w:r>
        <w:rPr>
          <w:rFonts w:asciiTheme="minorHAnsi" w:hAnsiTheme="minorHAnsi"/>
          <w:sz w:val="22"/>
          <w:szCs w:val="22"/>
        </w:rPr>
        <w:t xml:space="preserve">: </w:t>
      </w:r>
      <w:r w:rsidR="009A25DE" w:rsidRPr="001D6759">
        <w:rPr>
          <w:rFonts w:asciiTheme="minorHAnsi" w:hAnsiTheme="minorHAnsi"/>
          <w:sz w:val="22"/>
          <w:szCs w:val="22"/>
        </w:rPr>
        <w:t xml:space="preserve">The above criteria are specifically for enrolling in STOP; your organization may have additional policies or directives that implementers will need to be familiar with and adhere to. </w:t>
      </w:r>
    </w:p>
    <w:p w14:paraId="352947B8" w14:textId="77777777" w:rsidR="00FF2DBB" w:rsidRDefault="00FF2DBB">
      <w:pPr>
        <w:contextualSpacing/>
        <w:rPr>
          <w:rFonts w:asciiTheme="minorHAnsi" w:hAnsiTheme="minorHAnsi" w:cstheme="minorHAnsi"/>
          <w:sz w:val="22"/>
          <w:szCs w:val="22"/>
        </w:rPr>
      </w:pPr>
    </w:p>
    <w:p w14:paraId="2DE7BDA0" w14:textId="77777777" w:rsidR="00FF2DBB" w:rsidRPr="001D6759" w:rsidRDefault="00FF2DBB" w:rsidP="00FF2DBB">
      <w:pPr>
        <w:rPr>
          <w:rFonts w:asciiTheme="minorHAnsi" w:hAnsiTheme="minorHAnsi"/>
          <w:color w:val="4200A6"/>
          <w:sz w:val="22"/>
        </w:rPr>
      </w:pPr>
      <w:bookmarkStart w:id="19" w:name="_Toc91686955"/>
      <w:bookmarkStart w:id="20" w:name="_Toc386619624"/>
      <w:r w:rsidRPr="001D6759">
        <w:rPr>
          <w:rFonts w:asciiTheme="minorHAnsi" w:hAnsiTheme="minorHAnsi"/>
          <w:sz w:val="22"/>
        </w:rPr>
        <w:t>All data collection forms and medication management guidelines and procedures are described in the sections below. Additional NRT can be ordered at any time using the appropriate ordering systems.</w:t>
      </w:r>
      <w:bookmarkEnd w:id="19"/>
      <w:bookmarkEnd w:id="20"/>
    </w:p>
    <w:p w14:paraId="25ED8E12" w14:textId="77777777" w:rsidR="00FF2DBB" w:rsidRDefault="00FF2DBB">
      <w:pPr>
        <w:contextualSpacing/>
        <w:rPr>
          <w:rFonts w:asciiTheme="minorHAnsi" w:hAnsiTheme="minorHAnsi" w:cstheme="minorHAnsi"/>
          <w:b/>
          <w:sz w:val="22"/>
          <w:szCs w:val="22"/>
          <w:highlight w:val="yellow"/>
        </w:rPr>
      </w:pPr>
    </w:p>
    <w:p w14:paraId="53307D31" w14:textId="77777777" w:rsidR="00FF2DBB" w:rsidRDefault="00FF2DBB">
      <w:pPr>
        <w:contextualSpacing/>
        <w:rPr>
          <w:rFonts w:asciiTheme="minorHAnsi" w:hAnsiTheme="minorHAnsi" w:cstheme="minorHAnsi"/>
          <w:b/>
          <w:sz w:val="22"/>
          <w:szCs w:val="22"/>
          <w:highlight w:val="yellow"/>
        </w:rPr>
      </w:pPr>
    </w:p>
    <w:p w14:paraId="67A71ACC" w14:textId="77777777" w:rsidR="00FF2DBB" w:rsidRDefault="00FF2DBB">
      <w:pPr>
        <w:contextualSpacing/>
        <w:rPr>
          <w:rFonts w:asciiTheme="minorHAnsi" w:hAnsiTheme="minorHAnsi" w:cstheme="minorHAnsi"/>
          <w:b/>
          <w:sz w:val="22"/>
          <w:szCs w:val="22"/>
          <w:highlight w:val="yellow"/>
        </w:rPr>
      </w:pPr>
    </w:p>
    <w:p w14:paraId="3AED43DB" w14:textId="77777777" w:rsidR="00FF2DBB" w:rsidRDefault="00FF2DBB">
      <w:pPr>
        <w:contextualSpacing/>
        <w:rPr>
          <w:rFonts w:asciiTheme="minorHAnsi" w:hAnsiTheme="minorHAnsi" w:cstheme="minorHAnsi"/>
          <w:b/>
          <w:sz w:val="22"/>
          <w:szCs w:val="22"/>
          <w:highlight w:val="yellow"/>
        </w:rPr>
      </w:pPr>
    </w:p>
    <w:p w14:paraId="33F17F20" w14:textId="77777777" w:rsidR="00FF2DBB" w:rsidRDefault="00FF2DBB">
      <w:pPr>
        <w:contextualSpacing/>
        <w:rPr>
          <w:rFonts w:asciiTheme="minorHAnsi" w:hAnsiTheme="minorHAnsi" w:cstheme="minorHAnsi"/>
          <w:b/>
          <w:sz w:val="22"/>
          <w:szCs w:val="22"/>
          <w:highlight w:val="yellow"/>
        </w:rPr>
      </w:pPr>
    </w:p>
    <w:p w14:paraId="16677E6F" w14:textId="77777777" w:rsidR="00FF2DBB" w:rsidRDefault="00FF2DBB">
      <w:pPr>
        <w:contextualSpacing/>
        <w:rPr>
          <w:rFonts w:asciiTheme="minorHAnsi" w:hAnsiTheme="minorHAnsi" w:cstheme="minorHAnsi"/>
          <w:b/>
          <w:sz w:val="22"/>
          <w:szCs w:val="22"/>
          <w:highlight w:val="yellow"/>
        </w:rPr>
      </w:pPr>
    </w:p>
    <w:p w14:paraId="096558FE" w14:textId="77777777" w:rsidR="00FF2DBB" w:rsidRDefault="00FF2DBB">
      <w:pPr>
        <w:contextualSpacing/>
        <w:rPr>
          <w:rFonts w:asciiTheme="minorHAnsi" w:hAnsiTheme="minorHAnsi" w:cstheme="minorHAnsi"/>
          <w:b/>
          <w:sz w:val="22"/>
          <w:szCs w:val="22"/>
          <w:highlight w:val="yellow"/>
        </w:rPr>
      </w:pPr>
    </w:p>
    <w:p w14:paraId="0626D6AA" w14:textId="77777777" w:rsidR="00FF2DBB" w:rsidRDefault="00FF2DBB">
      <w:pPr>
        <w:contextualSpacing/>
        <w:rPr>
          <w:rFonts w:asciiTheme="minorHAnsi" w:hAnsiTheme="minorHAnsi" w:cstheme="minorHAnsi"/>
          <w:b/>
          <w:sz w:val="22"/>
          <w:szCs w:val="22"/>
          <w:highlight w:val="yellow"/>
        </w:rPr>
      </w:pPr>
    </w:p>
    <w:p w14:paraId="1A09C17E" w14:textId="77777777" w:rsidR="00FF2DBB" w:rsidRDefault="00FF2DBB">
      <w:pPr>
        <w:contextualSpacing/>
        <w:rPr>
          <w:rFonts w:asciiTheme="minorHAnsi" w:hAnsiTheme="minorHAnsi" w:cstheme="minorHAnsi"/>
          <w:b/>
          <w:sz w:val="22"/>
          <w:szCs w:val="22"/>
          <w:highlight w:val="yellow"/>
        </w:rPr>
      </w:pPr>
    </w:p>
    <w:p w14:paraId="46854680" w14:textId="77777777" w:rsidR="00FF2DBB" w:rsidRDefault="00FF2DBB">
      <w:pPr>
        <w:contextualSpacing/>
        <w:rPr>
          <w:rFonts w:asciiTheme="minorHAnsi" w:hAnsiTheme="minorHAnsi" w:cstheme="minorHAnsi"/>
          <w:b/>
          <w:sz w:val="22"/>
          <w:szCs w:val="22"/>
          <w:highlight w:val="yellow"/>
        </w:rPr>
      </w:pPr>
    </w:p>
    <w:p w14:paraId="34928B7B" w14:textId="77777777" w:rsidR="00FF2DBB" w:rsidRDefault="00FF2DBB">
      <w:pPr>
        <w:contextualSpacing/>
        <w:rPr>
          <w:rFonts w:asciiTheme="minorHAnsi" w:hAnsiTheme="minorHAnsi" w:cstheme="minorHAnsi"/>
          <w:b/>
          <w:sz w:val="22"/>
          <w:szCs w:val="22"/>
          <w:highlight w:val="yellow"/>
        </w:rPr>
      </w:pPr>
    </w:p>
    <w:p w14:paraId="1E587910" w14:textId="77777777" w:rsidR="00FF2DBB" w:rsidRDefault="00FF2DBB">
      <w:pPr>
        <w:contextualSpacing/>
        <w:rPr>
          <w:rFonts w:asciiTheme="minorHAnsi" w:hAnsiTheme="minorHAnsi" w:cstheme="minorHAnsi"/>
          <w:b/>
          <w:sz w:val="22"/>
          <w:szCs w:val="22"/>
          <w:highlight w:val="yellow"/>
        </w:rPr>
      </w:pPr>
    </w:p>
    <w:p w14:paraId="784CB6AD" w14:textId="77777777" w:rsidR="00FF2DBB" w:rsidRDefault="00FF2DBB">
      <w:pPr>
        <w:contextualSpacing/>
        <w:rPr>
          <w:rFonts w:asciiTheme="minorHAnsi" w:hAnsiTheme="minorHAnsi" w:cstheme="minorHAnsi"/>
          <w:b/>
          <w:sz w:val="22"/>
          <w:szCs w:val="22"/>
          <w:highlight w:val="yellow"/>
        </w:rPr>
      </w:pPr>
    </w:p>
    <w:p w14:paraId="0B65A259" w14:textId="77777777" w:rsidR="00FF2DBB" w:rsidRDefault="00FF2DBB">
      <w:pPr>
        <w:contextualSpacing/>
        <w:rPr>
          <w:rFonts w:asciiTheme="minorHAnsi" w:hAnsiTheme="minorHAnsi" w:cstheme="minorHAnsi"/>
          <w:b/>
          <w:sz w:val="22"/>
          <w:szCs w:val="22"/>
          <w:highlight w:val="yellow"/>
        </w:rPr>
      </w:pPr>
    </w:p>
    <w:p w14:paraId="00CA81D7" w14:textId="77777777" w:rsidR="00FF2DBB" w:rsidRDefault="00FF2DBB">
      <w:pPr>
        <w:contextualSpacing/>
        <w:rPr>
          <w:rFonts w:asciiTheme="minorHAnsi" w:hAnsiTheme="minorHAnsi" w:cstheme="minorHAnsi"/>
          <w:b/>
          <w:sz w:val="22"/>
          <w:szCs w:val="22"/>
          <w:highlight w:val="yellow"/>
        </w:rPr>
      </w:pPr>
    </w:p>
    <w:p w14:paraId="5AC8719A" w14:textId="77777777" w:rsidR="00FF2DBB" w:rsidRDefault="00FF2DBB">
      <w:pPr>
        <w:contextualSpacing/>
        <w:rPr>
          <w:rFonts w:asciiTheme="minorHAnsi" w:hAnsiTheme="minorHAnsi" w:cstheme="minorHAnsi"/>
          <w:b/>
          <w:sz w:val="22"/>
          <w:szCs w:val="22"/>
          <w:highlight w:val="yellow"/>
        </w:rPr>
      </w:pPr>
    </w:p>
    <w:p w14:paraId="434521F9" w14:textId="77777777" w:rsidR="00FF2DBB" w:rsidRDefault="00FF2DBB">
      <w:pPr>
        <w:contextualSpacing/>
        <w:rPr>
          <w:rFonts w:asciiTheme="minorHAnsi" w:hAnsiTheme="minorHAnsi" w:cstheme="minorHAnsi"/>
          <w:b/>
          <w:sz w:val="22"/>
          <w:szCs w:val="22"/>
          <w:highlight w:val="yellow"/>
        </w:rPr>
      </w:pPr>
    </w:p>
    <w:p w14:paraId="1CEFD843" w14:textId="77777777" w:rsidR="00FF2DBB" w:rsidRDefault="00FF2DBB">
      <w:pPr>
        <w:contextualSpacing/>
        <w:rPr>
          <w:rFonts w:asciiTheme="minorHAnsi" w:hAnsiTheme="minorHAnsi" w:cstheme="minorHAnsi"/>
          <w:b/>
          <w:sz w:val="22"/>
          <w:szCs w:val="22"/>
          <w:highlight w:val="yellow"/>
        </w:rPr>
      </w:pPr>
    </w:p>
    <w:p w14:paraId="284964C2" w14:textId="77777777" w:rsidR="00FF2DBB" w:rsidRDefault="00FF2DBB">
      <w:pPr>
        <w:contextualSpacing/>
        <w:rPr>
          <w:rFonts w:asciiTheme="minorHAnsi" w:hAnsiTheme="minorHAnsi" w:cstheme="minorHAnsi"/>
          <w:b/>
          <w:sz w:val="22"/>
          <w:szCs w:val="22"/>
          <w:highlight w:val="yellow"/>
        </w:rPr>
      </w:pPr>
    </w:p>
    <w:p w14:paraId="48549B4B" w14:textId="77777777" w:rsidR="00FF2DBB" w:rsidRDefault="00FF2DBB">
      <w:pPr>
        <w:contextualSpacing/>
        <w:rPr>
          <w:rFonts w:asciiTheme="minorHAnsi" w:hAnsiTheme="minorHAnsi" w:cstheme="minorHAnsi"/>
          <w:b/>
          <w:sz w:val="22"/>
          <w:szCs w:val="22"/>
          <w:highlight w:val="yellow"/>
        </w:rPr>
      </w:pPr>
    </w:p>
    <w:p w14:paraId="655B41F0" w14:textId="77777777" w:rsidR="00FF2DBB" w:rsidRDefault="00FF2DBB">
      <w:pPr>
        <w:contextualSpacing/>
        <w:rPr>
          <w:rFonts w:asciiTheme="minorHAnsi" w:hAnsiTheme="minorHAnsi" w:cstheme="minorHAnsi"/>
          <w:b/>
          <w:sz w:val="22"/>
          <w:szCs w:val="22"/>
          <w:highlight w:val="yellow"/>
        </w:rPr>
      </w:pPr>
    </w:p>
    <w:p w14:paraId="0820BA8F" w14:textId="77777777" w:rsidR="00FF2DBB" w:rsidRDefault="00FF2DBB">
      <w:pPr>
        <w:contextualSpacing/>
        <w:rPr>
          <w:rFonts w:asciiTheme="minorHAnsi" w:hAnsiTheme="minorHAnsi" w:cstheme="minorHAnsi"/>
          <w:b/>
          <w:sz w:val="22"/>
          <w:szCs w:val="22"/>
          <w:highlight w:val="yellow"/>
        </w:rPr>
      </w:pPr>
    </w:p>
    <w:p w14:paraId="0F2D76F1" w14:textId="77777777" w:rsidR="00FF2DBB" w:rsidRDefault="00FF2DBB">
      <w:pPr>
        <w:contextualSpacing/>
        <w:rPr>
          <w:rFonts w:asciiTheme="minorHAnsi" w:hAnsiTheme="minorHAnsi" w:cstheme="minorHAnsi"/>
          <w:b/>
          <w:sz w:val="22"/>
          <w:szCs w:val="22"/>
          <w:highlight w:val="yellow"/>
        </w:rPr>
      </w:pPr>
    </w:p>
    <w:p w14:paraId="41289569" w14:textId="77777777" w:rsidR="00FF2DBB" w:rsidRDefault="00FF2DBB">
      <w:pPr>
        <w:contextualSpacing/>
        <w:rPr>
          <w:rFonts w:asciiTheme="minorHAnsi" w:hAnsiTheme="minorHAnsi" w:cstheme="minorHAnsi"/>
          <w:b/>
          <w:sz w:val="22"/>
          <w:szCs w:val="22"/>
          <w:highlight w:val="yellow"/>
        </w:rPr>
      </w:pPr>
    </w:p>
    <w:p w14:paraId="5342008A" w14:textId="77777777" w:rsidR="00FF2DBB" w:rsidRDefault="00FF2DBB">
      <w:pPr>
        <w:contextualSpacing/>
        <w:rPr>
          <w:rFonts w:asciiTheme="minorHAnsi" w:hAnsiTheme="minorHAnsi" w:cstheme="minorHAnsi"/>
          <w:b/>
          <w:sz w:val="22"/>
          <w:szCs w:val="22"/>
          <w:highlight w:val="yellow"/>
        </w:rPr>
      </w:pPr>
    </w:p>
    <w:p w14:paraId="6EC0A463" w14:textId="77777777" w:rsidR="00FF2DBB" w:rsidRDefault="00FF2DBB">
      <w:pPr>
        <w:contextualSpacing/>
        <w:rPr>
          <w:rFonts w:asciiTheme="minorHAnsi" w:hAnsiTheme="minorHAnsi" w:cstheme="minorHAnsi"/>
          <w:b/>
          <w:sz w:val="22"/>
          <w:szCs w:val="22"/>
          <w:highlight w:val="yellow"/>
        </w:rPr>
      </w:pPr>
    </w:p>
    <w:p w14:paraId="49997A8C" w14:textId="77777777" w:rsidR="00FF2DBB" w:rsidRDefault="00FF2DBB">
      <w:pPr>
        <w:contextualSpacing/>
        <w:rPr>
          <w:rFonts w:asciiTheme="minorHAnsi" w:hAnsiTheme="minorHAnsi" w:cstheme="minorHAnsi"/>
          <w:b/>
          <w:sz w:val="22"/>
          <w:szCs w:val="22"/>
          <w:highlight w:val="yellow"/>
        </w:rPr>
      </w:pPr>
    </w:p>
    <w:p w14:paraId="79EDFC26" w14:textId="77777777" w:rsidR="00FF2DBB" w:rsidRDefault="00FF2DBB">
      <w:pPr>
        <w:contextualSpacing/>
        <w:rPr>
          <w:rFonts w:asciiTheme="minorHAnsi" w:hAnsiTheme="minorHAnsi" w:cstheme="minorHAnsi"/>
          <w:b/>
          <w:sz w:val="22"/>
          <w:szCs w:val="22"/>
          <w:highlight w:val="yellow"/>
        </w:rPr>
      </w:pPr>
    </w:p>
    <w:p w14:paraId="6F3350F7" w14:textId="77777777" w:rsidR="00FF2DBB" w:rsidRDefault="00FF2DBB">
      <w:pPr>
        <w:contextualSpacing/>
        <w:rPr>
          <w:rFonts w:asciiTheme="minorHAnsi" w:hAnsiTheme="minorHAnsi" w:cstheme="minorHAnsi"/>
          <w:b/>
          <w:sz w:val="22"/>
          <w:szCs w:val="22"/>
          <w:highlight w:val="yellow"/>
        </w:rPr>
      </w:pPr>
    </w:p>
    <w:p w14:paraId="55E6E014" w14:textId="68283706" w:rsidR="00ED01A4" w:rsidRPr="00462AAF" w:rsidRDefault="00ED01A4">
      <w:pPr>
        <w:contextualSpacing/>
        <w:rPr>
          <w:rFonts w:asciiTheme="minorHAnsi" w:hAnsiTheme="minorHAnsi" w:cstheme="minorHAnsi"/>
          <w:sz w:val="22"/>
          <w:szCs w:val="22"/>
        </w:rPr>
      </w:pPr>
    </w:p>
    <w:p w14:paraId="69D3C641" w14:textId="1BD73686" w:rsidR="00773E07" w:rsidRPr="001D6759" w:rsidRDefault="00773E07" w:rsidP="001D6759">
      <w:pPr>
        <w:pStyle w:val="Heading1"/>
        <w:spacing w:before="0" w:after="0"/>
        <w:contextualSpacing/>
        <w:rPr>
          <w:rFonts w:asciiTheme="minorHAnsi" w:hAnsiTheme="minorHAnsi"/>
          <w:color w:val="7030A0"/>
          <w:sz w:val="22"/>
          <w:szCs w:val="22"/>
          <w:u w:val="single"/>
        </w:rPr>
      </w:pPr>
      <w:bookmarkStart w:id="21" w:name="_Toc146813170"/>
      <w:r w:rsidRPr="001D6759">
        <w:rPr>
          <w:rFonts w:asciiTheme="minorHAnsi" w:hAnsiTheme="minorHAnsi"/>
          <w:color w:val="7030A0"/>
          <w:sz w:val="22"/>
          <w:szCs w:val="22"/>
          <w:u w:val="single"/>
        </w:rPr>
        <w:t>STOP Program Enrollment</w:t>
      </w:r>
      <w:bookmarkEnd w:id="21"/>
    </w:p>
    <w:p w14:paraId="05D16C95" w14:textId="01F0E4E7" w:rsidR="000C582C" w:rsidRPr="001D6759" w:rsidRDefault="000C582C" w:rsidP="001D6759">
      <w:pPr>
        <w:pStyle w:val="Heading2"/>
        <w:spacing w:before="0" w:after="0"/>
        <w:contextualSpacing/>
        <w:rPr>
          <w:rFonts w:asciiTheme="minorHAnsi" w:hAnsiTheme="minorHAnsi" w:cstheme="minorHAnsi"/>
          <w:i w:val="0"/>
          <w:iCs w:val="0"/>
          <w:color w:val="7030A0"/>
          <w:sz w:val="22"/>
        </w:rPr>
      </w:pPr>
      <w:bookmarkStart w:id="22" w:name="_Toc146813171"/>
      <w:bookmarkStart w:id="23" w:name="_Toc313562898"/>
      <w:bookmarkStart w:id="24" w:name="_Toc534880563"/>
      <w:bookmarkStart w:id="25" w:name="_Toc534983852"/>
      <w:r w:rsidRPr="001D6759">
        <w:rPr>
          <w:rFonts w:asciiTheme="minorHAnsi" w:hAnsiTheme="minorHAnsi" w:cstheme="minorHAnsi"/>
          <w:color w:val="7030A0"/>
          <w:sz w:val="22"/>
        </w:rPr>
        <w:t>Documentation</w:t>
      </w:r>
      <w:bookmarkEnd w:id="22"/>
    </w:p>
    <w:p w14:paraId="46FBA5B4"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 xml:space="preserve">Presented below are all participant-level data collection instruments that organizations are required to collect for this Program’s evaluation needs. All of the documentation will be provided by the STOP Program. </w:t>
      </w:r>
    </w:p>
    <w:p w14:paraId="3F10BD30" w14:textId="77777777" w:rsidR="000C582C" w:rsidRPr="00462AAF" w:rsidRDefault="000C582C">
      <w:pPr>
        <w:contextualSpacing/>
        <w:rPr>
          <w:rFonts w:asciiTheme="minorHAnsi" w:hAnsiTheme="minorHAnsi" w:cstheme="minorHAnsi"/>
          <w:sz w:val="22"/>
          <w:szCs w:val="22"/>
        </w:rPr>
      </w:pPr>
    </w:p>
    <w:p w14:paraId="0036A944"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 xml:space="preserve">There are </w:t>
      </w:r>
      <w:r w:rsidRPr="00462AAF">
        <w:rPr>
          <w:rFonts w:asciiTheme="minorHAnsi" w:hAnsiTheme="minorHAnsi" w:cstheme="minorHAnsi"/>
          <w:b/>
          <w:sz w:val="22"/>
          <w:szCs w:val="22"/>
        </w:rPr>
        <w:t xml:space="preserve">three </w:t>
      </w:r>
      <w:r w:rsidRPr="00462AAF">
        <w:rPr>
          <w:rFonts w:asciiTheme="minorHAnsi" w:hAnsiTheme="minorHAnsi" w:cstheme="minorHAnsi"/>
          <w:sz w:val="22"/>
          <w:szCs w:val="22"/>
        </w:rPr>
        <w:t xml:space="preserve">mandatory forms that all partnering sites will use to document participant information for the STOP Program. Hard/e-copies of the forms will be sent to each partnering site for use. Forms can be maintained either on paper or electronically. </w:t>
      </w:r>
    </w:p>
    <w:p w14:paraId="4C084C7A" w14:textId="77777777" w:rsidR="000C582C" w:rsidRPr="00462AAF" w:rsidRDefault="000C582C">
      <w:pPr>
        <w:contextualSpacing/>
        <w:rPr>
          <w:rFonts w:asciiTheme="minorHAnsi" w:hAnsiTheme="minorHAnsi" w:cstheme="minorHAnsi"/>
          <w:sz w:val="22"/>
          <w:szCs w:val="22"/>
        </w:rPr>
      </w:pPr>
    </w:p>
    <w:p w14:paraId="756AB5B1" w14:textId="77777777" w:rsidR="000C582C" w:rsidRPr="00462AAF" w:rsidRDefault="000C582C">
      <w:pPr>
        <w:numPr>
          <w:ilvl w:val="0"/>
          <w:numId w:val="8"/>
        </w:numPr>
        <w:contextualSpacing/>
        <w:rPr>
          <w:rFonts w:asciiTheme="minorHAnsi" w:hAnsiTheme="minorHAnsi" w:cstheme="minorHAnsi"/>
          <w:sz w:val="22"/>
          <w:szCs w:val="22"/>
        </w:rPr>
      </w:pPr>
      <w:r w:rsidRPr="00462AAF">
        <w:rPr>
          <w:rFonts w:asciiTheme="minorHAnsi" w:hAnsiTheme="minorHAnsi" w:cstheme="minorHAnsi"/>
          <w:b/>
          <w:sz w:val="22"/>
          <w:szCs w:val="22"/>
        </w:rPr>
        <w:t>Information Form:</w:t>
      </w:r>
      <w:r w:rsidRPr="00462AAF">
        <w:rPr>
          <w:rFonts w:asciiTheme="minorHAnsi" w:hAnsiTheme="minorHAnsi" w:cstheme="minorHAnsi"/>
          <w:sz w:val="22"/>
          <w:szCs w:val="22"/>
        </w:rPr>
        <w:t xml:space="preserve"> To ensure informed participation, all organizations are required to have participants review, complete and keep for their records an information form prior to them enrolling in the Program. This is the first form to be completed by the practitioner with new participants (or re-enrolled participants – see below). One copy must be given to the participant for their records and the other copy must be securely stored at the organization for their records.</w:t>
      </w:r>
    </w:p>
    <w:p w14:paraId="19C93992" w14:textId="77777777" w:rsidR="000C582C" w:rsidRPr="00462AAF" w:rsidRDefault="000C582C">
      <w:pPr>
        <w:contextualSpacing/>
        <w:rPr>
          <w:rFonts w:asciiTheme="minorHAnsi" w:hAnsiTheme="minorHAnsi" w:cstheme="minorHAnsi"/>
          <w:i/>
          <w:sz w:val="22"/>
          <w:szCs w:val="22"/>
        </w:rPr>
      </w:pPr>
    </w:p>
    <w:p w14:paraId="57B249AA" w14:textId="77777777" w:rsidR="000C582C" w:rsidRPr="00462AAF" w:rsidRDefault="000C582C">
      <w:pPr>
        <w:numPr>
          <w:ilvl w:val="0"/>
          <w:numId w:val="8"/>
        </w:numPr>
        <w:contextualSpacing/>
        <w:rPr>
          <w:rFonts w:asciiTheme="minorHAnsi" w:hAnsiTheme="minorHAnsi" w:cstheme="minorHAnsi"/>
          <w:sz w:val="22"/>
          <w:szCs w:val="22"/>
        </w:rPr>
      </w:pPr>
      <w:r w:rsidRPr="00462AAF">
        <w:rPr>
          <w:rFonts w:asciiTheme="minorHAnsi" w:hAnsiTheme="minorHAnsi" w:cstheme="minorHAnsi"/>
          <w:b/>
          <w:sz w:val="22"/>
          <w:szCs w:val="22"/>
        </w:rPr>
        <w:t>Visit Form for Follow-Up Visits</w:t>
      </w:r>
      <w:r w:rsidRPr="00462AAF">
        <w:rPr>
          <w:rFonts w:asciiTheme="minorHAnsi" w:hAnsiTheme="minorHAnsi" w:cstheme="minorHAnsi"/>
          <w:sz w:val="22"/>
          <w:szCs w:val="22"/>
        </w:rPr>
        <w:t>: To be completed by the practitioner at any visit when NRT is provided. All visit forms need to be stored at the organization for their records.</w:t>
      </w:r>
    </w:p>
    <w:p w14:paraId="6DC0DE5D" w14:textId="77777777" w:rsidR="000C582C" w:rsidRPr="00462AAF" w:rsidRDefault="000C582C">
      <w:pPr>
        <w:pStyle w:val="ListParagraph"/>
        <w:rPr>
          <w:rFonts w:asciiTheme="minorHAnsi" w:hAnsiTheme="minorHAnsi" w:cstheme="minorHAnsi"/>
          <w:sz w:val="22"/>
          <w:szCs w:val="22"/>
        </w:rPr>
      </w:pPr>
    </w:p>
    <w:p w14:paraId="1B1F8D4C" w14:textId="77777777" w:rsidR="000C582C" w:rsidRPr="00462AAF" w:rsidRDefault="000C582C">
      <w:pPr>
        <w:pStyle w:val="ListParagraph"/>
        <w:numPr>
          <w:ilvl w:val="0"/>
          <w:numId w:val="8"/>
        </w:numPr>
        <w:rPr>
          <w:rFonts w:asciiTheme="minorHAnsi" w:hAnsiTheme="minorHAnsi" w:cstheme="minorHAnsi"/>
          <w:sz w:val="22"/>
          <w:szCs w:val="22"/>
        </w:rPr>
      </w:pPr>
      <w:r w:rsidRPr="00462AAF">
        <w:rPr>
          <w:rFonts w:asciiTheme="minorHAnsi" w:hAnsiTheme="minorHAnsi" w:cstheme="minorHAnsi"/>
          <w:b/>
          <w:sz w:val="22"/>
          <w:szCs w:val="22"/>
        </w:rPr>
        <w:t>NRT Inventory Log</w:t>
      </w:r>
      <w:r w:rsidRPr="00462AAF">
        <w:rPr>
          <w:rFonts w:asciiTheme="minorHAnsi" w:hAnsiTheme="minorHAnsi" w:cstheme="minorHAnsi"/>
          <w:sz w:val="22"/>
          <w:szCs w:val="22"/>
        </w:rPr>
        <w:t>: To track medication (i.e., NRT) use by Program participants. Used by all practitioners who receive, provide or transfer NRT; the log is kept in the same place as the NRT and is updated every time the NRT inventory changes.</w:t>
      </w:r>
    </w:p>
    <w:p w14:paraId="247C6BA9" w14:textId="77777777" w:rsidR="000C582C" w:rsidRPr="00462AAF" w:rsidRDefault="000C582C">
      <w:pPr>
        <w:contextualSpacing/>
        <w:rPr>
          <w:rFonts w:asciiTheme="minorHAnsi" w:hAnsiTheme="minorHAnsi" w:cstheme="minorHAnsi"/>
          <w:sz w:val="22"/>
          <w:szCs w:val="22"/>
        </w:rPr>
      </w:pPr>
    </w:p>
    <w:p w14:paraId="543AFE12"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 xml:space="preserve">It is important to remember that participants </w:t>
      </w:r>
      <w:r w:rsidRPr="00462AAF">
        <w:rPr>
          <w:rFonts w:asciiTheme="minorHAnsi" w:hAnsiTheme="minorHAnsi" w:cstheme="minorHAnsi"/>
          <w:sz w:val="22"/>
          <w:szCs w:val="22"/>
          <w:u w:val="single"/>
        </w:rPr>
        <w:t>must</w:t>
      </w:r>
      <w:r w:rsidRPr="00462AAF">
        <w:rPr>
          <w:rFonts w:asciiTheme="minorHAnsi" w:hAnsiTheme="minorHAnsi" w:cstheme="minorHAnsi"/>
          <w:sz w:val="22"/>
          <w:szCs w:val="22"/>
        </w:rPr>
        <w:t xml:space="preserve"> review the Information Form and one completed copy must remain at the organization. At all visits during which the participant receives NRT, a Visit Form must be completed. </w:t>
      </w:r>
    </w:p>
    <w:p w14:paraId="7631E3E9" w14:textId="77777777" w:rsidR="000C582C" w:rsidRPr="00462AAF" w:rsidRDefault="000C582C">
      <w:pPr>
        <w:contextualSpacing/>
        <w:rPr>
          <w:rFonts w:asciiTheme="minorHAnsi" w:hAnsiTheme="minorHAnsi" w:cstheme="minorHAnsi"/>
          <w:sz w:val="22"/>
          <w:szCs w:val="22"/>
        </w:rPr>
      </w:pPr>
    </w:p>
    <w:p w14:paraId="730146A5"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While these forms will be stored by each organization, STOP may request access to them as necessary.</w:t>
      </w:r>
    </w:p>
    <w:p w14:paraId="13002274" w14:textId="77777777" w:rsidR="000C582C" w:rsidRPr="00462AAF" w:rsidRDefault="000C582C">
      <w:pPr>
        <w:contextualSpacing/>
        <w:rPr>
          <w:rFonts w:asciiTheme="minorHAnsi" w:hAnsiTheme="minorHAnsi" w:cstheme="minorHAnsi"/>
          <w:sz w:val="22"/>
          <w:szCs w:val="22"/>
        </w:rPr>
      </w:pPr>
    </w:p>
    <w:p w14:paraId="07366F05" w14:textId="77777777" w:rsidR="000C582C" w:rsidRPr="00462AAF" w:rsidRDefault="000C582C">
      <w:pPr>
        <w:contextualSpacing/>
        <w:rPr>
          <w:rFonts w:asciiTheme="minorHAnsi" w:hAnsiTheme="minorHAnsi" w:cstheme="minorHAnsi"/>
          <w:i/>
          <w:sz w:val="22"/>
          <w:szCs w:val="22"/>
        </w:rPr>
      </w:pPr>
      <w:r w:rsidRPr="00462AAF">
        <w:rPr>
          <w:rFonts w:asciiTheme="minorHAnsi" w:hAnsiTheme="minorHAnsi" w:cstheme="minorHAnsi"/>
          <w:i/>
          <w:sz w:val="22"/>
          <w:szCs w:val="22"/>
        </w:rPr>
        <w:t>The terms “patients” and “clients” are used interchangeably on these forms. For example, “Patient ID” is the same as “Client ID”.</w:t>
      </w:r>
    </w:p>
    <w:p w14:paraId="4E4DD31B" w14:textId="77777777" w:rsidR="000C582C" w:rsidRPr="00462AAF" w:rsidRDefault="000C582C">
      <w:pPr>
        <w:contextualSpacing/>
        <w:rPr>
          <w:rFonts w:asciiTheme="minorHAnsi" w:hAnsiTheme="minorHAnsi" w:cstheme="minorHAnsi"/>
          <w:i/>
          <w:sz w:val="22"/>
          <w:szCs w:val="22"/>
        </w:rPr>
      </w:pPr>
    </w:p>
    <w:p w14:paraId="1AA886CE" w14:textId="77777777" w:rsidR="000C582C" w:rsidRPr="00462AAF" w:rsidRDefault="000C582C">
      <w:pPr>
        <w:contextualSpacing/>
        <w:rPr>
          <w:rFonts w:asciiTheme="minorHAnsi" w:hAnsiTheme="minorHAnsi" w:cstheme="minorHAnsi"/>
          <w:sz w:val="22"/>
          <w:szCs w:val="22"/>
        </w:rPr>
      </w:pPr>
      <w:r w:rsidRPr="00D46A21">
        <w:rPr>
          <w:rFonts w:asciiTheme="minorHAnsi" w:hAnsiTheme="minorHAnsi" w:cstheme="minorHAnsi"/>
          <w:noProof/>
          <w:color w:val="4200A6"/>
          <w:sz w:val="22"/>
          <w:szCs w:val="22"/>
        </w:rPr>
        <mc:AlternateContent>
          <mc:Choice Requires="wpc">
            <w:drawing>
              <wp:inline distT="0" distB="0" distL="0" distR="0" wp14:anchorId="486745BD" wp14:editId="7C24741B">
                <wp:extent cx="6019800" cy="342900"/>
                <wp:effectExtent l="9525" t="5080" r="9525" b="1397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12"/>
                        <wps:cNvSpPr>
                          <a:spLocks noChangeArrowheads="1"/>
                        </wps:cNvSpPr>
                        <wps:spPr bwMode="auto">
                          <a:xfrm>
                            <a:off x="0" y="0"/>
                            <a:ext cx="6019800" cy="342900"/>
                          </a:xfrm>
                          <a:prstGeom prst="rect">
                            <a:avLst/>
                          </a:prstGeom>
                          <a:solidFill>
                            <a:srgbClr val="DDDDDD"/>
                          </a:solidFill>
                          <a:ln w="9525">
                            <a:solidFill>
                              <a:srgbClr val="000000"/>
                            </a:solidFill>
                            <a:miter lim="800000"/>
                            <a:headEnd/>
                            <a:tailEnd/>
                          </a:ln>
                        </wps:spPr>
                        <wps:txbx>
                          <w:txbxContent>
                            <w:p w14:paraId="18C62DA2" w14:textId="77777777" w:rsidR="004C498B" w:rsidRDefault="004C498B" w:rsidP="000C582C">
                              <w:pPr>
                                <w:jc w:val="center"/>
                                <w:rPr>
                                  <w:rFonts w:ascii="Calibri" w:hAnsi="Calibri"/>
                                  <w:b/>
                                  <w:sz w:val="28"/>
                                  <w:szCs w:val="28"/>
                                </w:rPr>
                              </w:pPr>
                              <w:r>
                                <w:rPr>
                                  <w:rFonts w:ascii="Calibri" w:hAnsi="Calibri"/>
                                  <w:b/>
                                  <w:sz w:val="28"/>
                                  <w:szCs w:val="28"/>
                                </w:rPr>
                                <w:t xml:space="preserve">NOTE: Please use </w:t>
                              </w:r>
                              <w:r>
                                <w:rPr>
                                  <w:rFonts w:ascii="Calibri" w:hAnsi="Calibri"/>
                                  <w:b/>
                                  <w:sz w:val="28"/>
                                  <w:szCs w:val="28"/>
                                  <w:u w:val="single"/>
                                </w:rPr>
                                <w:t>PEN</w:t>
                              </w:r>
                              <w:r>
                                <w:rPr>
                                  <w:rFonts w:ascii="Calibri" w:hAnsi="Calibri"/>
                                  <w:b/>
                                  <w:sz w:val="28"/>
                                  <w:szCs w:val="28"/>
                                </w:rPr>
                                <w:t xml:space="preserve"> to complete all paper forms! </w:t>
                              </w:r>
                            </w:p>
                          </w:txbxContent>
                        </wps:txbx>
                        <wps:bodyPr rot="0" vert="horz" wrap="square" lIns="91440" tIns="45720" rIns="91440" bIns="45720" anchor="t" anchorCtr="0" upright="1">
                          <a:noAutofit/>
                        </wps:bodyPr>
                      </wps:wsp>
                    </wpc:wpc>
                  </a:graphicData>
                </a:graphic>
              </wp:inline>
            </w:drawing>
          </mc:Choice>
          <mc:Fallback>
            <w:pict>
              <v:group w14:anchorId="486745BD" id="Canvas 14" o:spid="_x0000_s1030" editas="canvas" style="width:474pt;height:27pt;mso-position-horizontal-relative:char;mso-position-vertical-relative:line" coordsize="6019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0198;height:3429;visibility:visible;mso-wrap-style:square">
                  <v:fill o:detectmouseclick="t"/>
                  <v:path o:connecttype="none"/>
                </v:shape>
                <v:rect id="Rectangle 12" o:spid="_x0000_s1032" style="position:absolute;width:601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" fillcolor="#ddd">
                  <v:textbox>
                    <w:txbxContent>
                      <w:p w14:paraId="18C62DA2" w14:textId="77777777" w:rsidR="004C498B" w:rsidRDefault="004C498B" w:rsidP="000C582C">
                        <w:pPr>
                          <w:jc w:val="center"/>
                          <w:rPr>
                            <w:rFonts w:ascii="Calibri" w:hAnsi="Calibri"/>
                            <w:b/>
                            <w:sz w:val="28"/>
                            <w:szCs w:val="28"/>
                          </w:rPr>
                        </w:pPr>
                        <w:r>
                          <w:rPr>
                            <w:rFonts w:ascii="Calibri" w:hAnsi="Calibri"/>
                            <w:b/>
                            <w:sz w:val="28"/>
                            <w:szCs w:val="28"/>
                          </w:rPr>
                          <w:t xml:space="preserve">NOTE: Please use </w:t>
                        </w:r>
                        <w:r>
                          <w:rPr>
                            <w:rFonts w:ascii="Calibri" w:hAnsi="Calibri"/>
                            <w:b/>
                            <w:sz w:val="28"/>
                            <w:szCs w:val="28"/>
                            <w:u w:val="single"/>
                          </w:rPr>
                          <w:t>PEN</w:t>
                        </w:r>
                        <w:r>
                          <w:rPr>
                            <w:rFonts w:ascii="Calibri" w:hAnsi="Calibri"/>
                            <w:b/>
                            <w:sz w:val="28"/>
                            <w:szCs w:val="28"/>
                          </w:rPr>
                          <w:t xml:space="preserve"> to complete all paper forms! </w:t>
                        </w:r>
                      </w:p>
                    </w:txbxContent>
                  </v:textbox>
                </v:rect>
                <w10:anchorlock/>
              </v:group>
            </w:pict>
          </mc:Fallback>
        </mc:AlternateContent>
      </w:r>
    </w:p>
    <w:p w14:paraId="4E485810" w14:textId="3F0D6745" w:rsidR="000C582C" w:rsidRPr="00462AAF" w:rsidRDefault="000C582C">
      <w:pPr>
        <w:contextualSpacing/>
        <w:rPr>
          <w:rFonts w:asciiTheme="minorHAnsi" w:hAnsiTheme="minorHAnsi" w:cstheme="minorHAnsi"/>
          <w:color w:val="4200A6"/>
          <w:sz w:val="22"/>
          <w:szCs w:val="22"/>
        </w:rPr>
      </w:pPr>
    </w:p>
    <w:p w14:paraId="350D61E8" w14:textId="77777777" w:rsidR="000B001F" w:rsidRPr="001D6759" w:rsidRDefault="000B001F" w:rsidP="001D6759">
      <w:pPr>
        <w:contextualSpacing/>
        <w:rPr>
          <w:rFonts w:asciiTheme="minorHAnsi" w:hAnsiTheme="minorHAnsi"/>
          <w:color w:val="2E74B5" w:themeColor="accent1" w:themeShade="BF"/>
          <w:sz w:val="22"/>
          <w:szCs w:val="22"/>
        </w:rPr>
      </w:pPr>
      <w:r w:rsidRPr="001D6759">
        <w:rPr>
          <w:rFonts w:asciiTheme="minorHAnsi" w:hAnsiTheme="minorHAnsi"/>
          <w:b/>
          <w:color w:val="2E74B5" w:themeColor="accent1" w:themeShade="BF"/>
          <w:sz w:val="22"/>
          <w:szCs w:val="22"/>
        </w:rPr>
        <w:t>Documentation orders</w:t>
      </w:r>
    </w:p>
    <w:p w14:paraId="5D71D50D" w14:textId="77777777" w:rsidR="000B001F" w:rsidRPr="00462AAF" w:rsidRDefault="000B001F" w:rsidP="000B001F">
      <w:pPr>
        <w:contextualSpacing/>
        <w:rPr>
          <w:rFonts w:asciiTheme="minorHAnsi" w:hAnsiTheme="minorHAnsi" w:cstheme="minorHAnsi"/>
          <w:sz w:val="22"/>
          <w:szCs w:val="22"/>
        </w:rPr>
      </w:pPr>
      <w:r w:rsidRPr="00462AAF">
        <w:rPr>
          <w:rFonts w:asciiTheme="minorHAnsi" w:hAnsiTheme="minorHAnsi" w:cstheme="minorHAnsi"/>
          <w:sz w:val="22"/>
          <w:szCs w:val="22"/>
        </w:rPr>
        <w:t xml:space="preserve">Please contact the STOP team for </w:t>
      </w:r>
      <w:r>
        <w:rPr>
          <w:rFonts w:asciiTheme="minorHAnsi" w:hAnsiTheme="minorHAnsi" w:cstheme="minorHAnsi"/>
          <w:sz w:val="22"/>
          <w:szCs w:val="22"/>
        </w:rPr>
        <w:t xml:space="preserve">to obtain </w:t>
      </w:r>
      <w:r w:rsidRPr="00462AAF">
        <w:rPr>
          <w:rFonts w:asciiTheme="minorHAnsi" w:hAnsiTheme="minorHAnsi" w:cstheme="minorHAnsi"/>
          <w:sz w:val="22"/>
          <w:szCs w:val="22"/>
        </w:rPr>
        <w:t>copies of all documents.</w:t>
      </w:r>
    </w:p>
    <w:p w14:paraId="003F9218" w14:textId="7EDFDF88" w:rsidR="004457B8" w:rsidRPr="00462AAF" w:rsidRDefault="004457B8">
      <w:pPr>
        <w:contextualSpacing/>
        <w:rPr>
          <w:rFonts w:asciiTheme="minorHAnsi" w:hAnsiTheme="minorHAnsi" w:cstheme="minorHAnsi"/>
          <w:color w:val="4200A6"/>
          <w:sz w:val="22"/>
          <w:szCs w:val="22"/>
        </w:rPr>
      </w:pPr>
    </w:p>
    <w:p w14:paraId="445CE198" w14:textId="77777777" w:rsidR="004457B8" w:rsidRPr="00462AAF" w:rsidRDefault="004457B8">
      <w:pPr>
        <w:contextualSpacing/>
        <w:rPr>
          <w:rFonts w:asciiTheme="minorHAnsi" w:hAnsiTheme="minorHAnsi" w:cstheme="minorHAnsi"/>
          <w:b/>
          <w:color w:val="4200A6"/>
          <w:sz w:val="22"/>
          <w:szCs w:val="22"/>
        </w:rPr>
      </w:pPr>
      <w:r w:rsidRPr="00462AAF">
        <w:rPr>
          <w:rFonts w:asciiTheme="minorHAnsi" w:hAnsiTheme="minorHAnsi" w:cstheme="minorHAnsi"/>
          <w:color w:val="4200A6"/>
          <w:sz w:val="22"/>
          <w:szCs w:val="22"/>
        </w:rPr>
        <w:br w:type="page"/>
      </w:r>
      <w:r w:rsidRPr="001D6759">
        <w:rPr>
          <w:rFonts w:asciiTheme="minorHAnsi" w:hAnsiTheme="minorHAnsi" w:cstheme="minorHAnsi"/>
          <w:b/>
          <w:color w:val="2E74B5" w:themeColor="accent1" w:themeShade="BF"/>
          <w:sz w:val="22"/>
          <w:szCs w:val="22"/>
        </w:rPr>
        <w:t>Information Form</w:t>
      </w:r>
    </w:p>
    <w:p w14:paraId="3A4769E6" w14:textId="77777777" w:rsidR="004457B8" w:rsidRPr="00462AAF" w:rsidRDefault="004457B8">
      <w:pPr>
        <w:contextualSpacing/>
        <w:rPr>
          <w:rFonts w:asciiTheme="minorHAnsi" w:hAnsiTheme="minorHAnsi" w:cstheme="minorHAnsi"/>
          <w:color w:val="4200A6"/>
          <w:sz w:val="22"/>
          <w:szCs w:val="22"/>
        </w:rPr>
      </w:pPr>
      <w:r w:rsidRPr="00D46A21">
        <w:rPr>
          <w:rFonts w:asciiTheme="minorHAnsi" w:hAnsiTheme="minorHAnsi" w:cstheme="minorHAnsi"/>
          <w:noProof/>
          <w:color w:val="4200A6"/>
          <w:sz w:val="22"/>
          <w:szCs w:val="22"/>
        </w:rPr>
        <w:drawing>
          <wp:inline distT="0" distB="0" distL="0" distR="0" wp14:anchorId="26D05830" wp14:editId="1D871E41">
            <wp:extent cx="5943600" cy="7684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84770"/>
                    </a:xfrm>
                    <a:prstGeom prst="rect">
                      <a:avLst/>
                    </a:prstGeom>
                  </pic:spPr>
                </pic:pic>
              </a:graphicData>
            </a:graphic>
          </wp:inline>
        </w:drawing>
      </w:r>
    </w:p>
    <w:p w14:paraId="60B662B0" w14:textId="77777777" w:rsidR="004457B8" w:rsidRPr="00462AAF" w:rsidRDefault="004457B8">
      <w:pPr>
        <w:contextualSpacing/>
        <w:rPr>
          <w:rFonts w:asciiTheme="minorHAnsi" w:hAnsiTheme="minorHAnsi" w:cstheme="minorHAnsi"/>
          <w:color w:val="4200A6"/>
          <w:sz w:val="22"/>
          <w:szCs w:val="22"/>
        </w:rPr>
      </w:pPr>
    </w:p>
    <w:p w14:paraId="4FF4D460" w14:textId="77777777" w:rsidR="004457B8" w:rsidRPr="00462AAF" w:rsidRDefault="004457B8">
      <w:pPr>
        <w:contextualSpacing/>
        <w:rPr>
          <w:rFonts w:asciiTheme="minorHAnsi" w:hAnsiTheme="minorHAnsi" w:cstheme="minorHAnsi"/>
          <w:b/>
          <w:color w:val="4200A6"/>
          <w:sz w:val="22"/>
          <w:szCs w:val="22"/>
        </w:rPr>
      </w:pPr>
      <w:r w:rsidRPr="00462AAF">
        <w:rPr>
          <w:rFonts w:asciiTheme="minorHAnsi" w:hAnsiTheme="minorHAnsi" w:cstheme="minorHAnsi"/>
          <w:color w:val="4200A6"/>
          <w:sz w:val="22"/>
          <w:szCs w:val="22"/>
        </w:rPr>
        <w:br w:type="page"/>
      </w:r>
      <w:r w:rsidRPr="001D6759">
        <w:rPr>
          <w:rFonts w:asciiTheme="minorHAnsi" w:hAnsiTheme="minorHAnsi" w:cstheme="minorHAnsi"/>
          <w:b/>
          <w:color w:val="2E74B5" w:themeColor="accent1" w:themeShade="BF"/>
          <w:sz w:val="22"/>
          <w:szCs w:val="22"/>
        </w:rPr>
        <w:t>Visit Form</w:t>
      </w:r>
    </w:p>
    <w:p w14:paraId="7E8449ED" w14:textId="77777777" w:rsidR="004457B8" w:rsidRPr="00462AAF" w:rsidRDefault="004457B8">
      <w:pPr>
        <w:contextualSpacing/>
        <w:rPr>
          <w:rFonts w:asciiTheme="minorHAnsi" w:hAnsiTheme="minorHAnsi" w:cstheme="minorHAnsi"/>
          <w:color w:val="4200A6"/>
          <w:sz w:val="22"/>
          <w:szCs w:val="22"/>
        </w:rPr>
      </w:pPr>
      <w:r w:rsidRPr="00D46A21">
        <w:rPr>
          <w:rFonts w:asciiTheme="minorHAnsi" w:hAnsiTheme="minorHAnsi" w:cstheme="minorHAnsi"/>
          <w:noProof/>
          <w:color w:val="4200A6"/>
          <w:sz w:val="22"/>
          <w:szCs w:val="22"/>
        </w:rPr>
        <w:drawing>
          <wp:inline distT="0" distB="0" distL="0" distR="0" wp14:anchorId="5844A960" wp14:editId="63A0738F">
            <wp:extent cx="5943600" cy="6387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387465"/>
                    </a:xfrm>
                    <a:prstGeom prst="rect">
                      <a:avLst/>
                    </a:prstGeom>
                  </pic:spPr>
                </pic:pic>
              </a:graphicData>
            </a:graphic>
          </wp:inline>
        </w:drawing>
      </w:r>
    </w:p>
    <w:p w14:paraId="34150E3F" w14:textId="77777777" w:rsidR="004457B8" w:rsidRPr="00462AAF" w:rsidRDefault="004457B8">
      <w:pPr>
        <w:contextualSpacing/>
        <w:rPr>
          <w:rFonts w:asciiTheme="minorHAnsi" w:hAnsiTheme="minorHAnsi" w:cstheme="minorHAnsi"/>
          <w:noProof/>
          <w:color w:val="4200A6"/>
          <w:sz w:val="22"/>
          <w:szCs w:val="22"/>
          <w:lang w:val="en-CA" w:eastAsia="en-CA"/>
        </w:rPr>
      </w:pPr>
      <w:r w:rsidRPr="00462AAF" w:rsidDel="00457E81">
        <w:rPr>
          <w:rFonts w:asciiTheme="minorHAnsi" w:hAnsiTheme="minorHAnsi" w:cstheme="minorHAnsi"/>
          <w:bCs/>
          <w:color w:val="4200A6"/>
          <w:sz w:val="22"/>
          <w:szCs w:val="22"/>
        </w:rPr>
        <w:t xml:space="preserve"> </w:t>
      </w:r>
      <w:r w:rsidRPr="00462AAF">
        <w:rPr>
          <w:rFonts w:asciiTheme="minorHAnsi" w:hAnsiTheme="minorHAnsi" w:cstheme="minorHAnsi"/>
          <w:bCs/>
          <w:color w:val="4200A6"/>
          <w:sz w:val="22"/>
          <w:szCs w:val="22"/>
        </w:rPr>
        <w:br w:type="page"/>
      </w:r>
    </w:p>
    <w:p w14:paraId="190AAFFE" w14:textId="77777777" w:rsidR="00773E07" w:rsidRPr="001D6759" w:rsidRDefault="00773E07" w:rsidP="001D6759">
      <w:pPr>
        <w:pStyle w:val="Heading2"/>
        <w:spacing w:before="0" w:after="0"/>
        <w:contextualSpacing/>
        <w:rPr>
          <w:rFonts w:asciiTheme="minorHAnsi" w:hAnsiTheme="minorHAnsi"/>
          <w:sz w:val="22"/>
          <w:szCs w:val="22"/>
        </w:rPr>
      </w:pPr>
      <w:bookmarkStart w:id="26" w:name="_Toc123200034"/>
      <w:bookmarkStart w:id="27" w:name="_Toc146813172"/>
      <w:r w:rsidRPr="001D6759">
        <w:rPr>
          <w:rFonts w:asciiTheme="minorHAnsi" w:hAnsiTheme="minorHAnsi"/>
          <w:color w:val="7030A0"/>
          <w:sz w:val="22"/>
          <w:szCs w:val="22"/>
        </w:rPr>
        <w:t>Discontinuation from the STOP Program or Withdrawing Consent</w:t>
      </w:r>
      <w:bookmarkEnd w:id="26"/>
      <w:bookmarkEnd w:id="27"/>
      <w:r w:rsidRPr="001D6759">
        <w:rPr>
          <w:rFonts w:asciiTheme="minorHAnsi" w:hAnsiTheme="minorHAnsi"/>
          <w:color w:val="7030A0"/>
          <w:sz w:val="22"/>
          <w:szCs w:val="22"/>
        </w:rPr>
        <w:t xml:space="preserve"> </w:t>
      </w:r>
    </w:p>
    <w:p w14:paraId="634D5837" w14:textId="591678B3" w:rsidR="003E4B2C" w:rsidRPr="001D6759" w:rsidRDefault="00AB3695">
      <w:pPr>
        <w:contextualSpacing/>
        <w:rPr>
          <w:rFonts w:ascii="Calibri" w:hAnsi="Calibri"/>
          <w:sz w:val="22"/>
          <w:szCs w:val="22"/>
        </w:rPr>
      </w:pPr>
      <w:r w:rsidRPr="003E4B2C">
        <w:rPr>
          <w:rFonts w:asciiTheme="minorHAnsi" w:hAnsiTheme="minorHAnsi" w:cstheme="minorHAnsi"/>
          <w:sz w:val="22"/>
          <w:szCs w:val="22"/>
        </w:rPr>
        <w:t xml:space="preserve">Due to the long-term nature of this Program, participants are </w:t>
      </w:r>
      <w:r w:rsidRPr="003E4B2C">
        <w:rPr>
          <w:rFonts w:asciiTheme="minorHAnsi" w:hAnsiTheme="minorHAnsi" w:cstheme="minorHAnsi"/>
          <w:sz w:val="22"/>
          <w:szCs w:val="22"/>
          <w:u w:val="single"/>
        </w:rPr>
        <w:t>not</w:t>
      </w:r>
      <w:r w:rsidRPr="003E4B2C">
        <w:rPr>
          <w:rFonts w:asciiTheme="minorHAnsi" w:hAnsiTheme="minorHAnsi" w:cstheme="minorHAnsi"/>
          <w:sz w:val="22"/>
          <w:szCs w:val="22"/>
        </w:rPr>
        <w:t xml:space="preserve"> considered ”withdrawn” or “dropped out” if they discontinue use of NRT, fail to attend follow-up appointments, or relapse. </w:t>
      </w:r>
      <w:r w:rsidR="003E4B2C" w:rsidRPr="001D6759">
        <w:rPr>
          <w:rFonts w:ascii="Calibri" w:hAnsi="Calibri"/>
          <w:sz w:val="22"/>
          <w:szCs w:val="22"/>
        </w:rPr>
        <w:t xml:space="preserve">Their 26 weeks of NRT available through STOP does </w:t>
      </w:r>
      <w:r w:rsidR="003E4B2C" w:rsidRPr="001D6759">
        <w:rPr>
          <w:rFonts w:ascii="Calibri" w:hAnsi="Calibri"/>
          <w:b/>
          <w:bCs/>
          <w:sz w:val="22"/>
          <w:szCs w:val="22"/>
          <w:u w:val="single"/>
        </w:rPr>
        <w:t>not</w:t>
      </w:r>
      <w:r w:rsidR="003E4B2C" w:rsidRPr="001D6759">
        <w:rPr>
          <w:rFonts w:ascii="Calibri" w:hAnsi="Calibri"/>
          <w:b/>
          <w:bCs/>
          <w:sz w:val="22"/>
          <w:szCs w:val="22"/>
        </w:rPr>
        <w:t xml:space="preserve"> </w:t>
      </w:r>
      <w:r w:rsidR="003E4B2C" w:rsidRPr="001D6759">
        <w:rPr>
          <w:rFonts w:ascii="Calibri" w:hAnsi="Calibri"/>
          <w:sz w:val="22"/>
          <w:szCs w:val="22"/>
        </w:rPr>
        <w:t>have to be consecutive.  For example, if a pa</w:t>
      </w:r>
      <w:r w:rsidR="00951AF5">
        <w:rPr>
          <w:rFonts w:ascii="Calibri" w:hAnsi="Calibri"/>
          <w:sz w:val="22"/>
          <w:szCs w:val="22"/>
        </w:rPr>
        <w:t>rticipant</w:t>
      </w:r>
      <w:r w:rsidR="003E4B2C" w:rsidRPr="001D6759">
        <w:rPr>
          <w:rFonts w:ascii="Calibri" w:hAnsi="Calibri"/>
          <w:sz w:val="22"/>
          <w:szCs w:val="22"/>
        </w:rPr>
        <w:t xml:space="preserve"> relapses and does not receive NRT for some period of time, they are </w:t>
      </w:r>
      <w:r w:rsidR="003E4B2C" w:rsidRPr="001D6759">
        <w:rPr>
          <w:rFonts w:ascii="Calibri" w:hAnsi="Calibri"/>
          <w:b/>
          <w:sz w:val="22"/>
          <w:szCs w:val="22"/>
          <w:u w:val="single"/>
        </w:rPr>
        <w:t>not</w:t>
      </w:r>
      <w:r w:rsidR="003E4B2C" w:rsidRPr="001D6759">
        <w:rPr>
          <w:rFonts w:ascii="Calibri" w:hAnsi="Calibri"/>
          <w:sz w:val="22"/>
          <w:szCs w:val="22"/>
        </w:rPr>
        <w:t xml:space="preserve"> removed from the Program. They are allowed to return to the STOP Program at any time if they choose to, provided they have not used up their full 26 weeks of NRT and are within one (1) year from their enrollment date.  </w:t>
      </w:r>
    </w:p>
    <w:p w14:paraId="73008F36" w14:textId="77777777" w:rsidR="003E4B2C" w:rsidRDefault="003E4B2C">
      <w:pPr>
        <w:contextualSpacing/>
        <w:rPr>
          <w:rFonts w:ascii="Calibri" w:hAnsi="Calibri"/>
        </w:rPr>
      </w:pPr>
    </w:p>
    <w:p w14:paraId="7B1D44D1" w14:textId="08BC1B7B" w:rsidR="000B001F" w:rsidRPr="001D6759" w:rsidRDefault="003E4B2C" w:rsidP="000B001F">
      <w:pPr>
        <w:contextualSpacing/>
        <w:rPr>
          <w:rFonts w:ascii="Calibri" w:hAnsi="Calibri"/>
          <w:sz w:val="22"/>
        </w:rPr>
      </w:pPr>
      <w:r>
        <w:rPr>
          <w:rFonts w:asciiTheme="minorHAnsi" w:hAnsiTheme="minorHAnsi" w:cstheme="minorHAnsi"/>
          <w:sz w:val="22"/>
          <w:szCs w:val="22"/>
        </w:rPr>
        <w:t>However, i</w:t>
      </w:r>
      <w:r w:rsidR="00AB3695" w:rsidRPr="00462AAF">
        <w:rPr>
          <w:rFonts w:asciiTheme="minorHAnsi" w:hAnsiTheme="minorHAnsi" w:cstheme="minorHAnsi"/>
          <w:sz w:val="22"/>
          <w:szCs w:val="22"/>
        </w:rPr>
        <w:t xml:space="preserve">f a participant wishes to </w:t>
      </w:r>
      <w:r w:rsidR="00AB3695" w:rsidRPr="003E4B2C">
        <w:rPr>
          <w:rFonts w:asciiTheme="minorHAnsi" w:hAnsiTheme="minorHAnsi" w:cstheme="minorHAnsi"/>
          <w:sz w:val="22"/>
          <w:szCs w:val="22"/>
          <w:u w:val="single"/>
        </w:rPr>
        <w:t>formally</w:t>
      </w:r>
      <w:r w:rsidR="00AB3695" w:rsidRPr="001D6759">
        <w:rPr>
          <w:rFonts w:asciiTheme="minorHAnsi" w:hAnsiTheme="minorHAnsi" w:cstheme="minorHAnsi"/>
          <w:sz w:val="22"/>
          <w:szCs w:val="22"/>
          <w:u w:val="single"/>
        </w:rPr>
        <w:t xml:space="preserve"> withdraw</w:t>
      </w:r>
      <w:r w:rsidR="00AB3695" w:rsidRPr="00462AAF">
        <w:rPr>
          <w:rFonts w:asciiTheme="minorHAnsi" w:hAnsiTheme="minorHAnsi" w:cstheme="minorHAnsi"/>
          <w:sz w:val="22"/>
          <w:szCs w:val="22"/>
        </w:rPr>
        <w:t xml:space="preserve"> from participating in the STOP Program, please inform your STOP Coordinator. Please note that once a participant is withdrawn from the Program, they can no longer receive NRT provided by the STOP Program. </w:t>
      </w:r>
      <w:r w:rsidR="000B001F" w:rsidRPr="001D6759">
        <w:rPr>
          <w:rFonts w:ascii="Calibri" w:hAnsi="Calibri"/>
          <w:sz w:val="22"/>
        </w:rPr>
        <w:t xml:space="preserve">STOP practitioners have the right to terminate clinical care for a STOP </w:t>
      </w:r>
      <w:r w:rsidR="000B001F">
        <w:rPr>
          <w:rFonts w:ascii="Calibri" w:hAnsi="Calibri"/>
          <w:sz w:val="22"/>
        </w:rPr>
        <w:t>participant</w:t>
      </w:r>
      <w:r w:rsidR="000B001F" w:rsidRPr="001D6759">
        <w:rPr>
          <w:rFonts w:ascii="Calibri" w:hAnsi="Calibri"/>
          <w:sz w:val="22"/>
        </w:rPr>
        <w:t xml:space="preserve"> in certain circumstances, such as violent or harassing behaviour. </w:t>
      </w:r>
    </w:p>
    <w:p w14:paraId="0461B323" w14:textId="77777777" w:rsidR="000B001F" w:rsidRPr="001D6759" w:rsidRDefault="000B001F" w:rsidP="001D6759">
      <w:pPr>
        <w:contextualSpacing/>
        <w:rPr>
          <w:rFonts w:asciiTheme="minorHAnsi" w:hAnsiTheme="minorHAnsi"/>
          <w:sz w:val="22"/>
          <w:szCs w:val="22"/>
        </w:rPr>
      </w:pPr>
    </w:p>
    <w:p w14:paraId="5A96525B" w14:textId="3376E6F8" w:rsidR="00E80EBF" w:rsidRPr="001D6759" w:rsidRDefault="00E80EBF" w:rsidP="001D6759">
      <w:pPr>
        <w:pStyle w:val="Heading2"/>
        <w:spacing w:before="0" w:after="0"/>
        <w:contextualSpacing/>
        <w:rPr>
          <w:rFonts w:asciiTheme="minorHAnsi" w:hAnsiTheme="minorHAnsi"/>
          <w:color w:val="7030A0"/>
          <w:sz w:val="22"/>
          <w:szCs w:val="22"/>
        </w:rPr>
      </w:pPr>
      <w:bookmarkStart w:id="28" w:name="_Toc123200035"/>
      <w:bookmarkStart w:id="29" w:name="_Toc146813173"/>
      <w:r w:rsidRPr="001D6759">
        <w:rPr>
          <w:rFonts w:asciiTheme="minorHAnsi" w:hAnsiTheme="minorHAnsi"/>
          <w:color w:val="7030A0"/>
          <w:sz w:val="22"/>
          <w:szCs w:val="22"/>
        </w:rPr>
        <w:t xml:space="preserve">Re-Enrolling </w:t>
      </w:r>
      <w:r w:rsidR="004457B8" w:rsidRPr="001D6759">
        <w:rPr>
          <w:rFonts w:asciiTheme="minorHAnsi" w:hAnsiTheme="minorHAnsi"/>
          <w:color w:val="7030A0"/>
          <w:sz w:val="22"/>
          <w:szCs w:val="22"/>
        </w:rPr>
        <w:t>Participants</w:t>
      </w:r>
      <w:r w:rsidRPr="001D6759">
        <w:rPr>
          <w:rFonts w:asciiTheme="minorHAnsi" w:hAnsiTheme="minorHAnsi"/>
          <w:color w:val="7030A0"/>
          <w:sz w:val="22"/>
          <w:szCs w:val="22"/>
        </w:rPr>
        <w:t xml:space="preserve"> into the STOP Program</w:t>
      </w:r>
      <w:bookmarkEnd w:id="28"/>
      <w:bookmarkEnd w:id="29"/>
      <w:r w:rsidRPr="001D6759">
        <w:rPr>
          <w:rFonts w:asciiTheme="minorHAnsi" w:hAnsiTheme="minorHAnsi"/>
          <w:color w:val="7030A0"/>
          <w:sz w:val="22"/>
          <w:szCs w:val="22"/>
        </w:rPr>
        <w:t xml:space="preserve">  </w:t>
      </w:r>
    </w:p>
    <w:p w14:paraId="4D69153E" w14:textId="6CF52072" w:rsidR="00AB3695" w:rsidRPr="00462AAF" w:rsidRDefault="000950CC">
      <w:pPr>
        <w:contextualSpacing/>
        <w:rPr>
          <w:rFonts w:asciiTheme="minorHAnsi" w:hAnsiTheme="minorHAnsi" w:cstheme="minorHAnsi"/>
          <w:sz w:val="22"/>
          <w:szCs w:val="22"/>
        </w:rPr>
      </w:pPr>
      <w:r w:rsidRPr="001D6759">
        <w:rPr>
          <w:rFonts w:ascii="Calibri" w:hAnsi="Calibri"/>
          <w:sz w:val="22"/>
          <w:szCs w:val="22"/>
        </w:rPr>
        <w:t xml:space="preserve">Consent to participate in the STOP Program is valid for </w:t>
      </w:r>
      <w:r w:rsidRPr="001D6759">
        <w:rPr>
          <w:rFonts w:ascii="Calibri" w:hAnsi="Calibri"/>
          <w:sz w:val="22"/>
          <w:szCs w:val="22"/>
          <w:u w:val="single"/>
        </w:rPr>
        <w:t>one (1) year from the date of enrollment</w:t>
      </w:r>
      <w:r w:rsidRPr="001D6759">
        <w:rPr>
          <w:rFonts w:ascii="Calibri" w:hAnsi="Calibri"/>
          <w:sz w:val="22"/>
          <w:szCs w:val="22"/>
        </w:rPr>
        <w:t>.</w:t>
      </w:r>
      <w:r w:rsidRPr="001D6759">
        <w:rPr>
          <w:rFonts w:ascii="Calibri" w:hAnsi="Calibri"/>
          <w:sz w:val="22"/>
        </w:rPr>
        <w:t xml:space="preserve"> </w:t>
      </w:r>
      <w:r w:rsidR="00AB3695" w:rsidRPr="00462AAF">
        <w:rPr>
          <w:rFonts w:asciiTheme="minorHAnsi" w:hAnsiTheme="minorHAnsi" w:cstheme="minorHAnsi"/>
          <w:sz w:val="22"/>
          <w:szCs w:val="22"/>
        </w:rPr>
        <w:t xml:space="preserve">Participants who are still involved in the STOP Program one year after enrollment and are eligible to join the program, will be required to enroll again (i.e., </w:t>
      </w:r>
      <w:r w:rsidR="001307ED">
        <w:rPr>
          <w:rFonts w:asciiTheme="minorHAnsi" w:hAnsiTheme="minorHAnsi" w:cstheme="minorHAnsi"/>
          <w:sz w:val="22"/>
          <w:szCs w:val="22"/>
        </w:rPr>
        <w:t>complete</w:t>
      </w:r>
      <w:r w:rsidR="00AB3695" w:rsidRPr="00462AAF">
        <w:rPr>
          <w:rFonts w:asciiTheme="minorHAnsi" w:hAnsiTheme="minorHAnsi" w:cstheme="minorHAnsi"/>
          <w:sz w:val="22"/>
          <w:szCs w:val="22"/>
        </w:rPr>
        <w:t xml:space="preserve"> a new Information Form, etc.). This section also applies to participants who have withdrawn their consent to participate, but wish to re-enroll in the Program. </w:t>
      </w:r>
    </w:p>
    <w:p w14:paraId="5360CF8D" w14:textId="77777777" w:rsidR="00AB3695" w:rsidRPr="00462AAF" w:rsidRDefault="00AB3695">
      <w:pPr>
        <w:contextualSpacing/>
        <w:rPr>
          <w:rFonts w:asciiTheme="minorHAnsi" w:hAnsiTheme="minorHAnsi" w:cstheme="minorHAnsi"/>
          <w:sz w:val="22"/>
          <w:szCs w:val="22"/>
        </w:rPr>
      </w:pPr>
    </w:p>
    <w:p w14:paraId="440740DE" w14:textId="39386D11" w:rsidR="00AB3695" w:rsidRPr="00462AAF" w:rsidRDefault="001307ED">
      <w:pPr>
        <w:contextualSpacing/>
        <w:rPr>
          <w:rFonts w:asciiTheme="minorHAnsi" w:hAnsiTheme="minorHAnsi" w:cstheme="minorHAnsi"/>
          <w:b/>
          <w:sz w:val="22"/>
          <w:szCs w:val="22"/>
        </w:rPr>
      </w:pPr>
      <w:r>
        <w:rPr>
          <w:rFonts w:asciiTheme="minorHAnsi" w:hAnsiTheme="minorHAnsi" w:cstheme="minorHAnsi"/>
          <w:b/>
          <w:sz w:val="22"/>
          <w:szCs w:val="22"/>
        </w:rPr>
        <w:t>Examples</w:t>
      </w:r>
      <w:r w:rsidR="00AB3695" w:rsidRPr="00462AAF">
        <w:rPr>
          <w:rFonts w:asciiTheme="minorHAnsi" w:hAnsiTheme="minorHAnsi" w:cstheme="minorHAnsi"/>
          <w:b/>
          <w:sz w:val="22"/>
          <w:szCs w:val="22"/>
        </w:rPr>
        <w:t xml:space="preserve"> wh</w:t>
      </w:r>
      <w:r>
        <w:rPr>
          <w:rFonts w:asciiTheme="minorHAnsi" w:hAnsiTheme="minorHAnsi" w:cstheme="minorHAnsi"/>
          <w:b/>
          <w:sz w:val="22"/>
          <w:szCs w:val="22"/>
        </w:rPr>
        <w:t>ere</w:t>
      </w:r>
      <w:r w:rsidR="00AB3695" w:rsidRPr="00462AAF">
        <w:rPr>
          <w:rFonts w:asciiTheme="minorHAnsi" w:hAnsiTheme="minorHAnsi" w:cstheme="minorHAnsi"/>
          <w:b/>
          <w:sz w:val="22"/>
          <w:szCs w:val="22"/>
        </w:rPr>
        <w:t xml:space="preserve"> a participant would need to re-enroll into the STOP Program:</w:t>
      </w:r>
    </w:p>
    <w:p w14:paraId="65506D06" w14:textId="3EAAC462" w:rsidR="00AB3695" w:rsidRPr="00462AAF" w:rsidRDefault="00AB3695">
      <w:pPr>
        <w:numPr>
          <w:ilvl w:val="0"/>
          <w:numId w:val="9"/>
        </w:numPr>
        <w:contextualSpacing/>
        <w:rPr>
          <w:rFonts w:asciiTheme="minorHAnsi" w:hAnsiTheme="minorHAnsi" w:cstheme="minorHAnsi"/>
          <w:sz w:val="22"/>
          <w:szCs w:val="22"/>
        </w:rPr>
      </w:pPr>
      <w:r w:rsidRPr="00462AAF">
        <w:rPr>
          <w:rFonts w:asciiTheme="minorHAnsi" w:hAnsiTheme="minorHAnsi" w:cstheme="minorHAnsi"/>
          <w:sz w:val="22"/>
          <w:szCs w:val="22"/>
        </w:rPr>
        <w:t>Participant has been enrolled for one full year (from the date of enrollment on the original information form)</w:t>
      </w:r>
      <w:r w:rsidR="001307ED">
        <w:rPr>
          <w:rFonts w:asciiTheme="minorHAnsi" w:hAnsiTheme="minorHAnsi" w:cstheme="minorHAnsi"/>
          <w:sz w:val="22"/>
          <w:szCs w:val="22"/>
        </w:rPr>
        <w:t xml:space="preserve">, </w:t>
      </w:r>
      <w:r w:rsidR="001307ED" w:rsidRPr="001D6759">
        <w:rPr>
          <w:rFonts w:ascii="Calibri" w:hAnsi="Calibri"/>
          <w:b/>
          <w:sz w:val="22"/>
        </w:rPr>
        <w:t>continues to use tobacco/nicotine (or quit for no more than 30 days)</w:t>
      </w:r>
      <w:r w:rsidR="001307ED" w:rsidRPr="001D6759">
        <w:rPr>
          <w:rFonts w:ascii="Calibri" w:hAnsi="Calibri"/>
          <w:sz w:val="22"/>
        </w:rPr>
        <w:t xml:space="preserve">, </w:t>
      </w:r>
      <w:r w:rsidRPr="00462AAF">
        <w:rPr>
          <w:rFonts w:asciiTheme="minorHAnsi" w:hAnsiTheme="minorHAnsi" w:cstheme="minorHAnsi"/>
          <w:sz w:val="22"/>
          <w:szCs w:val="22"/>
        </w:rPr>
        <w:t>and wishes to continue with treatment</w:t>
      </w:r>
      <w:r w:rsidR="005A14AD">
        <w:rPr>
          <w:rFonts w:asciiTheme="minorHAnsi" w:hAnsiTheme="minorHAnsi" w:cstheme="minorHAnsi"/>
          <w:sz w:val="22"/>
          <w:szCs w:val="22"/>
        </w:rPr>
        <w:t>.</w:t>
      </w:r>
    </w:p>
    <w:p w14:paraId="597359FE" w14:textId="09F7EF5C" w:rsidR="00AB3695" w:rsidRPr="00462AAF" w:rsidRDefault="00AB3695">
      <w:pPr>
        <w:numPr>
          <w:ilvl w:val="0"/>
          <w:numId w:val="9"/>
        </w:numPr>
        <w:contextualSpacing/>
        <w:rPr>
          <w:rFonts w:asciiTheme="minorHAnsi" w:hAnsiTheme="minorHAnsi" w:cstheme="minorHAnsi"/>
          <w:sz w:val="22"/>
          <w:szCs w:val="22"/>
        </w:rPr>
      </w:pPr>
      <w:r w:rsidRPr="00462AAF">
        <w:rPr>
          <w:rFonts w:asciiTheme="minorHAnsi" w:hAnsiTheme="minorHAnsi" w:cstheme="minorHAnsi"/>
          <w:sz w:val="22"/>
          <w:szCs w:val="22"/>
        </w:rPr>
        <w:t xml:space="preserve">Participant has explicitly withdrawn consent within the one (1) year from the time of enrollment, </w:t>
      </w:r>
      <w:r w:rsidRPr="001307ED">
        <w:rPr>
          <w:rFonts w:asciiTheme="minorHAnsi" w:hAnsiTheme="minorHAnsi" w:cstheme="minorHAnsi"/>
          <w:sz w:val="22"/>
          <w:szCs w:val="22"/>
        </w:rPr>
        <w:t xml:space="preserve">but </w:t>
      </w:r>
      <w:r w:rsidR="001307ED" w:rsidRPr="001D6759">
        <w:rPr>
          <w:rFonts w:ascii="Calibri" w:hAnsi="Calibri"/>
          <w:b/>
          <w:sz w:val="22"/>
          <w:szCs w:val="22"/>
        </w:rPr>
        <w:t>is still using tobacco/nicotine</w:t>
      </w:r>
      <w:r w:rsidR="001307ED" w:rsidRPr="001D6759">
        <w:rPr>
          <w:rFonts w:ascii="Calibri" w:hAnsi="Calibri"/>
          <w:sz w:val="22"/>
          <w:szCs w:val="22"/>
        </w:rPr>
        <w:t xml:space="preserve"> and</w:t>
      </w:r>
      <w:r w:rsidR="001307ED">
        <w:rPr>
          <w:rFonts w:ascii="Calibri" w:hAnsi="Calibri"/>
        </w:rPr>
        <w:t xml:space="preserve"> </w:t>
      </w:r>
      <w:r w:rsidRPr="00462AAF">
        <w:rPr>
          <w:rFonts w:asciiTheme="minorHAnsi" w:hAnsiTheme="minorHAnsi" w:cstheme="minorHAnsi"/>
          <w:sz w:val="22"/>
          <w:szCs w:val="22"/>
        </w:rPr>
        <w:t>wishes to enroll in the Program again</w:t>
      </w:r>
      <w:r w:rsidR="001307ED">
        <w:rPr>
          <w:rFonts w:asciiTheme="minorHAnsi" w:hAnsiTheme="minorHAnsi" w:cstheme="minorHAnsi"/>
          <w:sz w:val="22"/>
          <w:szCs w:val="22"/>
        </w:rPr>
        <w:t>.</w:t>
      </w:r>
      <w:r w:rsidR="001307ED" w:rsidRPr="001D6759">
        <w:rPr>
          <w:rFonts w:asciiTheme="minorHAnsi" w:hAnsiTheme="minorHAnsi" w:cstheme="minorHAnsi"/>
          <w:sz w:val="20"/>
          <w:szCs w:val="22"/>
        </w:rPr>
        <w:t xml:space="preserve"> </w:t>
      </w:r>
      <w:r w:rsidR="001307ED" w:rsidRPr="001D6759">
        <w:rPr>
          <w:rFonts w:ascii="Calibri" w:hAnsi="Calibri"/>
          <w:sz w:val="22"/>
        </w:rPr>
        <w:t>The exception would be if a pa</w:t>
      </w:r>
      <w:r w:rsidR="00951AF5">
        <w:rPr>
          <w:rFonts w:ascii="Calibri" w:hAnsi="Calibri"/>
          <w:sz w:val="22"/>
        </w:rPr>
        <w:t>rticipant</w:t>
      </w:r>
      <w:r w:rsidR="001307ED" w:rsidRPr="001D6759">
        <w:rPr>
          <w:rFonts w:ascii="Calibri" w:hAnsi="Calibri"/>
          <w:sz w:val="22"/>
        </w:rPr>
        <w:t xml:space="preserve"> had reached 26 weeks of NRT already before they withdrew. </w:t>
      </w:r>
      <w:r w:rsidRPr="001D6759">
        <w:rPr>
          <w:rFonts w:asciiTheme="minorHAnsi" w:hAnsiTheme="minorHAnsi" w:cstheme="minorHAnsi"/>
          <w:sz w:val="20"/>
          <w:szCs w:val="22"/>
        </w:rPr>
        <w:t xml:space="preserve"> </w:t>
      </w:r>
    </w:p>
    <w:p w14:paraId="395044CF" w14:textId="77777777" w:rsidR="00AB3695" w:rsidRPr="00462AAF" w:rsidRDefault="00AB3695">
      <w:pPr>
        <w:contextualSpacing/>
        <w:rPr>
          <w:rFonts w:asciiTheme="minorHAnsi" w:hAnsiTheme="minorHAnsi" w:cstheme="minorHAnsi"/>
          <w:sz w:val="22"/>
          <w:szCs w:val="22"/>
        </w:rPr>
      </w:pPr>
    </w:p>
    <w:p w14:paraId="576C8361" w14:textId="77777777" w:rsidR="00AB3695" w:rsidRPr="00462AAF" w:rsidRDefault="00AB3695">
      <w:pPr>
        <w:contextualSpacing/>
        <w:rPr>
          <w:rFonts w:asciiTheme="minorHAnsi" w:hAnsiTheme="minorHAnsi" w:cstheme="minorHAnsi"/>
          <w:b/>
          <w:sz w:val="22"/>
          <w:szCs w:val="22"/>
        </w:rPr>
      </w:pPr>
      <w:r w:rsidRPr="00462AAF">
        <w:rPr>
          <w:rFonts w:asciiTheme="minorHAnsi" w:hAnsiTheme="minorHAnsi" w:cstheme="minorHAnsi"/>
          <w:b/>
          <w:sz w:val="22"/>
          <w:szCs w:val="22"/>
        </w:rPr>
        <w:t xml:space="preserve">To re-enroll a participant into the STOP Program, please take the following steps: </w:t>
      </w:r>
    </w:p>
    <w:p w14:paraId="78F8F355" w14:textId="07A6596B" w:rsidR="00AB3695" w:rsidRPr="00462AAF" w:rsidRDefault="00AB3695">
      <w:pPr>
        <w:numPr>
          <w:ilvl w:val="0"/>
          <w:numId w:val="10"/>
        </w:numPr>
        <w:contextualSpacing/>
        <w:rPr>
          <w:rFonts w:asciiTheme="minorHAnsi" w:hAnsiTheme="minorHAnsi" w:cstheme="minorHAnsi"/>
          <w:color w:val="000000"/>
          <w:sz w:val="22"/>
          <w:szCs w:val="22"/>
        </w:rPr>
      </w:pPr>
      <w:r w:rsidRPr="00462AAF">
        <w:rPr>
          <w:rFonts w:asciiTheme="minorHAnsi" w:hAnsiTheme="minorHAnsi" w:cstheme="minorHAnsi"/>
          <w:color w:val="000000"/>
          <w:sz w:val="22"/>
          <w:szCs w:val="22"/>
        </w:rPr>
        <w:t xml:space="preserve">The practitioner will need to complete a new Information Form </w:t>
      </w:r>
      <w:r w:rsidR="001307ED">
        <w:rPr>
          <w:rFonts w:asciiTheme="minorHAnsi" w:hAnsiTheme="minorHAnsi" w:cstheme="minorHAnsi"/>
          <w:color w:val="000000"/>
          <w:sz w:val="22"/>
          <w:szCs w:val="22"/>
        </w:rPr>
        <w:t>with</w:t>
      </w:r>
      <w:r w:rsidRPr="00462AAF">
        <w:rPr>
          <w:rFonts w:asciiTheme="minorHAnsi" w:hAnsiTheme="minorHAnsi" w:cstheme="minorHAnsi"/>
          <w:color w:val="000000"/>
          <w:sz w:val="22"/>
          <w:szCs w:val="22"/>
        </w:rPr>
        <w:t xml:space="preserve"> this participant, which is to remain at the organization, and also provide a copy for the participant</w:t>
      </w:r>
      <w:r w:rsidR="005A14AD">
        <w:rPr>
          <w:rFonts w:asciiTheme="minorHAnsi" w:hAnsiTheme="minorHAnsi" w:cstheme="minorHAnsi"/>
          <w:color w:val="000000"/>
          <w:sz w:val="22"/>
          <w:szCs w:val="22"/>
        </w:rPr>
        <w:t>.</w:t>
      </w:r>
    </w:p>
    <w:p w14:paraId="019BEE95" w14:textId="064B6847" w:rsidR="00AB3695" w:rsidRPr="00462AAF" w:rsidRDefault="00AB3695">
      <w:pPr>
        <w:numPr>
          <w:ilvl w:val="0"/>
          <w:numId w:val="10"/>
        </w:numPr>
        <w:contextualSpacing/>
        <w:rPr>
          <w:rFonts w:asciiTheme="minorHAnsi" w:hAnsiTheme="minorHAnsi" w:cstheme="minorHAnsi"/>
          <w:color w:val="000000"/>
          <w:sz w:val="22"/>
          <w:szCs w:val="22"/>
        </w:rPr>
      </w:pPr>
      <w:r w:rsidRPr="00462AAF">
        <w:rPr>
          <w:rFonts w:asciiTheme="minorHAnsi" w:hAnsiTheme="minorHAnsi" w:cstheme="minorHAnsi"/>
          <w:color w:val="000000"/>
          <w:sz w:val="22"/>
          <w:szCs w:val="22"/>
        </w:rPr>
        <w:t>Please add “</w:t>
      </w:r>
      <w:r w:rsidRPr="00462AAF">
        <w:rPr>
          <w:rFonts w:asciiTheme="minorHAnsi" w:hAnsiTheme="minorHAnsi" w:cstheme="minorHAnsi"/>
          <w:b/>
          <w:color w:val="000000"/>
          <w:sz w:val="22"/>
          <w:szCs w:val="22"/>
        </w:rPr>
        <w:t>R1-</w:t>
      </w:r>
      <w:r w:rsidRPr="00462AAF">
        <w:rPr>
          <w:rFonts w:asciiTheme="minorHAnsi" w:hAnsiTheme="minorHAnsi" w:cstheme="minorHAnsi"/>
          <w:color w:val="000000"/>
          <w:sz w:val="22"/>
          <w:szCs w:val="22"/>
        </w:rPr>
        <w:t xml:space="preserve">” to the beginning of the </w:t>
      </w:r>
      <w:r w:rsidRPr="00462AAF">
        <w:rPr>
          <w:rFonts w:asciiTheme="minorHAnsi" w:hAnsiTheme="minorHAnsi" w:cstheme="minorHAnsi"/>
          <w:color w:val="000000"/>
          <w:sz w:val="22"/>
          <w:szCs w:val="22"/>
          <w:u w:val="single"/>
        </w:rPr>
        <w:t>original Client ID#</w:t>
      </w:r>
      <w:r w:rsidRPr="00462AAF">
        <w:rPr>
          <w:rFonts w:asciiTheme="minorHAnsi" w:hAnsiTheme="minorHAnsi" w:cstheme="minorHAnsi"/>
          <w:color w:val="000000"/>
          <w:sz w:val="22"/>
          <w:szCs w:val="22"/>
        </w:rPr>
        <w:t xml:space="preserve"> (e.g., </w:t>
      </w:r>
      <w:r w:rsidRPr="00462AAF">
        <w:rPr>
          <w:rFonts w:asciiTheme="minorHAnsi" w:hAnsiTheme="minorHAnsi" w:cstheme="minorHAnsi"/>
          <w:b/>
          <w:color w:val="000000"/>
          <w:sz w:val="22"/>
          <w:szCs w:val="22"/>
        </w:rPr>
        <w:t>R1-</w:t>
      </w:r>
      <w:r w:rsidRPr="00462AAF">
        <w:rPr>
          <w:rFonts w:asciiTheme="minorHAnsi" w:hAnsiTheme="minorHAnsi" w:cstheme="minorHAnsi"/>
          <w:color w:val="000000"/>
          <w:sz w:val="22"/>
          <w:szCs w:val="22"/>
        </w:rPr>
        <w:t>12345) to indicate that the participant has re-enrolled in the Program for the first time (use R2- for second re-enrollment, etc.)</w:t>
      </w:r>
      <w:r w:rsidR="005A14AD">
        <w:rPr>
          <w:rFonts w:asciiTheme="minorHAnsi" w:hAnsiTheme="minorHAnsi" w:cstheme="minorHAnsi"/>
          <w:color w:val="000000"/>
          <w:sz w:val="22"/>
          <w:szCs w:val="22"/>
        </w:rPr>
        <w:t>.</w:t>
      </w:r>
    </w:p>
    <w:p w14:paraId="561C706B" w14:textId="77777777" w:rsidR="00AB3695" w:rsidRPr="00462AAF" w:rsidRDefault="00AB3695">
      <w:pPr>
        <w:numPr>
          <w:ilvl w:val="0"/>
          <w:numId w:val="10"/>
        </w:numPr>
        <w:contextualSpacing/>
        <w:rPr>
          <w:rFonts w:asciiTheme="minorHAnsi" w:hAnsiTheme="minorHAnsi" w:cstheme="minorHAnsi"/>
          <w:color w:val="000000"/>
          <w:sz w:val="22"/>
          <w:szCs w:val="22"/>
        </w:rPr>
      </w:pPr>
      <w:r w:rsidRPr="00462AAF">
        <w:rPr>
          <w:rFonts w:asciiTheme="minorHAnsi" w:hAnsiTheme="minorHAnsi" w:cstheme="minorHAnsi"/>
          <w:color w:val="000000"/>
          <w:sz w:val="22"/>
          <w:szCs w:val="22"/>
        </w:rPr>
        <w:t>Start completing the forms as you would for any newly enrolled participant. Please ensure you have the new Client ID with the “</w:t>
      </w:r>
      <w:r w:rsidRPr="00462AAF">
        <w:rPr>
          <w:rFonts w:asciiTheme="minorHAnsi" w:hAnsiTheme="minorHAnsi" w:cstheme="minorHAnsi"/>
          <w:b/>
          <w:color w:val="000000"/>
          <w:sz w:val="22"/>
          <w:szCs w:val="22"/>
        </w:rPr>
        <w:t>R1-</w:t>
      </w:r>
      <w:r w:rsidRPr="00462AAF">
        <w:rPr>
          <w:rFonts w:asciiTheme="minorHAnsi" w:hAnsiTheme="minorHAnsi" w:cstheme="minorHAnsi"/>
          <w:color w:val="000000"/>
          <w:sz w:val="22"/>
          <w:szCs w:val="22"/>
        </w:rPr>
        <w:t xml:space="preserve">” prefix on all forms. </w:t>
      </w:r>
    </w:p>
    <w:p w14:paraId="1C118BBF" w14:textId="22D2744C" w:rsidR="00AB3695" w:rsidRDefault="00AB3695">
      <w:pPr>
        <w:contextualSpacing/>
        <w:rPr>
          <w:rFonts w:asciiTheme="minorHAnsi" w:hAnsiTheme="minorHAnsi" w:cstheme="minorHAnsi"/>
          <w:color w:val="000000"/>
          <w:sz w:val="22"/>
          <w:szCs w:val="22"/>
        </w:rPr>
      </w:pPr>
    </w:p>
    <w:p w14:paraId="66811333" w14:textId="13C10BCE" w:rsidR="001307ED" w:rsidRPr="001D6759" w:rsidRDefault="001307ED" w:rsidP="001307ED">
      <w:pPr>
        <w:rPr>
          <w:rFonts w:ascii="Calibri" w:hAnsi="Calibri"/>
          <w:i/>
          <w:color w:val="000000"/>
          <w:sz w:val="22"/>
        </w:rPr>
      </w:pPr>
      <w:r w:rsidRPr="001D6759">
        <w:rPr>
          <w:rFonts w:ascii="Calibri" w:hAnsi="Calibri"/>
          <w:i/>
          <w:color w:val="000000"/>
          <w:sz w:val="22"/>
        </w:rPr>
        <w:t>At a pa</w:t>
      </w:r>
      <w:r w:rsidR="00951AF5">
        <w:rPr>
          <w:rFonts w:ascii="Calibri" w:hAnsi="Calibri"/>
          <w:i/>
          <w:color w:val="000000"/>
          <w:sz w:val="22"/>
        </w:rPr>
        <w:t>rticipant</w:t>
      </w:r>
      <w:r w:rsidRPr="001D6759">
        <w:rPr>
          <w:rFonts w:ascii="Calibri" w:hAnsi="Calibri"/>
          <w:i/>
          <w:color w:val="000000"/>
          <w:sz w:val="22"/>
        </w:rPr>
        <w:t xml:space="preserve">’s first visit after re-enrolling, you can ask whether they have any leftover NRT from their original enrollment. If the product has not expired, ask them to use up that NRT first before providing any more products (or at least take this amount into consideration when deciding how much to provide). </w:t>
      </w:r>
    </w:p>
    <w:p w14:paraId="0917456B" w14:textId="77777777" w:rsidR="001307ED" w:rsidRPr="00462AAF" w:rsidRDefault="001307ED">
      <w:pPr>
        <w:contextualSpacing/>
        <w:rPr>
          <w:rFonts w:asciiTheme="minorHAnsi" w:hAnsiTheme="minorHAnsi" w:cstheme="minorHAnsi"/>
          <w:color w:val="000000"/>
          <w:sz w:val="22"/>
          <w:szCs w:val="22"/>
        </w:rPr>
      </w:pPr>
    </w:p>
    <w:p w14:paraId="682AD947" w14:textId="77777777" w:rsidR="00AB3695" w:rsidRPr="00462AAF" w:rsidRDefault="00AB3695">
      <w:pPr>
        <w:contextualSpacing/>
        <w:rPr>
          <w:rFonts w:asciiTheme="minorHAnsi" w:hAnsiTheme="minorHAnsi" w:cstheme="minorHAnsi"/>
          <w:color w:val="000000"/>
          <w:sz w:val="22"/>
          <w:szCs w:val="22"/>
        </w:rPr>
      </w:pPr>
      <w:r w:rsidRPr="00462AAF">
        <w:rPr>
          <w:rFonts w:asciiTheme="minorHAnsi" w:hAnsiTheme="minorHAnsi" w:cstheme="minorHAnsi"/>
          <w:color w:val="000000"/>
          <w:sz w:val="22"/>
          <w:szCs w:val="22"/>
        </w:rPr>
        <w:t xml:space="preserve">It is </w:t>
      </w:r>
      <w:r w:rsidRPr="00462AAF">
        <w:rPr>
          <w:rFonts w:asciiTheme="minorHAnsi" w:hAnsiTheme="minorHAnsi" w:cstheme="minorHAnsi"/>
          <w:b/>
          <w:color w:val="000000"/>
          <w:sz w:val="22"/>
          <w:szCs w:val="22"/>
          <w:u w:val="single"/>
        </w:rPr>
        <w:t>extremely important</w:t>
      </w:r>
      <w:r w:rsidRPr="00462AAF">
        <w:rPr>
          <w:rFonts w:asciiTheme="minorHAnsi" w:hAnsiTheme="minorHAnsi" w:cstheme="minorHAnsi"/>
          <w:color w:val="000000"/>
          <w:sz w:val="22"/>
          <w:szCs w:val="22"/>
        </w:rPr>
        <w:t xml:space="preserve"> that re-enrolled participants have the “</w:t>
      </w:r>
      <w:r w:rsidRPr="00462AAF">
        <w:rPr>
          <w:rFonts w:asciiTheme="minorHAnsi" w:hAnsiTheme="minorHAnsi" w:cstheme="minorHAnsi"/>
          <w:b/>
          <w:color w:val="000000"/>
          <w:sz w:val="22"/>
          <w:szCs w:val="22"/>
        </w:rPr>
        <w:t>R1-</w:t>
      </w:r>
      <w:r w:rsidRPr="00462AAF">
        <w:rPr>
          <w:rFonts w:asciiTheme="minorHAnsi" w:hAnsiTheme="minorHAnsi" w:cstheme="minorHAnsi"/>
          <w:color w:val="000000"/>
          <w:sz w:val="22"/>
          <w:szCs w:val="22"/>
        </w:rPr>
        <w:t xml:space="preserve">” prefix written on all of their forms.  </w:t>
      </w:r>
    </w:p>
    <w:p w14:paraId="4EDE7027" w14:textId="67DB9D75" w:rsidR="00AB3695" w:rsidRDefault="00AB3695">
      <w:pPr>
        <w:contextualSpacing/>
        <w:rPr>
          <w:rFonts w:asciiTheme="minorHAnsi" w:hAnsiTheme="minorHAnsi" w:cstheme="minorHAnsi"/>
          <w:color w:val="000000"/>
          <w:sz w:val="22"/>
          <w:szCs w:val="22"/>
        </w:rPr>
      </w:pPr>
    </w:p>
    <w:p w14:paraId="096E595F" w14:textId="6FEE9E92" w:rsidR="001307ED" w:rsidRPr="001D6759" w:rsidRDefault="001307ED" w:rsidP="001307ED">
      <w:pPr>
        <w:rPr>
          <w:rFonts w:ascii="Calibri" w:hAnsi="Calibri"/>
          <w:color w:val="000000"/>
          <w:sz w:val="22"/>
        </w:rPr>
      </w:pPr>
      <w:r w:rsidRPr="001D6759">
        <w:rPr>
          <w:rFonts w:ascii="Calibri" w:hAnsi="Calibri"/>
          <w:color w:val="000000"/>
          <w:sz w:val="22"/>
          <w:u w:val="single"/>
        </w:rPr>
        <w:t>Please note:</w:t>
      </w:r>
      <w:r w:rsidRPr="001D6759">
        <w:rPr>
          <w:rFonts w:ascii="Calibri" w:hAnsi="Calibri"/>
          <w:color w:val="000000"/>
          <w:sz w:val="22"/>
        </w:rPr>
        <w:t xml:space="preserve"> the re-enrollment procedure is not intended to extend the 26-week limit. If the pa</w:t>
      </w:r>
      <w:r w:rsidR="00951AF5">
        <w:rPr>
          <w:rFonts w:ascii="Calibri" w:hAnsi="Calibri"/>
          <w:color w:val="000000"/>
          <w:sz w:val="22"/>
        </w:rPr>
        <w:t>rticipant</w:t>
      </w:r>
      <w:r w:rsidRPr="001D6759">
        <w:rPr>
          <w:rFonts w:ascii="Calibri" w:hAnsi="Calibri"/>
          <w:color w:val="000000"/>
          <w:sz w:val="22"/>
        </w:rPr>
        <w:t xml:space="preserve"> reaches the 26-week limit, please </w:t>
      </w:r>
      <w:r w:rsidRPr="001D6759">
        <w:rPr>
          <w:rFonts w:ascii="Calibri" w:hAnsi="Calibri"/>
          <w:color w:val="000000"/>
          <w:sz w:val="22"/>
          <w:u w:val="single"/>
        </w:rPr>
        <w:t>do not re-enroll</w:t>
      </w:r>
      <w:r w:rsidRPr="001D6759">
        <w:rPr>
          <w:rFonts w:ascii="Calibri" w:hAnsi="Calibri"/>
          <w:color w:val="000000"/>
          <w:sz w:val="22"/>
        </w:rPr>
        <w:t xml:space="preserve"> them right away; they will have to wait until a full year has passed (since the day they initially enrolled) in order to re-enroll.</w:t>
      </w:r>
    </w:p>
    <w:p w14:paraId="6F347E39" w14:textId="77777777" w:rsidR="001307ED" w:rsidRPr="00462AAF" w:rsidRDefault="001307ED">
      <w:pPr>
        <w:contextualSpacing/>
        <w:rPr>
          <w:rFonts w:asciiTheme="minorHAnsi" w:hAnsiTheme="minorHAnsi" w:cstheme="minorHAnsi"/>
          <w:color w:val="000000"/>
          <w:sz w:val="22"/>
          <w:szCs w:val="22"/>
        </w:rPr>
      </w:pPr>
    </w:p>
    <w:p w14:paraId="08B00ED1" w14:textId="77777777" w:rsidR="00E80EBF" w:rsidRPr="001D6759" w:rsidRDefault="00E80EBF" w:rsidP="001D6759">
      <w:pPr>
        <w:pStyle w:val="Heading1"/>
        <w:spacing w:before="0" w:after="0"/>
        <w:contextualSpacing/>
        <w:rPr>
          <w:rFonts w:asciiTheme="minorHAnsi" w:hAnsiTheme="minorHAnsi"/>
          <w:color w:val="7030A0"/>
          <w:sz w:val="22"/>
          <w:szCs w:val="22"/>
          <w:u w:val="single"/>
        </w:rPr>
      </w:pPr>
      <w:bookmarkStart w:id="30" w:name="_Toc123200038"/>
      <w:bookmarkStart w:id="31" w:name="_Toc146813174"/>
      <w:bookmarkStart w:id="32" w:name="_Toc313562900"/>
      <w:bookmarkStart w:id="33" w:name="_Toc534880564"/>
      <w:bookmarkStart w:id="34" w:name="_Toc534983853"/>
      <w:bookmarkEnd w:id="23"/>
      <w:bookmarkEnd w:id="24"/>
      <w:bookmarkEnd w:id="25"/>
      <w:r w:rsidRPr="001D6759">
        <w:rPr>
          <w:rFonts w:asciiTheme="minorHAnsi" w:hAnsiTheme="minorHAnsi"/>
          <w:color w:val="7030A0"/>
          <w:sz w:val="22"/>
          <w:szCs w:val="22"/>
          <w:u w:val="single"/>
        </w:rPr>
        <w:t>Provision of NRT and Medication Management</w:t>
      </w:r>
      <w:bookmarkEnd w:id="30"/>
      <w:bookmarkEnd w:id="31"/>
    </w:p>
    <w:p w14:paraId="7C22E87C" w14:textId="760AABB7" w:rsidR="001A1C0C" w:rsidRPr="001D6759" w:rsidRDefault="001A1C0C" w:rsidP="001A1C0C">
      <w:pPr>
        <w:rPr>
          <w:rFonts w:ascii="Calibri" w:hAnsi="Calibri" w:cs="Arial"/>
          <w:sz w:val="22"/>
        </w:rPr>
      </w:pPr>
      <w:r w:rsidRPr="001D6759">
        <w:rPr>
          <w:rFonts w:ascii="Calibri" w:hAnsi="Calibri" w:cs="Arial"/>
          <w:sz w:val="22"/>
        </w:rPr>
        <w:t xml:space="preserve">This section will introduce you to guidelines related to the provision of NRT for tobacco/nicotine product cessation as part of the STOP Program. STOP has developed guidelines for the provision of NRT (below), which are consistent with current evidence in smoking cessation treatment, as well as our goals for providing long-term tobacco/nicotine cessation support to our </w:t>
      </w:r>
      <w:r>
        <w:rPr>
          <w:rFonts w:ascii="Calibri" w:hAnsi="Calibri" w:cs="Arial"/>
          <w:sz w:val="22"/>
        </w:rPr>
        <w:t>participants</w:t>
      </w:r>
      <w:r w:rsidRPr="001D6759">
        <w:rPr>
          <w:rFonts w:ascii="Calibri" w:hAnsi="Calibri" w:cs="Arial"/>
          <w:sz w:val="22"/>
        </w:rPr>
        <w:t xml:space="preserve">. Please refer to </w:t>
      </w:r>
      <w:r w:rsidRPr="001D6759">
        <w:rPr>
          <w:rFonts w:ascii="Calibri" w:hAnsi="Calibri" w:cs="Arial"/>
          <w:b/>
          <w:sz w:val="22"/>
        </w:rPr>
        <w:t>supplement</w:t>
      </w:r>
      <w:r>
        <w:rPr>
          <w:rFonts w:ascii="Calibri" w:hAnsi="Calibri" w:cs="Arial"/>
          <w:b/>
          <w:sz w:val="22"/>
        </w:rPr>
        <w:t>s</w:t>
      </w:r>
      <w:r w:rsidRPr="001D6759">
        <w:rPr>
          <w:rFonts w:ascii="Calibri" w:hAnsi="Calibri" w:cs="Arial"/>
          <w:b/>
          <w:sz w:val="22"/>
        </w:rPr>
        <w:t xml:space="preserve"> </w:t>
      </w:r>
      <w:r w:rsidRPr="001D6759">
        <w:rPr>
          <w:rFonts w:ascii="Calibri" w:hAnsi="Calibri" w:cs="Arial"/>
          <w:sz w:val="22"/>
        </w:rPr>
        <w:t>“STOP Program</w:t>
      </w:r>
      <w:r>
        <w:rPr>
          <w:rFonts w:ascii="Calibri" w:hAnsi="Calibri" w:cs="Arial"/>
          <w:sz w:val="22"/>
        </w:rPr>
        <w:t xml:space="preserve"> Sample NRT Algorithm”</w:t>
      </w:r>
      <w:r w:rsidRPr="001D6759">
        <w:rPr>
          <w:rFonts w:ascii="Calibri" w:hAnsi="Calibri" w:cs="Arial"/>
          <w:sz w:val="22"/>
        </w:rPr>
        <w:t xml:space="preserve"> </w:t>
      </w:r>
      <w:r>
        <w:rPr>
          <w:rFonts w:ascii="Calibri" w:hAnsi="Calibri" w:cs="Arial"/>
          <w:sz w:val="22"/>
        </w:rPr>
        <w:t>and</w:t>
      </w:r>
      <w:r w:rsidRPr="001D6759">
        <w:rPr>
          <w:rFonts w:ascii="Calibri" w:hAnsi="Calibri" w:cs="Arial"/>
          <w:sz w:val="22"/>
        </w:rPr>
        <w:t xml:space="preserve"> “Guide to Using Nicotine Replacement Therapy Products”.</w:t>
      </w:r>
    </w:p>
    <w:p w14:paraId="623DE497" w14:textId="77777777" w:rsidR="001A1C0C" w:rsidRPr="001D6759" w:rsidRDefault="001A1C0C" w:rsidP="001A1C0C">
      <w:pPr>
        <w:rPr>
          <w:rFonts w:ascii="Calibri" w:hAnsi="Calibri" w:cs="Arial"/>
          <w:sz w:val="22"/>
        </w:rPr>
      </w:pPr>
      <w:r w:rsidRPr="001D6759">
        <w:rPr>
          <w:rFonts w:ascii="Calibri" w:hAnsi="Calibri"/>
          <w:noProof/>
          <w:sz w:val="22"/>
        </w:rPr>
        <mc:AlternateContent>
          <mc:Choice Requires="wps">
            <w:drawing>
              <wp:anchor distT="45720" distB="45720" distL="114300" distR="114300" simplePos="0" relativeHeight="251685888" behindDoc="0" locked="0" layoutInCell="1" allowOverlap="1" wp14:anchorId="33808EC9" wp14:editId="1D7E2DE3">
                <wp:simplePos x="0" y="0"/>
                <wp:positionH relativeFrom="margin">
                  <wp:posOffset>0</wp:posOffset>
                </wp:positionH>
                <wp:positionV relativeFrom="paragraph">
                  <wp:posOffset>227965</wp:posOffset>
                </wp:positionV>
                <wp:extent cx="5896610" cy="876300"/>
                <wp:effectExtent l="0" t="0" r="2794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876300"/>
                        </a:xfrm>
                        <a:prstGeom prst="rect">
                          <a:avLst/>
                        </a:prstGeom>
                        <a:solidFill>
                          <a:schemeClr val="accent4">
                            <a:lumMod val="20000"/>
                            <a:lumOff val="80000"/>
                          </a:schemeClr>
                        </a:solidFill>
                        <a:ln>
                          <a:headEnd/>
                          <a:tailEnd/>
                        </a:ln>
                      </wps:spPr>
                      <wps:style>
                        <a:lnRef idx="2">
                          <a:schemeClr val="accent4"/>
                        </a:lnRef>
                        <a:fillRef idx="1">
                          <a:schemeClr val="lt1"/>
                        </a:fillRef>
                        <a:effectRef idx="0">
                          <a:schemeClr val="accent4"/>
                        </a:effectRef>
                        <a:fontRef idx="minor">
                          <a:schemeClr val="dk1"/>
                        </a:fontRef>
                      </wps:style>
                      <wps:txbx>
                        <w:txbxContent>
                          <w:p w14:paraId="29D6D9D3" w14:textId="77777777" w:rsidR="004C498B" w:rsidRPr="00983F00" w:rsidRDefault="004C498B" w:rsidP="001A1C0C">
                            <w:pPr>
                              <w:rPr>
                                <w:rFonts w:ascii="Calibri" w:hAnsi="Calibri" w:cs="Tunga"/>
                              </w:rPr>
                            </w:pPr>
                            <w:r w:rsidRPr="00176E68">
                              <w:rPr>
                                <w:rFonts w:ascii="Calibri" w:hAnsi="Calibri" w:cs="Tunga"/>
                                <w:b/>
                                <w:u w:val="single"/>
                              </w:rPr>
                              <w:t>Please note:</w:t>
                            </w:r>
                            <w:r>
                              <w:rPr>
                                <w:rFonts w:ascii="Calibri" w:hAnsi="Calibri" w:cs="Tunga"/>
                              </w:rPr>
                              <w:t xml:space="preserve"> </w:t>
                            </w:r>
                            <w:r w:rsidRPr="00983F00">
                              <w:rPr>
                                <w:rFonts w:ascii="Calibri" w:hAnsi="Calibri" w:cs="Tunga"/>
                              </w:rPr>
                              <w:t>administering NRT for any tobacco/nicotine product other than cigarettes is</w:t>
                            </w:r>
                            <w:r>
                              <w:rPr>
                                <w:rFonts w:ascii="Calibri" w:hAnsi="Calibri" w:cs="Tunga"/>
                              </w:rPr>
                              <w:t xml:space="preserve"> </w:t>
                            </w:r>
                            <w:r w:rsidRPr="00983F00">
                              <w:rPr>
                                <w:rFonts w:ascii="Calibri" w:hAnsi="Calibri" w:cs="Tunga"/>
                              </w:rPr>
                              <w:t xml:space="preserve">currently considered off-label. While off-label dispensing </w:t>
                            </w:r>
                            <w:r>
                              <w:rPr>
                                <w:rFonts w:ascii="Calibri" w:hAnsi="Calibri" w:cs="Tunga"/>
                              </w:rPr>
                              <w:t xml:space="preserve">for this indication </w:t>
                            </w:r>
                            <w:r w:rsidRPr="00983F00">
                              <w:rPr>
                                <w:rFonts w:ascii="Calibri" w:hAnsi="Calibri" w:cs="Tunga"/>
                              </w:rPr>
                              <w:t xml:space="preserve">is permitted by the STOP </w:t>
                            </w:r>
                            <w:r>
                              <w:rPr>
                                <w:rFonts w:ascii="Calibri" w:hAnsi="Calibri" w:cs="Tunga"/>
                              </w:rPr>
                              <w:t>Program</w:t>
                            </w:r>
                            <w:r w:rsidRPr="00983F00">
                              <w:rPr>
                                <w:rFonts w:ascii="Calibri" w:hAnsi="Calibri" w:cs="Tunga"/>
                              </w:rPr>
                              <w:t xml:space="preserve">, it must be within your clinical scope of practice to do so. </w:t>
                            </w:r>
                            <w:r w:rsidRPr="00983F00">
                              <w:rPr>
                                <w:rFonts w:ascii="Calibri" w:hAnsi="Calibri" w:cs="Tunga"/>
                                <w:b/>
                              </w:rPr>
                              <w:t>Please follow your own organization’s rules and guidelines regarding off-label dispensing of NRT.</w:t>
                            </w:r>
                          </w:p>
                          <w:p w14:paraId="326F4999" w14:textId="77777777" w:rsidR="004C498B" w:rsidRDefault="004C498B" w:rsidP="001A1C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08EC9" id="_x0000_s1033" type="#_x0000_t202" style="position:absolute;margin-left:0;margin-top:17.95pt;width:464.3pt;height:6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" fillcolor="#fff2cc [663]" strokecolor="#ffc000 [3207]" strokeweight="1pt">
                <v:textbox>
                  <w:txbxContent>
                    <w:p w14:paraId="29D6D9D3" w14:textId="77777777" w:rsidR="004C498B" w:rsidRPr="00983F00" w:rsidRDefault="004C498B" w:rsidP="001A1C0C">
                      <w:pPr>
                        <w:rPr>
                          <w:rFonts w:ascii="Calibri" w:hAnsi="Calibri" w:cs="Tunga"/>
                        </w:rPr>
                      </w:pPr>
                      <w:r w:rsidRPr="00176E68">
                        <w:rPr>
                          <w:rFonts w:ascii="Calibri" w:hAnsi="Calibri" w:cs="Tunga"/>
                          <w:b/>
                          <w:u w:val="single"/>
                        </w:rPr>
                        <w:t>Please note:</w:t>
                      </w:r>
                      <w:r>
                        <w:rPr>
                          <w:rFonts w:ascii="Calibri" w:hAnsi="Calibri" w:cs="Tunga"/>
                        </w:rPr>
                        <w:t xml:space="preserve"> </w:t>
                      </w:r>
                      <w:r w:rsidRPr="00983F00">
                        <w:rPr>
                          <w:rFonts w:ascii="Calibri" w:hAnsi="Calibri" w:cs="Tunga"/>
                        </w:rPr>
                        <w:t>administering NRT for any tobacco/nicotine product other than cigarettes is</w:t>
                      </w:r>
                      <w:r>
                        <w:rPr>
                          <w:rFonts w:ascii="Calibri" w:hAnsi="Calibri" w:cs="Tunga"/>
                        </w:rPr>
                        <w:t xml:space="preserve"> </w:t>
                      </w:r>
                      <w:r w:rsidRPr="00983F00">
                        <w:rPr>
                          <w:rFonts w:ascii="Calibri" w:hAnsi="Calibri" w:cs="Tunga"/>
                        </w:rPr>
                        <w:t xml:space="preserve">currently considered off-label. While off-label dispensing </w:t>
                      </w:r>
                      <w:r>
                        <w:rPr>
                          <w:rFonts w:ascii="Calibri" w:hAnsi="Calibri" w:cs="Tunga"/>
                        </w:rPr>
                        <w:t xml:space="preserve">for this indication </w:t>
                      </w:r>
                      <w:r w:rsidRPr="00983F00">
                        <w:rPr>
                          <w:rFonts w:ascii="Calibri" w:hAnsi="Calibri" w:cs="Tunga"/>
                        </w:rPr>
                        <w:t xml:space="preserve">is permitted by the STOP </w:t>
                      </w:r>
                      <w:r>
                        <w:rPr>
                          <w:rFonts w:ascii="Calibri" w:hAnsi="Calibri" w:cs="Tunga"/>
                        </w:rPr>
                        <w:t>Program</w:t>
                      </w:r>
                      <w:r w:rsidRPr="00983F00">
                        <w:rPr>
                          <w:rFonts w:ascii="Calibri" w:hAnsi="Calibri" w:cs="Tunga"/>
                        </w:rPr>
                        <w:t xml:space="preserve">, it must be within your clinical scope of practice to do so. </w:t>
                      </w:r>
                      <w:r w:rsidRPr="00983F00">
                        <w:rPr>
                          <w:rFonts w:ascii="Calibri" w:hAnsi="Calibri" w:cs="Tunga"/>
                          <w:b/>
                        </w:rPr>
                        <w:t>Please follow your own organization’s rules and guidelines regarding off-label dispensing of NRT.</w:t>
                      </w:r>
                    </w:p>
                    <w:p w14:paraId="326F4999" w14:textId="77777777" w:rsidR="004C498B" w:rsidRDefault="004C498B" w:rsidP="001A1C0C"/>
                  </w:txbxContent>
                </v:textbox>
                <w10:wrap type="square" anchorx="margin"/>
              </v:shape>
            </w:pict>
          </mc:Fallback>
        </mc:AlternateContent>
      </w:r>
    </w:p>
    <w:p w14:paraId="61C1ED74" w14:textId="77777777" w:rsidR="001A1C0C" w:rsidRDefault="001A1C0C" w:rsidP="001A1C0C">
      <w:pPr>
        <w:pStyle w:val="Header"/>
        <w:rPr>
          <w:rFonts w:ascii="Calibri" w:hAnsi="Calibri"/>
          <w:sz w:val="22"/>
        </w:rPr>
      </w:pPr>
    </w:p>
    <w:p w14:paraId="7B776552" w14:textId="03334A9C" w:rsidR="001A1C0C" w:rsidRPr="001D6759" w:rsidRDefault="001A1C0C" w:rsidP="001A1C0C">
      <w:pPr>
        <w:pStyle w:val="Header"/>
        <w:rPr>
          <w:rFonts w:ascii="Calibri" w:hAnsi="Calibri"/>
          <w:sz w:val="22"/>
        </w:rPr>
      </w:pPr>
      <w:r w:rsidRPr="001D6759">
        <w:rPr>
          <w:rFonts w:ascii="Calibri" w:hAnsi="Calibri"/>
          <w:sz w:val="22"/>
        </w:rPr>
        <w:t>The STOP Program may offer the following products*:</w:t>
      </w:r>
    </w:p>
    <w:p w14:paraId="2E76ED48" w14:textId="77777777" w:rsidR="001A1C0C" w:rsidRPr="001D6759" w:rsidRDefault="001A1C0C" w:rsidP="001A1C0C">
      <w:pPr>
        <w:pStyle w:val="Header"/>
        <w:numPr>
          <w:ilvl w:val="0"/>
          <w:numId w:val="29"/>
        </w:numPr>
        <w:tabs>
          <w:tab w:val="clear" w:pos="4680"/>
          <w:tab w:val="clear" w:pos="9360"/>
        </w:tabs>
        <w:rPr>
          <w:rFonts w:ascii="Calibri" w:hAnsi="Calibri"/>
          <w:sz w:val="22"/>
        </w:rPr>
      </w:pPr>
      <w:r w:rsidRPr="001D6759">
        <w:rPr>
          <w:rFonts w:ascii="Calibri" w:hAnsi="Calibri"/>
          <w:sz w:val="22"/>
        </w:rPr>
        <w:t>Patch (21mg, 14mg and 7mg)</w:t>
      </w:r>
    </w:p>
    <w:p w14:paraId="2379AB9D" w14:textId="77777777" w:rsidR="001A1C0C" w:rsidRPr="001D6759" w:rsidRDefault="001A1C0C" w:rsidP="001A1C0C">
      <w:pPr>
        <w:pStyle w:val="Header"/>
        <w:numPr>
          <w:ilvl w:val="0"/>
          <w:numId w:val="29"/>
        </w:numPr>
        <w:tabs>
          <w:tab w:val="clear" w:pos="4680"/>
          <w:tab w:val="clear" w:pos="9360"/>
        </w:tabs>
        <w:rPr>
          <w:rFonts w:ascii="Calibri" w:hAnsi="Calibri"/>
          <w:sz w:val="22"/>
        </w:rPr>
      </w:pPr>
      <w:r w:rsidRPr="001D6759">
        <w:rPr>
          <w:rFonts w:ascii="Calibri" w:hAnsi="Calibri"/>
          <w:sz w:val="22"/>
        </w:rPr>
        <w:t>Inhaler (10mg; 4mg delivered)</w:t>
      </w:r>
    </w:p>
    <w:p w14:paraId="0DB97251" w14:textId="77777777" w:rsidR="001A1C0C" w:rsidRPr="001D6759" w:rsidRDefault="001A1C0C" w:rsidP="001A1C0C">
      <w:pPr>
        <w:pStyle w:val="Header"/>
        <w:numPr>
          <w:ilvl w:val="0"/>
          <w:numId w:val="29"/>
        </w:numPr>
        <w:tabs>
          <w:tab w:val="clear" w:pos="4680"/>
          <w:tab w:val="clear" w:pos="9360"/>
        </w:tabs>
        <w:rPr>
          <w:rFonts w:ascii="Calibri" w:hAnsi="Calibri"/>
          <w:sz w:val="22"/>
        </w:rPr>
      </w:pPr>
      <w:r w:rsidRPr="001D6759">
        <w:rPr>
          <w:rFonts w:ascii="Calibri" w:hAnsi="Calibri"/>
          <w:sz w:val="22"/>
        </w:rPr>
        <w:t>Gum (2mg)</w:t>
      </w:r>
    </w:p>
    <w:p w14:paraId="1E633D75" w14:textId="77777777" w:rsidR="001A1C0C" w:rsidRPr="001D6759" w:rsidRDefault="001A1C0C" w:rsidP="001A1C0C">
      <w:pPr>
        <w:pStyle w:val="Header"/>
        <w:numPr>
          <w:ilvl w:val="0"/>
          <w:numId w:val="29"/>
        </w:numPr>
        <w:tabs>
          <w:tab w:val="clear" w:pos="4680"/>
          <w:tab w:val="clear" w:pos="9360"/>
        </w:tabs>
        <w:rPr>
          <w:rFonts w:ascii="Calibri" w:hAnsi="Calibri"/>
          <w:sz w:val="22"/>
        </w:rPr>
      </w:pPr>
      <w:r w:rsidRPr="001D6759">
        <w:rPr>
          <w:rFonts w:ascii="Calibri" w:hAnsi="Calibri"/>
          <w:sz w:val="22"/>
        </w:rPr>
        <w:t xml:space="preserve">Lozenge (2mg) </w:t>
      </w:r>
    </w:p>
    <w:p w14:paraId="6039758A" w14:textId="77777777" w:rsidR="001A1C0C" w:rsidRPr="00895552" w:rsidRDefault="001A1C0C" w:rsidP="001A1C0C">
      <w:pPr>
        <w:pStyle w:val="Header"/>
        <w:ind w:left="780"/>
        <w:rPr>
          <w:rFonts w:ascii="Calibri" w:hAnsi="Calibri"/>
        </w:rPr>
      </w:pPr>
    </w:p>
    <w:p w14:paraId="0CF5D8A2" w14:textId="77777777" w:rsidR="000C582C" w:rsidRPr="00462AAF" w:rsidRDefault="000C582C">
      <w:pPr>
        <w:contextualSpacing/>
        <w:rPr>
          <w:rFonts w:asciiTheme="minorHAnsi" w:hAnsiTheme="minorHAnsi" w:cstheme="minorHAnsi"/>
          <w:i/>
          <w:sz w:val="22"/>
          <w:szCs w:val="22"/>
        </w:rPr>
      </w:pPr>
      <w:r w:rsidRPr="00462AAF">
        <w:rPr>
          <w:rFonts w:asciiTheme="minorHAnsi" w:hAnsiTheme="minorHAnsi" w:cstheme="minorHAnsi"/>
          <w:i/>
          <w:sz w:val="22"/>
          <w:szCs w:val="22"/>
        </w:rPr>
        <w:t>*Inventory is subject to change</w:t>
      </w:r>
    </w:p>
    <w:p w14:paraId="4E847A45" w14:textId="77777777" w:rsidR="000C582C" w:rsidRPr="00462AAF" w:rsidRDefault="000C582C">
      <w:pPr>
        <w:contextualSpacing/>
        <w:rPr>
          <w:rFonts w:asciiTheme="minorHAnsi" w:hAnsiTheme="minorHAnsi" w:cstheme="minorHAnsi"/>
          <w:sz w:val="22"/>
          <w:szCs w:val="22"/>
        </w:rPr>
      </w:pPr>
    </w:p>
    <w:p w14:paraId="65263D86" w14:textId="5F7162D1" w:rsidR="001A1C0C" w:rsidRPr="001D6759" w:rsidRDefault="001A1C0C" w:rsidP="001A1C0C">
      <w:pPr>
        <w:rPr>
          <w:rFonts w:ascii="Calibri" w:hAnsi="Calibri" w:cs="Arial"/>
          <w:sz w:val="22"/>
        </w:rPr>
      </w:pPr>
      <w:r w:rsidRPr="001D6759">
        <w:rPr>
          <w:rFonts w:ascii="Calibri" w:hAnsi="Calibri" w:cs="Arial"/>
          <w:sz w:val="22"/>
        </w:rPr>
        <w:t>We encourage STOP practitioners to use their clinical judgment in deciding the most appropriate type(s) and dose(s) of NRT to meet each p</w:t>
      </w:r>
      <w:r w:rsidR="00951AF5">
        <w:rPr>
          <w:rFonts w:ascii="Calibri" w:hAnsi="Calibri" w:cs="Arial"/>
          <w:sz w:val="22"/>
        </w:rPr>
        <w:t>articipant</w:t>
      </w:r>
      <w:r w:rsidRPr="001D6759">
        <w:rPr>
          <w:rFonts w:ascii="Calibri" w:hAnsi="Calibri" w:cs="Arial"/>
          <w:sz w:val="22"/>
        </w:rPr>
        <w:t xml:space="preserve">’s needs and to develop a plan to taper down the dose over time, if needed. Off-label dispensing is permitted by the STOP Program (e.g., dispensing NRT for cessation treatment of tobacco/nicotine products other than cigarettes, dispensing of more than 21 mg of NRT per day). In some cases, such as a high NRT dosage, physician oversight may be required. </w:t>
      </w:r>
      <w:r w:rsidRPr="001D6759">
        <w:rPr>
          <w:rFonts w:ascii="Calibri" w:hAnsi="Calibri" w:cs="Arial"/>
          <w:b/>
          <w:bCs/>
          <w:sz w:val="22"/>
        </w:rPr>
        <w:t>In all cases, please follow your own organization’s rules and guidelines regarding off-label dispensing of NRT</w:t>
      </w:r>
      <w:r w:rsidRPr="001D6759">
        <w:rPr>
          <w:rFonts w:ascii="Calibri" w:hAnsi="Calibri" w:cs="Arial"/>
          <w:sz w:val="22"/>
        </w:rPr>
        <w:t>.</w:t>
      </w:r>
    </w:p>
    <w:p w14:paraId="07133A5D" w14:textId="77777777" w:rsidR="001A1C0C" w:rsidRPr="001D6759" w:rsidRDefault="001A1C0C" w:rsidP="001A1C0C">
      <w:pPr>
        <w:rPr>
          <w:rFonts w:ascii="Calibri" w:hAnsi="Calibri" w:cs="Arial"/>
          <w:sz w:val="22"/>
        </w:rPr>
      </w:pPr>
    </w:p>
    <w:p w14:paraId="07B2BEDB" w14:textId="77777777" w:rsidR="001A1C0C" w:rsidRPr="001D6759" w:rsidRDefault="001A1C0C" w:rsidP="001A1C0C">
      <w:pPr>
        <w:rPr>
          <w:rFonts w:ascii="Calibri" w:hAnsi="Calibri" w:cs="Arial"/>
          <w:sz w:val="22"/>
        </w:rPr>
      </w:pPr>
      <w:r w:rsidRPr="001D6759">
        <w:rPr>
          <w:rFonts w:ascii="Calibri" w:hAnsi="Calibri" w:cs="Arial"/>
          <w:sz w:val="22"/>
          <w:u w:val="single"/>
        </w:rPr>
        <w:t>Please note:</w:t>
      </w:r>
      <w:r w:rsidRPr="001D6759">
        <w:rPr>
          <w:rFonts w:ascii="Calibri" w:hAnsi="Calibri" w:cs="Arial"/>
          <w:sz w:val="22"/>
        </w:rPr>
        <w:t xml:space="preserve"> the products we supply, while at no cost to partnering organizations, are </w:t>
      </w:r>
      <w:r w:rsidRPr="001D6759">
        <w:rPr>
          <w:rFonts w:ascii="Calibri" w:hAnsi="Calibri" w:cs="Arial"/>
          <w:sz w:val="22"/>
          <w:u w:val="single"/>
        </w:rPr>
        <w:t>not</w:t>
      </w:r>
      <w:r w:rsidRPr="001D6759">
        <w:rPr>
          <w:rFonts w:ascii="Calibri" w:hAnsi="Calibri" w:cs="Arial"/>
          <w:sz w:val="22"/>
        </w:rPr>
        <w:t xml:space="preserve"> samples and should not be provided as such. </w:t>
      </w:r>
    </w:p>
    <w:p w14:paraId="178E9E64" w14:textId="230E7C55" w:rsidR="000C582C" w:rsidRDefault="000C582C">
      <w:pPr>
        <w:pStyle w:val="Heading2"/>
        <w:spacing w:before="0" w:after="0"/>
        <w:contextualSpacing/>
        <w:rPr>
          <w:rFonts w:asciiTheme="minorHAnsi" w:hAnsiTheme="minorHAnsi" w:cstheme="minorHAnsi"/>
          <w:b w:val="0"/>
          <w:bCs w:val="0"/>
          <w:i w:val="0"/>
          <w:iCs w:val="0"/>
          <w:color w:val="4200A6"/>
          <w:sz w:val="22"/>
          <w:szCs w:val="22"/>
        </w:rPr>
      </w:pPr>
    </w:p>
    <w:p w14:paraId="7DC48A70" w14:textId="216BA461" w:rsidR="001A1C0C" w:rsidRDefault="001A1C0C" w:rsidP="001D6759"/>
    <w:p w14:paraId="398DE745" w14:textId="7F9830EF" w:rsidR="001A1C0C" w:rsidRDefault="001A1C0C" w:rsidP="001D6759"/>
    <w:p w14:paraId="0C9A405B" w14:textId="06D26D04" w:rsidR="001A1C0C" w:rsidRDefault="001A1C0C" w:rsidP="001D6759"/>
    <w:p w14:paraId="51ACD3F2" w14:textId="284E85F5" w:rsidR="001A1C0C" w:rsidRDefault="001A1C0C" w:rsidP="001D6759"/>
    <w:p w14:paraId="6775D9E6" w14:textId="35E27971" w:rsidR="001A1C0C" w:rsidRDefault="001A1C0C" w:rsidP="001D6759"/>
    <w:p w14:paraId="4C59C7B4" w14:textId="34E1CF1B" w:rsidR="001A1C0C" w:rsidRDefault="001A1C0C" w:rsidP="001D6759"/>
    <w:p w14:paraId="55D313B4" w14:textId="602FC0C0" w:rsidR="001A1C0C" w:rsidRDefault="001A1C0C" w:rsidP="001D6759"/>
    <w:p w14:paraId="23027A91" w14:textId="4BDD3E1D" w:rsidR="001A1C0C" w:rsidRDefault="001A1C0C" w:rsidP="001D6759"/>
    <w:p w14:paraId="01A4C4BE" w14:textId="698F879D" w:rsidR="001A1C0C" w:rsidRDefault="001A1C0C" w:rsidP="001D6759"/>
    <w:p w14:paraId="42527A8F" w14:textId="75A87B8C" w:rsidR="001A1C0C" w:rsidRDefault="001A1C0C" w:rsidP="001D6759"/>
    <w:p w14:paraId="5B989083" w14:textId="437B571E" w:rsidR="001A1C0C" w:rsidRDefault="001A1C0C" w:rsidP="001D6759"/>
    <w:p w14:paraId="6DC9E220" w14:textId="3B6BB4A9" w:rsidR="001A1C0C" w:rsidRDefault="001A1C0C" w:rsidP="001D6759"/>
    <w:p w14:paraId="2DFE8BFD" w14:textId="341A8DCB" w:rsidR="001A1C0C" w:rsidRDefault="001A1C0C" w:rsidP="001D6759"/>
    <w:p w14:paraId="79BE6DCC" w14:textId="77777777" w:rsidR="001A1C0C" w:rsidRPr="001D6759" w:rsidRDefault="001A1C0C" w:rsidP="001D6759">
      <w:pPr>
        <w:rPr>
          <w:b/>
          <w:bCs/>
          <w:i/>
          <w:iCs/>
        </w:rPr>
      </w:pPr>
    </w:p>
    <w:p w14:paraId="357BA9A4" w14:textId="77777777" w:rsidR="000C582C" w:rsidRPr="001D6759" w:rsidRDefault="000C582C">
      <w:pPr>
        <w:pStyle w:val="Heading2"/>
        <w:rPr>
          <w:rFonts w:asciiTheme="minorHAnsi" w:hAnsiTheme="minorHAnsi"/>
          <w:color w:val="7030A0"/>
          <w:sz w:val="22"/>
        </w:rPr>
      </w:pPr>
      <w:bookmarkStart w:id="35" w:name="_Toc123129820"/>
      <w:bookmarkStart w:id="36" w:name="_Toc123130586"/>
      <w:bookmarkStart w:id="37" w:name="_Toc123200039"/>
      <w:bookmarkStart w:id="38" w:name="_Toc146813175"/>
      <w:r w:rsidRPr="001D6759">
        <w:rPr>
          <w:rFonts w:asciiTheme="minorHAnsi" w:hAnsiTheme="minorHAnsi"/>
          <w:color w:val="7030A0"/>
          <w:sz w:val="22"/>
        </w:rPr>
        <w:t>Guidelines for the Provision of NRT</w:t>
      </w:r>
      <w:bookmarkEnd w:id="35"/>
      <w:bookmarkEnd w:id="36"/>
      <w:bookmarkEnd w:id="37"/>
      <w:bookmarkEnd w:id="38"/>
    </w:p>
    <w:p w14:paraId="637BAA2D" w14:textId="1BE8CEFC" w:rsidR="000C582C" w:rsidRPr="001D6759" w:rsidRDefault="000C582C" w:rsidP="001D6759">
      <w:pPr>
        <w:contextualSpacing/>
        <w:rPr>
          <w:rFonts w:asciiTheme="minorHAnsi" w:hAnsiTheme="minorHAnsi" w:cs="Arial"/>
          <w:sz w:val="22"/>
          <w:szCs w:val="22"/>
        </w:rPr>
      </w:pPr>
      <w:r w:rsidRPr="001D6759">
        <w:rPr>
          <w:rFonts w:asciiTheme="minorHAnsi" w:hAnsiTheme="minorHAnsi" w:cs="Arial"/>
          <w:sz w:val="22"/>
          <w:szCs w:val="22"/>
        </w:rPr>
        <w:t>The following rules and guidelines must be followed when providing NRT to pa</w:t>
      </w:r>
      <w:r w:rsidR="00951AF5">
        <w:rPr>
          <w:rFonts w:asciiTheme="minorHAnsi" w:hAnsiTheme="minorHAnsi" w:cs="Arial"/>
          <w:sz w:val="22"/>
          <w:szCs w:val="22"/>
        </w:rPr>
        <w:t>rticipants</w:t>
      </w:r>
      <w:r w:rsidRPr="001D6759">
        <w:rPr>
          <w:rFonts w:asciiTheme="minorHAnsi" w:hAnsiTheme="minorHAnsi" w:cs="Arial"/>
          <w:sz w:val="22"/>
          <w:szCs w:val="22"/>
        </w:rPr>
        <w:t>:</w:t>
      </w:r>
    </w:p>
    <w:p w14:paraId="1A3C63B5" w14:textId="77777777" w:rsidR="000C582C" w:rsidRPr="001D6759" w:rsidRDefault="000C582C" w:rsidP="001D6759">
      <w:pPr>
        <w:contextualSpacing/>
        <w:rPr>
          <w:rFonts w:asciiTheme="minorHAnsi" w:hAnsiTheme="minorHAnsi" w:cs="Arial"/>
          <w:sz w:val="22"/>
          <w:szCs w:val="22"/>
        </w:rPr>
      </w:pPr>
    </w:p>
    <w:p w14:paraId="19C9C4B0" w14:textId="39C79D5B" w:rsidR="000C582C" w:rsidRPr="001D6759" w:rsidRDefault="000C582C" w:rsidP="001D6759">
      <w:pPr>
        <w:pStyle w:val="ListParagraph"/>
        <w:numPr>
          <w:ilvl w:val="0"/>
          <w:numId w:val="27"/>
        </w:numPr>
        <w:ind w:left="360"/>
        <w:rPr>
          <w:rFonts w:asciiTheme="minorHAnsi" w:hAnsiTheme="minorHAnsi" w:cs="Arial"/>
          <w:sz w:val="22"/>
          <w:szCs w:val="22"/>
        </w:rPr>
      </w:pPr>
      <w:r w:rsidRPr="001D6759">
        <w:rPr>
          <w:rFonts w:asciiTheme="minorHAnsi" w:hAnsiTheme="minorHAnsi" w:cs="Arial"/>
          <w:b/>
          <w:sz w:val="22"/>
          <w:szCs w:val="22"/>
          <w:u w:val="single"/>
        </w:rPr>
        <w:t>Provide a maximum of 4 weeks at a time:</w:t>
      </w:r>
      <w:r w:rsidRPr="001D6759">
        <w:rPr>
          <w:rFonts w:asciiTheme="minorHAnsi" w:hAnsiTheme="minorHAnsi" w:cs="Arial"/>
          <w:sz w:val="22"/>
          <w:szCs w:val="22"/>
        </w:rPr>
        <w:t xml:space="preserve"> This is to encourage </w:t>
      </w:r>
      <w:r w:rsidR="001A1C0C">
        <w:rPr>
          <w:rFonts w:asciiTheme="minorHAnsi" w:hAnsiTheme="minorHAnsi" w:cs="Arial"/>
          <w:sz w:val="22"/>
          <w:szCs w:val="22"/>
        </w:rPr>
        <w:t>participants</w:t>
      </w:r>
      <w:r w:rsidRPr="001D6759">
        <w:rPr>
          <w:rFonts w:asciiTheme="minorHAnsi" w:hAnsiTheme="minorHAnsi" w:cs="Arial"/>
          <w:sz w:val="22"/>
          <w:szCs w:val="22"/>
        </w:rPr>
        <w:t xml:space="preserve"> to come back for regular visits to benefit from the counselling component of the STOP Program delivered by the implementing practitioner. In addition, the purpose of this rule is to minimize NRT waste. Exemptions may be granted only in special circumstances - please email STOP in advance with the reason for this request in order to obtain approval. </w:t>
      </w:r>
    </w:p>
    <w:p w14:paraId="6C8B54AC" w14:textId="77777777" w:rsidR="000C582C" w:rsidRPr="001D6759" w:rsidRDefault="000C582C">
      <w:pPr>
        <w:pStyle w:val="ListParagraph"/>
        <w:ind w:left="360"/>
        <w:rPr>
          <w:rFonts w:asciiTheme="minorHAnsi" w:hAnsiTheme="minorHAnsi" w:cs="Arial"/>
          <w:sz w:val="22"/>
          <w:szCs w:val="22"/>
        </w:rPr>
      </w:pPr>
    </w:p>
    <w:p w14:paraId="383C484A" w14:textId="77777777" w:rsidR="000C582C" w:rsidRPr="001D6759" w:rsidRDefault="000C582C" w:rsidP="001D6759">
      <w:pPr>
        <w:ind w:left="360"/>
        <w:contextualSpacing/>
        <w:rPr>
          <w:rFonts w:asciiTheme="minorHAnsi" w:hAnsiTheme="minorHAnsi" w:cs="Arial"/>
          <w:sz w:val="22"/>
          <w:szCs w:val="22"/>
        </w:rPr>
      </w:pPr>
      <w:r w:rsidRPr="001D6759">
        <w:rPr>
          <w:rFonts w:asciiTheme="minorHAnsi" w:hAnsiTheme="minorHAnsi" w:cs="Arial"/>
          <w:sz w:val="22"/>
          <w:szCs w:val="22"/>
          <w:u w:val="single"/>
        </w:rPr>
        <w:t>Please note:</w:t>
      </w:r>
      <w:r w:rsidRPr="001D6759">
        <w:rPr>
          <w:rFonts w:asciiTheme="minorHAnsi" w:hAnsiTheme="minorHAnsi" w:cs="Arial"/>
          <w:sz w:val="22"/>
          <w:szCs w:val="22"/>
        </w:rPr>
        <w:t xml:space="preserve"> Weeks are defined in terms of treatment period and not dosage of NRT, as treatment is tailored to the individual.</w:t>
      </w:r>
    </w:p>
    <w:p w14:paraId="7BAE17D2" w14:textId="77777777" w:rsidR="000C582C" w:rsidRPr="001D6759" w:rsidRDefault="000C582C" w:rsidP="001D6759">
      <w:pPr>
        <w:contextualSpacing/>
        <w:rPr>
          <w:rFonts w:asciiTheme="minorHAnsi" w:hAnsiTheme="minorHAnsi" w:cs="Arial"/>
          <w:sz w:val="22"/>
          <w:szCs w:val="22"/>
        </w:rPr>
      </w:pPr>
    </w:p>
    <w:p w14:paraId="60D4C46E" w14:textId="77777777" w:rsidR="000C582C" w:rsidRPr="001D6759" w:rsidRDefault="000C582C" w:rsidP="001D6759">
      <w:pPr>
        <w:pStyle w:val="ListParagraph"/>
        <w:numPr>
          <w:ilvl w:val="0"/>
          <w:numId w:val="27"/>
        </w:numPr>
        <w:ind w:left="360"/>
        <w:rPr>
          <w:rFonts w:asciiTheme="minorHAnsi" w:hAnsiTheme="minorHAnsi" w:cs="Arial"/>
          <w:sz w:val="22"/>
          <w:szCs w:val="22"/>
        </w:rPr>
      </w:pPr>
      <w:r w:rsidRPr="001D6759">
        <w:rPr>
          <w:rFonts w:asciiTheme="minorHAnsi" w:hAnsiTheme="minorHAnsi" w:cs="Arial"/>
          <w:b/>
          <w:sz w:val="22"/>
          <w:szCs w:val="22"/>
          <w:u w:val="single"/>
        </w:rPr>
        <w:t>Provide a maximum of 26 weeks of NRT within one year:</w:t>
      </w:r>
      <w:r w:rsidRPr="001D6759">
        <w:rPr>
          <w:rFonts w:asciiTheme="minorHAnsi" w:hAnsiTheme="minorHAnsi" w:cs="Arial"/>
          <w:sz w:val="22"/>
          <w:szCs w:val="22"/>
        </w:rPr>
        <w:t xml:space="preserve"> The 26 weeks of treatment does not have to be consecutive. </w:t>
      </w:r>
    </w:p>
    <w:p w14:paraId="5D809497" w14:textId="77777777" w:rsidR="000C582C" w:rsidRPr="001D6759" w:rsidRDefault="000C582C" w:rsidP="001D6759">
      <w:pPr>
        <w:contextualSpacing/>
        <w:rPr>
          <w:rFonts w:asciiTheme="minorHAnsi" w:hAnsiTheme="minorHAnsi" w:cs="Arial"/>
          <w:sz w:val="22"/>
          <w:szCs w:val="22"/>
        </w:rPr>
      </w:pPr>
    </w:p>
    <w:p w14:paraId="28D13C86" w14:textId="76AA6850" w:rsidR="000C582C" w:rsidRPr="001D6759" w:rsidRDefault="000C582C" w:rsidP="001D6759">
      <w:pPr>
        <w:pStyle w:val="ListParagraph"/>
        <w:numPr>
          <w:ilvl w:val="0"/>
          <w:numId w:val="27"/>
        </w:numPr>
        <w:ind w:left="360"/>
        <w:rPr>
          <w:rFonts w:asciiTheme="minorHAnsi" w:hAnsiTheme="minorHAnsi" w:cs="Arial"/>
          <w:sz w:val="22"/>
          <w:szCs w:val="22"/>
        </w:rPr>
      </w:pPr>
      <w:r w:rsidRPr="001D6759">
        <w:rPr>
          <w:rFonts w:asciiTheme="minorHAnsi" w:hAnsiTheme="minorHAnsi" w:cs="Arial"/>
          <w:b/>
          <w:sz w:val="22"/>
          <w:szCs w:val="22"/>
          <w:u w:val="single"/>
        </w:rPr>
        <w:t>Provide only 1 type of short</w:t>
      </w:r>
      <w:r w:rsidR="008E195B">
        <w:rPr>
          <w:rFonts w:asciiTheme="minorHAnsi" w:hAnsiTheme="minorHAnsi" w:cs="Arial"/>
          <w:b/>
          <w:sz w:val="22"/>
          <w:szCs w:val="22"/>
          <w:u w:val="single"/>
        </w:rPr>
        <w:t>-</w:t>
      </w:r>
      <w:r w:rsidRPr="001D6759">
        <w:rPr>
          <w:rFonts w:asciiTheme="minorHAnsi" w:hAnsiTheme="minorHAnsi" w:cs="Arial"/>
          <w:b/>
          <w:sz w:val="22"/>
          <w:szCs w:val="22"/>
          <w:u w:val="single"/>
        </w:rPr>
        <w:t>acting NRT at a time:</w:t>
      </w:r>
      <w:r w:rsidRPr="001D6759">
        <w:rPr>
          <w:rFonts w:asciiTheme="minorHAnsi" w:hAnsiTheme="minorHAnsi" w:cs="Arial"/>
          <w:sz w:val="22"/>
          <w:szCs w:val="22"/>
        </w:rPr>
        <w:t xml:space="preserve"> Short-acting NRT includes the nicotine gum, lozenge and inhaler; only one type should be provided at each visit to reduce the chance of waste and the pa</w:t>
      </w:r>
      <w:r w:rsidR="00951AF5">
        <w:rPr>
          <w:rFonts w:asciiTheme="minorHAnsi" w:hAnsiTheme="minorHAnsi" w:cs="Arial"/>
          <w:sz w:val="22"/>
          <w:szCs w:val="22"/>
        </w:rPr>
        <w:t>rticipant</w:t>
      </w:r>
      <w:r w:rsidRPr="001D6759">
        <w:rPr>
          <w:rFonts w:asciiTheme="minorHAnsi" w:hAnsiTheme="minorHAnsi" w:cs="Arial"/>
          <w:sz w:val="22"/>
          <w:szCs w:val="22"/>
        </w:rPr>
        <w:t xml:space="preserve"> receiving more than they will use. </w:t>
      </w:r>
    </w:p>
    <w:p w14:paraId="7E0BA815" w14:textId="77777777" w:rsidR="000C582C" w:rsidRPr="001D6759" w:rsidRDefault="000C582C">
      <w:pPr>
        <w:pStyle w:val="ListParagraph"/>
        <w:ind w:left="360"/>
        <w:rPr>
          <w:rFonts w:asciiTheme="minorHAnsi" w:hAnsiTheme="minorHAnsi" w:cs="Arial"/>
          <w:sz w:val="22"/>
          <w:szCs w:val="22"/>
        </w:rPr>
      </w:pPr>
    </w:p>
    <w:p w14:paraId="203C31CE" w14:textId="1D7400D3" w:rsidR="000C582C" w:rsidRPr="001D6759" w:rsidRDefault="000C582C">
      <w:pPr>
        <w:pStyle w:val="ListParagraph"/>
        <w:ind w:left="360"/>
        <w:rPr>
          <w:rFonts w:asciiTheme="minorHAnsi" w:hAnsiTheme="minorHAnsi"/>
          <w:sz w:val="22"/>
          <w:szCs w:val="22"/>
        </w:rPr>
      </w:pPr>
      <w:r w:rsidRPr="001D6759">
        <w:rPr>
          <w:rFonts w:asciiTheme="minorHAnsi" w:hAnsiTheme="minorHAnsi" w:cs="Arial"/>
          <w:sz w:val="22"/>
          <w:szCs w:val="22"/>
          <w:u w:val="single"/>
        </w:rPr>
        <w:t>Please note:</w:t>
      </w:r>
      <w:r w:rsidRPr="001D6759">
        <w:rPr>
          <w:rFonts w:asciiTheme="minorHAnsi" w:hAnsiTheme="minorHAnsi" w:cs="Arial"/>
          <w:sz w:val="22"/>
          <w:szCs w:val="22"/>
        </w:rPr>
        <w:t xml:space="preserve"> short-acting products are designed for breakthrough cravings only and should not be used as the main source of nicotine replacement for most pa</w:t>
      </w:r>
      <w:r w:rsidR="00951AF5">
        <w:rPr>
          <w:rFonts w:asciiTheme="minorHAnsi" w:hAnsiTheme="minorHAnsi" w:cs="Arial"/>
          <w:sz w:val="22"/>
          <w:szCs w:val="22"/>
        </w:rPr>
        <w:t>rticipants</w:t>
      </w:r>
      <w:r w:rsidRPr="001D6759">
        <w:rPr>
          <w:rFonts w:asciiTheme="minorHAnsi" w:hAnsiTheme="minorHAnsi" w:cs="Arial"/>
          <w:sz w:val="22"/>
          <w:szCs w:val="22"/>
        </w:rPr>
        <w:t>. If a pa</w:t>
      </w:r>
      <w:r w:rsidR="00951AF5">
        <w:rPr>
          <w:rFonts w:asciiTheme="minorHAnsi" w:hAnsiTheme="minorHAnsi" w:cs="Arial"/>
          <w:sz w:val="22"/>
          <w:szCs w:val="22"/>
        </w:rPr>
        <w:t>rticipant</w:t>
      </w:r>
      <w:r w:rsidRPr="001D6759">
        <w:rPr>
          <w:rFonts w:asciiTheme="minorHAnsi" w:hAnsiTheme="minorHAnsi" w:cs="Arial"/>
          <w:sz w:val="22"/>
          <w:szCs w:val="22"/>
        </w:rPr>
        <w:t xml:space="preserve"> is unsure as to which type of short acting NRT they prefer, STOP practitioners can give individual pieces of the STOP products to pa</w:t>
      </w:r>
      <w:r w:rsidR="00951AF5">
        <w:rPr>
          <w:rFonts w:asciiTheme="minorHAnsi" w:hAnsiTheme="minorHAnsi" w:cs="Arial"/>
          <w:sz w:val="22"/>
          <w:szCs w:val="22"/>
        </w:rPr>
        <w:t>rticipants</w:t>
      </w:r>
      <w:r w:rsidRPr="001D6759">
        <w:rPr>
          <w:rFonts w:asciiTheme="minorHAnsi" w:hAnsiTheme="minorHAnsi" w:cs="Arial"/>
          <w:sz w:val="22"/>
          <w:szCs w:val="22"/>
        </w:rPr>
        <w:t xml:space="preserve"> to try. Please follow the steps outlined in the “Inventory Log” section to document NRT products used for this purpose. </w:t>
      </w:r>
    </w:p>
    <w:p w14:paraId="404F6F32" w14:textId="74802025" w:rsidR="000C582C" w:rsidRPr="001D6759" w:rsidRDefault="000C582C" w:rsidP="001D6759">
      <w:pPr>
        <w:contextualSpacing/>
        <w:rPr>
          <w:rFonts w:asciiTheme="minorHAnsi" w:hAnsiTheme="minorHAnsi"/>
          <w:sz w:val="22"/>
          <w:szCs w:val="22"/>
        </w:rPr>
      </w:pPr>
    </w:p>
    <w:p w14:paraId="4269B651" w14:textId="70CABABF" w:rsidR="000C582C" w:rsidRPr="001D6759" w:rsidRDefault="000C582C" w:rsidP="001D6759">
      <w:pPr>
        <w:contextualSpacing/>
        <w:rPr>
          <w:rFonts w:asciiTheme="minorHAnsi" w:hAnsiTheme="minorHAnsi"/>
          <w:sz w:val="22"/>
          <w:szCs w:val="22"/>
        </w:rPr>
      </w:pPr>
      <w:r w:rsidRPr="001D6759">
        <w:rPr>
          <w:rFonts w:asciiTheme="minorHAnsi" w:hAnsiTheme="minorHAnsi"/>
          <w:b/>
          <w:sz w:val="22"/>
          <w:szCs w:val="22"/>
        </w:rPr>
        <w:t>IMPORTANT:</w:t>
      </w:r>
      <w:r w:rsidRPr="001D6759">
        <w:rPr>
          <w:rFonts w:asciiTheme="minorHAnsi" w:hAnsiTheme="minorHAnsi"/>
          <w:sz w:val="22"/>
          <w:szCs w:val="22"/>
        </w:rPr>
        <w:t xml:space="preserve"> If any errors</w:t>
      </w:r>
      <w:r w:rsidR="001A1C0C">
        <w:rPr>
          <w:rFonts w:asciiTheme="minorHAnsi" w:hAnsiTheme="minorHAnsi"/>
          <w:sz w:val="22"/>
          <w:szCs w:val="22"/>
        </w:rPr>
        <w:t xml:space="preserve"> are made when dispensing NRT (e</w:t>
      </w:r>
      <w:r w:rsidRPr="001D6759">
        <w:rPr>
          <w:rFonts w:asciiTheme="minorHAnsi" w:hAnsiTheme="minorHAnsi"/>
          <w:sz w:val="22"/>
          <w:szCs w:val="22"/>
        </w:rPr>
        <w:t>.</w:t>
      </w:r>
      <w:r w:rsidR="001A1C0C">
        <w:rPr>
          <w:rFonts w:asciiTheme="minorHAnsi" w:hAnsiTheme="minorHAnsi"/>
          <w:sz w:val="22"/>
          <w:szCs w:val="22"/>
        </w:rPr>
        <w:t>g</w:t>
      </w:r>
      <w:r w:rsidRPr="001D6759">
        <w:rPr>
          <w:rFonts w:asciiTheme="minorHAnsi" w:hAnsiTheme="minorHAnsi"/>
          <w:sz w:val="22"/>
          <w:szCs w:val="22"/>
        </w:rPr>
        <w:t xml:space="preserve">., wrong NRT provided, deviation from protocol etc.), please contact your STOP Coordinator immediately for troubleshooting and resolution.  </w:t>
      </w:r>
    </w:p>
    <w:p w14:paraId="1063A0B9" w14:textId="12BBD332" w:rsidR="000C582C" w:rsidRPr="001D6759" w:rsidRDefault="000C582C" w:rsidP="001D6759">
      <w:pPr>
        <w:contextualSpacing/>
        <w:rPr>
          <w:rFonts w:asciiTheme="minorHAnsi" w:hAnsiTheme="minorHAnsi"/>
          <w:sz w:val="22"/>
          <w:szCs w:val="22"/>
        </w:rPr>
      </w:pPr>
    </w:p>
    <w:p w14:paraId="5CC3B3C3" w14:textId="77777777" w:rsidR="000C582C" w:rsidRPr="001D6759" w:rsidRDefault="000C582C">
      <w:pPr>
        <w:pStyle w:val="Heading4"/>
        <w:spacing w:before="0"/>
        <w:contextualSpacing/>
        <w:rPr>
          <w:rFonts w:asciiTheme="minorHAnsi" w:hAnsiTheme="minorHAnsi" w:cstheme="minorHAnsi"/>
          <w:b/>
          <w:i w:val="0"/>
          <w:sz w:val="22"/>
          <w:szCs w:val="22"/>
        </w:rPr>
      </w:pPr>
      <w:r w:rsidRPr="001D6759">
        <w:rPr>
          <w:rFonts w:asciiTheme="minorHAnsi" w:hAnsiTheme="minorHAnsi" w:cstheme="minorHAnsi"/>
          <w:b/>
          <w:i w:val="0"/>
          <w:sz w:val="22"/>
          <w:szCs w:val="22"/>
        </w:rPr>
        <w:t>Finding the LOT number</w:t>
      </w:r>
    </w:p>
    <w:p w14:paraId="6AAF7B8F" w14:textId="06506C48" w:rsidR="001A1C0C" w:rsidRDefault="000C582C" w:rsidP="001A1C0C">
      <w:pPr>
        <w:rPr>
          <w:rFonts w:ascii="Calibri" w:hAnsi="Calibri" w:cs="Arial"/>
        </w:rPr>
      </w:pPr>
      <w:r w:rsidRPr="00462AAF">
        <w:rPr>
          <w:rFonts w:asciiTheme="minorHAnsi" w:hAnsiTheme="minorHAnsi" w:cstheme="minorHAnsi"/>
          <w:sz w:val="22"/>
          <w:szCs w:val="22"/>
        </w:rPr>
        <w:t xml:space="preserve">When dispensing Individual NRT products, the practitioner needs to record the LOT number on the Inventory Log and the Visit Form. </w:t>
      </w:r>
      <w:r w:rsidR="001A1C0C" w:rsidRPr="001D6759">
        <w:rPr>
          <w:rFonts w:ascii="Calibri" w:hAnsi="Calibri" w:cs="Arial"/>
          <w:sz w:val="22"/>
        </w:rPr>
        <w:t>The LOT number can be found on the side of a product box, next to the expiry date.  The LOT number is recorded for safety reasons to track the NRT in case of a product recall. In addition to recording the LOT number, please check the expiry date prior to providing NRT to pa</w:t>
      </w:r>
      <w:r w:rsidR="00951AF5">
        <w:rPr>
          <w:rFonts w:ascii="Calibri" w:hAnsi="Calibri" w:cs="Arial"/>
          <w:sz w:val="22"/>
        </w:rPr>
        <w:t>rticipants</w:t>
      </w:r>
      <w:r w:rsidR="001A1C0C" w:rsidRPr="001D6759">
        <w:rPr>
          <w:rFonts w:ascii="Calibri" w:hAnsi="Calibri" w:cs="Arial"/>
          <w:sz w:val="22"/>
        </w:rPr>
        <w:t xml:space="preserve">. </w:t>
      </w:r>
    </w:p>
    <w:p w14:paraId="69241A74" w14:textId="77777777" w:rsidR="001A1C0C" w:rsidRDefault="001A1C0C" w:rsidP="001A1C0C">
      <w:pPr>
        <w:rPr>
          <w:rFonts w:ascii="Calibri" w:hAnsi="Calibri" w:cs="Arial"/>
        </w:rPr>
      </w:pPr>
      <w:r w:rsidRPr="00254C7E">
        <w:rPr>
          <w:rFonts w:ascii="Calibri" w:hAnsi="Calibri" w:cs="Arial"/>
          <w:noProof/>
        </w:rPr>
        <w:drawing>
          <wp:anchor distT="0" distB="0" distL="114300" distR="114300" simplePos="0" relativeHeight="251687936" behindDoc="1" locked="0" layoutInCell="1" allowOverlap="1" wp14:anchorId="0DE7576F" wp14:editId="0CB31763">
            <wp:simplePos x="0" y="0"/>
            <wp:positionH relativeFrom="margin">
              <wp:align>right</wp:align>
            </wp:positionH>
            <wp:positionV relativeFrom="paragraph">
              <wp:posOffset>146050</wp:posOffset>
            </wp:positionV>
            <wp:extent cx="1125220" cy="1417320"/>
            <wp:effectExtent l="0" t="0" r="0" b="0"/>
            <wp:wrapTight wrapText="bothSides">
              <wp:wrapPolygon edited="0">
                <wp:start x="0" y="0"/>
                <wp:lineTo x="0" y="21194"/>
                <wp:lineTo x="21210" y="21194"/>
                <wp:lineTo x="212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5220" cy="1417320"/>
                    </a:xfrm>
                    <a:prstGeom prst="rect">
                      <a:avLst/>
                    </a:prstGeom>
                  </pic:spPr>
                </pic:pic>
              </a:graphicData>
            </a:graphic>
            <wp14:sizeRelH relativeFrom="margin">
              <wp14:pctWidth>0</wp14:pctWidth>
            </wp14:sizeRelH>
            <wp14:sizeRelV relativeFrom="margin">
              <wp14:pctHeight>0</wp14:pctHeight>
            </wp14:sizeRelV>
          </wp:anchor>
        </w:drawing>
      </w:r>
    </w:p>
    <w:p w14:paraId="2917B77F" w14:textId="5656C086" w:rsidR="001A1C0C" w:rsidRPr="001D6759" w:rsidRDefault="001A1C0C" w:rsidP="001A1C0C">
      <w:pPr>
        <w:rPr>
          <w:rFonts w:ascii="Calibri" w:hAnsi="Calibri" w:cs="Arial"/>
          <w:sz w:val="22"/>
        </w:rPr>
      </w:pPr>
      <w:r w:rsidRPr="001D6759">
        <w:rPr>
          <w:rFonts w:ascii="Calibri" w:hAnsi="Calibri" w:cs="Arial"/>
          <w:sz w:val="22"/>
          <w:u w:val="single"/>
        </w:rPr>
        <w:t>Please note:</w:t>
      </w:r>
      <w:r w:rsidRPr="001D6759">
        <w:rPr>
          <w:rFonts w:ascii="Calibri" w:hAnsi="Calibri" w:cs="Arial"/>
          <w:sz w:val="22"/>
        </w:rPr>
        <w:t xml:space="preserve"> a STOP sticker covers the barcode to deter pa</w:t>
      </w:r>
      <w:r w:rsidR="00951AF5">
        <w:rPr>
          <w:rFonts w:ascii="Calibri" w:hAnsi="Calibri" w:cs="Arial"/>
          <w:sz w:val="22"/>
        </w:rPr>
        <w:t>rticipant</w:t>
      </w:r>
      <w:r w:rsidRPr="001D6759">
        <w:rPr>
          <w:rFonts w:ascii="Calibri" w:hAnsi="Calibri" w:cs="Arial"/>
          <w:sz w:val="22"/>
        </w:rPr>
        <w:t>s from trying to return it for a refund.</w:t>
      </w:r>
    </w:p>
    <w:p w14:paraId="19E66BFA" w14:textId="77A4DFAD" w:rsidR="000C582C" w:rsidRPr="00462AAF" w:rsidRDefault="000C582C">
      <w:pPr>
        <w:contextualSpacing/>
        <w:rPr>
          <w:rFonts w:asciiTheme="minorHAnsi" w:hAnsiTheme="minorHAnsi" w:cstheme="minorHAnsi"/>
          <w:sz w:val="22"/>
          <w:szCs w:val="22"/>
        </w:rPr>
      </w:pPr>
    </w:p>
    <w:p w14:paraId="02C5454B" w14:textId="6681DDFB" w:rsidR="000C582C" w:rsidRPr="001D6759" w:rsidRDefault="001A1C0C" w:rsidP="001D6759">
      <w:pPr>
        <w:contextualSpacing/>
        <w:rPr>
          <w:rFonts w:asciiTheme="minorHAnsi" w:hAnsiTheme="minorHAnsi"/>
          <w:color w:val="2E74B5" w:themeColor="accent1" w:themeShade="BF"/>
          <w:sz w:val="22"/>
          <w:szCs w:val="22"/>
        </w:rPr>
      </w:pPr>
      <w:r w:rsidRPr="001D6759">
        <w:rPr>
          <w:rFonts w:asciiTheme="minorHAnsi" w:hAnsiTheme="minorHAnsi"/>
          <w:noProof/>
          <w:sz w:val="22"/>
          <w:szCs w:val="22"/>
        </w:rPr>
        <mc:AlternateContent>
          <mc:Choice Requires="wps">
            <w:drawing>
              <wp:anchor distT="0" distB="0" distL="114300" distR="114300" simplePos="0" relativeHeight="251688960" behindDoc="0" locked="0" layoutInCell="1" allowOverlap="1" wp14:anchorId="5C49CA72" wp14:editId="4D94F41A">
                <wp:simplePos x="0" y="0"/>
                <wp:positionH relativeFrom="column">
                  <wp:posOffset>5494655</wp:posOffset>
                </wp:positionH>
                <wp:positionV relativeFrom="paragraph">
                  <wp:posOffset>12700</wp:posOffset>
                </wp:positionV>
                <wp:extent cx="685800" cy="342900"/>
                <wp:effectExtent l="42545" t="11430" r="5080" b="55245"/>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6EC03" id="Line 5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pt" to="486.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" strokecolor="red">
                <v:stroke startarrow="block"/>
              </v:line>
            </w:pict>
          </mc:Fallback>
        </mc:AlternateContent>
      </w:r>
      <w:bookmarkStart w:id="39" w:name="_Toc386619645"/>
      <w:bookmarkStart w:id="40" w:name="_Toc91686972"/>
      <w:bookmarkStart w:id="41" w:name="_Toc123129822"/>
      <w:bookmarkStart w:id="42" w:name="_Toc123130588"/>
      <w:bookmarkStart w:id="43" w:name="_Toc123200041"/>
      <w:bookmarkStart w:id="44" w:name="OLE_LINK3"/>
      <w:bookmarkStart w:id="45" w:name="OLE_LINK4"/>
      <w:r w:rsidR="000C582C" w:rsidRPr="001D6759">
        <w:rPr>
          <w:rFonts w:asciiTheme="minorHAnsi" w:hAnsiTheme="minorHAnsi"/>
          <w:b/>
          <w:color w:val="2E74B5" w:themeColor="accent1" w:themeShade="BF"/>
          <w:sz w:val="22"/>
          <w:szCs w:val="22"/>
        </w:rPr>
        <w:t>Returned and Expired Medication</w:t>
      </w:r>
      <w:bookmarkEnd w:id="39"/>
      <w:bookmarkEnd w:id="40"/>
      <w:bookmarkEnd w:id="41"/>
      <w:bookmarkEnd w:id="42"/>
      <w:bookmarkEnd w:id="43"/>
      <w:r w:rsidR="000C582C" w:rsidRPr="001D6759">
        <w:rPr>
          <w:rFonts w:asciiTheme="minorHAnsi" w:hAnsiTheme="minorHAnsi"/>
          <w:b/>
          <w:color w:val="2E74B5" w:themeColor="accent1" w:themeShade="BF"/>
          <w:sz w:val="22"/>
          <w:szCs w:val="22"/>
        </w:rPr>
        <w:t xml:space="preserve"> </w:t>
      </w:r>
    </w:p>
    <w:bookmarkEnd w:id="44"/>
    <w:bookmarkEnd w:id="45"/>
    <w:p w14:paraId="65000AC9" w14:textId="7224F502" w:rsidR="000C582C" w:rsidRPr="001D6759" w:rsidRDefault="000C582C" w:rsidP="001D6759">
      <w:pPr>
        <w:tabs>
          <w:tab w:val="left" w:pos="8880"/>
        </w:tabs>
        <w:contextualSpacing/>
        <w:rPr>
          <w:rFonts w:asciiTheme="minorHAnsi" w:hAnsiTheme="minorHAnsi"/>
          <w:sz w:val="22"/>
          <w:szCs w:val="22"/>
        </w:rPr>
      </w:pPr>
      <w:r w:rsidRPr="001D6759">
        <w:rPr>
          <w:rFonts w:asciiTheme="minorHAnsi" w:hAnsiTheme="minorHAnsi"/>
          <w:sz w:val="22"/>
          <w:szCs w:val="22"/>
        </w:rPr>
        <w:t>Pa</w:t>
      </w:r>
      <w:r w:rsidR="00951AF5">
        <w:rPr>
          <w:rFonts w:asciiTheme="minorHAnsi" w:hAnsiTheme="minorHAnsi"/>
          <w:sz w:val="22"/>
          <w:szCs w:val="22"/>
        </w:rPr>
        <w:t>rticipant</w:t>
      </w:r>
      <w:r w:rsidRPr="001D6759">
        <w:rPr>
          <w:rFonts w:asciiTheme="minorHAnsi" w:hAnsiTheme="minorHAnsi"/>
          <w:sz w:val="22"/>
          <w:szCs w:val="22"/>
        </w:rPr>
        <w:t xml:space="preserve">s may decide to return NRT products to a STOP practitioner due to an adverse reaction, a decision not to use NRT, or another factor. </w:t>
      </w:r>
      <w:r w:rsidRPr="001D6759">
        <w:rPr>
          <w:rFonts w:asciiTheme="minorHAnsi" w:hAnsiTheme="minorHAnsi"/>
          <w:b/>
          <w:bCs/>
          <w:sz w:val="22"/>
          <w:szCs w:val="22"/>
        </w:rPr>
        <w:t xml:space="preserve">If a product is returned, it cannot be provided to another </w:t>
      </w:r>
      <w:r w:rsidRPr="001D6759">
        <w:rPr>
          <w:rFonts w:asciiTheme="minorHAnsi" w:hAnsiTheme="minorHAnsi" w:cs="Tunga"/>
          <w:b/>
          <w:bCs/>
          <w:sz w:val="22"/>
          <w:szCs w:val="22"/>
        </w:rPr>
        <w:t>pa</w:t>
      </w:r>
      <w:r w:rsidR="00951AF5">
        <w:rPr>
          <w:rFonts w:asciiTheme="minorHAnsi" w:hAnsiTheme="minorHAnsi" w:cs="Tunga"/>
          <w:b/>
          <w:bCs/>
          <w:sz w:val="22"/>
          <w:szCs w:val="22"/>
        </w:rPr>
        <w:t>rticipant</w:t>
      </w:r>
      <w:r w:rsidRPr="001D6759">
        <w:rPr>
          <w:rFonts w:asciiTheme="minorHAnsi" w:hAnsiTheme="minorHAnsi"/>
          <w:b/>
          <w:bCs/>
          <w:sz w:val="22"/>
          <w:szCs w:val="22"/>
        </w:rPr>
        <w:t>, even if the box is unopened.</w:t>
      </w:r>
      <w:r w:rsidRPr="001D6759">
        <w:rPr>
          <w:rFonts w:asciiTheme="minorHAnsi" w:hAnsiTheme="minorHAnsi" w:cs="Arial"/>
          <w:sz w:val="22"/>
          <w:szCs w:val="22"/>
        </w:rPr>
        <w:t xml:space="preserve"> </w:t>
      </w:r>
      <w:r w:rsidRPr="001D6759">
        <w:rPr>
          <w:rFonts w:asciiTheme="minorHAnsi" w:hAnsiTheme="minorHAnsi"/>
          <w:b/>
          <w:sz w:val="22"/>
          <w:szCs w:val="22"/>
        </w:rPr>
        <w:t>Please</w:t>
      </w:r>
      <w:r w:rsidRPr="001D6759">
        <w:rPr>
          <w:rFonts w:asciiTheme="minorHAnsi" w:hAnsiTheme="minorHAnsi"/>
          <w:sz w:val="22"/>
          <w:szCs w:val="22"/>
        </w:rPr>
        <w:t xml:space="preserve"> </w:t>
      </w:r>
      <w:r w:rsidRPr="001D6759">
        <w:rPr>
          <w:rFonts w:asciiTheme="minorHAnsi" w:hAnsiTheme="minorHAnsi" w:cs="Arial"/>
          <w:b/>
          <w:bCs/>
          <w:sz w:val="22"/>
          <w:szCs w:val="22"/>
        </w:rPr>
        <w:t>clearly label the box as “</w:t>
      </w:r>
      <w:r w:rsidRPr="001D6759">
        <w:rPr>
          <w:rFonts w:asciiTheme="minorHAnsi" w:hAnsiTheme="minorHAnsi" w:cs="Arial"/>
          <w:b/>
          <w:bCs/>
          <w:sz w:val="22"/>
          <w:szCs w:val="22"/>
          <w:u w:val="single"/>
        </w:rPr>
        <w:t>Returned</w:t>
      </w:r>
      <w:r w:rsidRPr="001D6759">
        <w:rPr>
          <w:rFonts w:asciiTheme="minorHAnsi" w:hAnsiTheme="minorHAnsi" w:cs="Arial"/>
          <w:b/>
          <w:bCs/>
          <w:sz w:val="22"/>
          <w:szCs w:val="22"/>
        </w:rPr>
        <w:t>”</w:t>
      </w:r>
      <w:r w:rsidRPr="001D6759">
        <w:rPr>
          <w:rFonts w:asciiTheme="minorHAnsi" w:hAnsiTheme="minorHAnsi" w:cs="Arial"/>
          <w:sz w:val="22"/>
          <w:szCs w:val="22"/>
        </w:rPr>
        <w:t xml:space="preserve">.  </w:t>
      </w:r>
    </w:p>
    <w:p w14:paraId="4DAAB83B" w14:textId="77777777" w:rsidR="000C582C" w:rsidRPr="001D6759" w:rsidRDefault="000C582C" w:rsidP="001D6759">
      <w:pPr>
        <w:ind w:left="360"/>
        <w:contextualSpacing/>
        <w:rPr>
          <w:rFonts w:asciiTheme="minorHAnsi" w:hAnsiTheme="minorHAnsi"/>
          <w:sz w:val="22"/>
          <w:szCs w:val="22"/>
        </w:rPr>
      </w:pPr>
    </w:p>
    <w:p w14:paraId="296A9FE7" w14:textId="0ED83E6C" w:rsidR="000C582C" w:rsidRPr="001D6759" w:rsidRDefault="000C582C" w:rsidP="001D6759">
      <w:pPr>
        <w:contextualSpacing/>
        <w:rPr>
          <w:rFonts w:asciiTheme="minorHAnsi" w:hAnsiTheme="minorHAnsi" w:cs="Arial"/>
          <w:b/>
          <w:bCs/>
          <w:sz w:val="22"/>
          <w:szCs w:val="22"/>
        </w:rPr>
      </w:pPr>
      <w:r w:rsidRPr="001D6759">
        <w:rPr>
          <w:rFonts w:asciiTheme="minorHAnsi" w:hAnsiTheme="minorHAnsi" w:cs="Arial"/>
          <w:sz w:val="22"/>
          <w:szCs w:val="22"/>
        </w:rPr>
        <w:t xml:space="preserve">If you notice that an NRT product is going to expire before you can provide it to a </w:t>
      </w:r>
      <w:r w:rsidR="00951AF5">
        <w:rPr>
          <w:rFonts w:asciiTheme="minorHAnsi" w:hAnsiTheme="minorHAnsi" w:cs="Arial"/>
          <w:sz w:val="22"/>
          <w:szCs w:val="22"/>
        </w:rPr>
        <w:t>participant</w:t>
      </w:r>
      <w:r w:rsidRPr="001D6759">
        <w:rPr>
          <w:rFonts w:asciiTheme="minorHAnsi" w:hAnsiTheme="minorHAnsi" w:cs="Arial"/>
          <w:sz w:val="22"/>
          <w:szCs w:val="22"/>
        </w:rPr>
        <w:t xml:space="preserve">, or if the expiry date has already passed, please remove this product from your inventory </w:t>
      </w:r>
      <w:r w:rsidR="00906CBE">
        <w:rPr>
          <w:rFonts w:asciiTheme="minorHAnsi" w:hAnsiTheme="minorHAnsi" w:cs="Arial"/>
          <w:sz w:val="22"/>
          <w:szCs w:val="22"/>
        </w:rPr>
        <w:t>and your Inventory Log</w:t>
      </w:r>
      <w:r w:rsidRPr="001D6759">
        <w:rPr>
          <w:rFonts w:asciiTheme="minorHAnsi" w:hAnsiTheme="minorHAnsi" w:cs="Arial"/>
          <w:sz w:val="22"/>
          <w:szCs w:val="22"/>
        </w:rPr>
        <w:t xml:space="preserve">. Again, </w:t>
      </w:r>
      <w:r w:rsidRPr="001D6759">
        <w:rPr>
          <w:rFonts w:asciiTheme="minorHAnsi" w:hAnsiTheme="minorHAnsi" w:cs="Arial"/>
          <w:b/>
          <w:bCs/>
          <w:sz w:val="22"/>
          <w:szCs w:val="22"/>
        </w:rPr>
        <w:t>please clearly identify the product as “</w:t>
      </w:r>
      <w:r w:rsidRPr="001D6759">
        <w:rPr>
          <w:rFonts w:asciiTheme="minorHAnsi" w:hAnsiTheme="minorHAnsi" w:cs="Arial"/>
          <w:b/>
          <w:bCs/>
          <w:sz w:val="22"/>
          <w:szCs w:val="22"/>
          <w:u w:val="single"/>
        </w:rPr>
        <w:t>Expired</w:t>
      </w:r>
      <w:r w:rsidRPr="001D6759">
        <w:rPr>
          <w:rFonts w:asciiTheme="minorHAnsi" w:hAnsiTheme="minorHAnsi" w:cs="Arial"/>
          <w:b/>
          <w:bCs/>
          <w:sz w:val="22"/>
          <w:szCs w:val="22"/>
        </w:rPr>
        <w:t>”</w:t>
      </w:r>
      <w:r w:rsidRPr="001D6759">
        <w:rPr>
          <w:rFonts w:asciiTheme="minorHAnsi" w:hAnsiTheme="minorHAnsi" w:cs="Arial"/>
          <w:sz w:val="22"/>
          <w:szCs w:val="22"/>
        </w:rPr>
        <w:t xml:space="preserve"> if necessary so that it is not accidentally given out. </w:t>
      </w:r>
    </w:p>
    <w:p w14:paraId="7A852D0B" w14:textId="77777777" w:rsidR="000C582C" w:rsidRPr="001D6759" w:rsidRDefault="000C582C" w:rsidP="001D6759">
      <w:pPr>
        <w:contextualSpacing/>
        <w:rPr>
          <w:rFonts w:asciiTheme="minorHAnsi" w:hAnsiTheme="minorHAnsi"/>
          <w:sz w:val="22"/>
          <w:szCs w:val="22"/>
        </w:rPr>
      </w:pPr>
    </w:p>
    <w:p w14:paraId="621DEDD0" w14:textId="77777777" w:rsidR="000C582C" w:rsidRPr="001D6759" w:rsidRDefault="000C582C" w:rsidP="001D6759">
      <w:pPr>
        <w:contextualSpacing/>
        <w:rPr>
          <w:rFonts w:asciiTheme="minorHAnsi" w:hAnsiTheme="minorHAnsi"/>
          <w:sz w:val="22"/>
          <w:szCs w:val="22"/>
        </w:rPr>
      </w:pPr>
      <w:r w:rsidRPr="001D6759">
        <w:rPr>
          <w:rFonts w:asciiTheme="minorHAnsi" w:hAnsiTheme="minorHAnsi"/>
          <w:b/>
          <w:sz w:val="22"/>
          <w:szCs w:val="22"/>
          <w:u w:val="single"/>
        </w:rPr>
        <w:t>Returned and expired products should not be thrown in the garbage.</w:t>
      </w:r>
      <w:r w:rsidRPr="001D6759">
        <w:rPr>
          <w:rFonts w:asciiTheme="minorHAnsi" w:hAnsiTheme="minorHAnsi"/>
          <w:sz w:val="22"/>
          <w:szCs w:val="22"/>
        </w:rPr>
        <w:t xml:space="preserve"> If you have the proper facilities to dispose of these products, you may do so. In this case, you must provide the product quantities, lot numbers and expiry dates to a STOP coordinator first. If you do not have safe disposal, you may send all returned and expired products to CAMH.</w:t>
      </w:r>
    </w:p>
    <w:p w14:paraId="31393747" w14:textId="77777777" w:rsidR="000C582C" w:rsidRPr="001D6759" w:rsidRDefault="000C582C" w:rsidP="001D6759">
      <w:pPr>
        <w:contextualSpacing/>
        <w:rPr>
          <w:rFonts w:asciiTheme="minorHAnsi" w:hAnsiTheme="minorHAnsi"/>
          <w:color w:val="4200A6"/>
          <w:sz w:val="22"/>
          <w:szCs w:val="22"/>
        </w:rPr>
      </w:pPr>
    </w:p>
    <w:p w14:paraId="7B0A7C26" w14:textId="77777777" w:rsidR="000C582C" w:rsidRPr="001D6759" w:rsidRDefault="000C582C" w:rsidP="001D6759">
      <w:pPr>
        <w:contextualSpacing/>
        <w:rPr>
          <w:rFonts w:asciiTheme="minorHAnsi" w:hAnsiTheme="minorHAnsi" w:cs="Arial"/>
          <w:b/>
          <w:sz w:val="22"/>
          <w:szCs w:val="22"/>
        </w:rPr>
      </w:pPr>
      <w:r w:rsidRPr="001D6759">
        <w:rPr>
          <w:rFonts w:asciiTheme="minorHAnsi" w:hAnsiTheme="minorHAnsi" w:cs="Arial"/>
          <w:b/>
          <w:sz w:val="22"/>
          <w:szCs w:val="22"/>
        </w:rPr>
        <w:t xml:space="preserve">If you are concerned about any products that are set to expire within the next three (3) months, please contact your STOP coordinator. </w:t>
      </w:r>
    </w:p>
    <w:p w14:paraId="404EFB2F" w14:textId="6D5A872E" w:rsidR="000C582C" w:rsidRPr="001D6759" w:rsidRDefault="000C582C" w:rsidP="001D6759">
      <w:pPr>
        <w:contextualSpacing/>
        <w:rPr>
          <w:rFonts w:asciiTheme="minorHAnsi" w:hAnsiTheme="minorHAnsi"/>
          <w:sz w:val="22"/>
          <w:szCs w:val="22"/>
        </w:rPr>
      </w:pPr>
    </w:p>
    <w:p w14:paraId="1B87AC50" w14:textId="77777777" w:rsidR="00823E32" w:rsidRPr="001D6759" w:rsidRDefault="00823E32" w:rsidP="00823E32">
      <w:pPr>
        <w:contextualSpacing/>
        <w:rPr>
          <w:rFonts w:asciiTheme="minorHAnsi" w:hAnsiTheme="minorHAnsi"/>
          <w:b/>
          <w:color w:val="2E74B5" w:themeColor="accent1" w:themeShade="BF"/>
          <w:sz w:val="22"/>
          <w:szCs w:val="22"/>
        </w:rPr>
      </w:pPr>
      <w:r w:rsidRPr="001D6759">
        <w:rPr>
          <w:rFonts w:asciiTheme="minorHAnsi" w:hAnsiTheme="minorHAnsi"/>
          <w:b/>
          <w:color w:val="2E74B5" w:themeColor="accent1" w:themeShade="BF"/>
          <w:sz w:val="22"/>
          <w:szCs w:val="22"/>
        </w:rPr>
        <w:t>NRT Recall</w:t>
      </w:r>
    </w:p>
    <w:p w14:paraId="32A4EA1D" w14:textId="77777777" w:rsidR="008E195B" w:rsidRDefault="00823E32" w:rsidP="00823E32">
      <w:pPr>
        <w:contextualSpacing/>
        <w:rPr>
          <w:rFonts w:asciiTheme="minorHAnsi" w:hAnsiTheme="minorHAnsi" w:cstheme="minorHAnsi"/>
          <w:sz w:val="22"/>
          <w:szCs w:val="22"/>
        </w:rPr>
      </w:pPr>
      <w:r w:rsidRPr="00462AAF">
        <w:rPr>
          <w:rFonts w:asciiTheme="minorHAnsi" w:hAnsiTheme="minorHAnsi" w:cstheme="minorHAnsi"/>
          <w:sz w:val="22"/>
          <w:szCs w:val="22"/>
        </w:rPr>
        <w:t xml:space="preserve">This section describes the process and steps to follow in the event that any alert, recall, safety notification, advisory, or warning is issued or communicated by the Supplier to CAMH for an NRT product used in the STOP Program. </w:t>
      </w:r>
    </w:p>
    <w:p w14:paraId="6D81A407" w14:textId="77777777" w:rsidR="008E195B" w:rsidRDefault="008E195B" w:rsidP="00823E32">
      <w:pPr>
        <w:contextualSpacing/>
        <w:rPr>
          <w:rFonts w:asciiTheme="minorHAnsi" w:hAnsiTheme="minorHAnsi" w:cstheme="minorHAnsi"/>
          <w:sz w:val="22"/>
          <w:szCs w:val="22"/>
        </w:rPr>
      </w:pPr>
    </w:p>
    <w:p w14:paraId="3EEA3707" w14:textId="685DB1FA" w:rsidR="00823E32" w:rsidRPr="00462AAF" w:rsidRDefault="00823E32" w:rsidP="00823E32">
      <w:pPr>
        <w:contextualSpacing/>
        <w:rPr>
          <w:rFonts w:asciiTheme="minorHAnsi" w:hAnsiTheme="minorHAnsi" w:cstheme="minorHAnsi"/>
          <w:sz w:val="22"/>
          <w:szCs w:val="22"/>
        </w:rPr>
      </w:pPr>
      <w:r w:rsidRPr="00462AAF">
        <w:rPr>
          <w:rFonts w:asciiTheme="minorHAnsi" w:hAnsiTheme="minorHAnsi" w:cstheme="minorHAnsi"/>
          <w:sz w:val="22"/>
          <w:szCs w:val="22"/>
        </w:rPr>
        <w:t>The following steps will be followed:</w:t>
      </w:r>
    </w:p>
    <w:p w14:paraId="3A4DE9B3" w14:textId="77777777" w:rsidR="00823E32" w:rsidRPr="00462AAF" w:rsidRDefault="00823E32" w:rsidP="00823E32">
      <w:pPr>
        <w:pStyle w:val="ListParagraph"/>
        <w:numPr>
          <w:ilvl w:val="0"/>
          <w:numId w:val="24"/>
        </w:numPr>
        <w:autoSpaceDE w:val="0"/>
        <w:autoSpaceDN w:val="0"/>
        <w:jc w:val="both"/>
        <w:rPr>
          <w:rFonts w:asciiTheme="minorHAnsi" w:hAnsiTheme="minorHAnsi" w:cstheme="minorHAnsi"/>
          <w:sz w:val="22"/>
          <w:szCs w:val="22"/>
        </w:rPr>
      </w:pPr>
      <w:r w:rsidRPr="00462AAF">
        <w:rPr>
          <w:rFonts w:asciiTheme="minorHAnsi" w:hAnsiTheme="minorHAnsi" w:cstheme="minorHAnsi"/>
          <w:sz w:val="22"/>
          <w:szCs w:val="22"/>
        </w:rPr>
        <w:t xml:space="preserve">Upon learning about any recall from the Supplier, CAMH will send an email communication as soon as possible to all affected partnering organizations with the affected lot number(s) of products. </w:t>
      </w:r>
    </w:p>
    <w:p w14:paraId="5A0B4FEB" w14:textId="18DF6FE8" w:rsidR="00823E32" w:rsidRPr="00462AAF" w:rsidRDefault="00823E32" w:rsidP="00823E32">
      <w:pPr>
        <w:pStyle w:val="ListParagraph"/>
        <w:numPr>
          <w:ilvl w:val="0"/>
          <w:numId w:val="24"/>
        </w:numPr>
        <w:autoSpaceDE w:val="0"/>
        <w:autoSpaceDN w:val="0"/>
        <w:jc w:val="both"/>
        <w:rPr>
          <w:rFonts w:asciiTheme="minorHAnsi" w:hAnsiTheme="minorHAnsi" w:cstheme="minorHAnsi"/>
          <w:sz w:val="22"/>
          <w:szCs w:val="22"/>
        </w:rPr>
      </w:pPr>
      <w:r w:rsidRPr="00462AAF">
        <w:rPr>
          <w:rFonts w:asciiTheme="minorHAnsi" w:hAnsiTheme="minorHAnsi" w:cstheme="minorHAnsi"/>
          <w:sz w:val="22"/>
          <w:szCs w:val="22"/>
        </w:rPr>
        <w:t xml:space="preserve">STOP practitioner(s) at the organization will be responsible for contacting their </w:t>
      </w:r>
      <w:r w:rsidR="00951AF5">
        <w:rPr>
          <w:rFonts w:asciiTheme="minorHAnsi" w:hAnsiTheme="minorHAnsi" w:cs="Arial"/>
          <w:sz w:val="22"/>
          <w:szCs w:val="22"/>
        </w:rPr>
        <w:t>participant</w:t>
      </w:r>
      <w:r w:rsidRPr="00462AAF">
        <w:rPr>
          <w:rFonts w:asciiTheme="minorHAnsi" w:hAnsiTheme="minorHAnsi" w:cstheme="minorHAnsi"/>
          <w:sz w:val="22"/>
          <w:szCs w:val="22"/>
        </w:rPr>
        <w:t xml:space="preserve">s and requesting that they: </w:t>
      </w:r>
    </w:p>
    <w:p w14:paraId="7F05C6AE" w14:textId="77777777" w:rsidR="00823E32" w:rsidRPr="00462AAF" w:rsidRDefault="00823E32" w:rsidP="00823E32">
      <w:pPr>
        <w:pStyle w:val="ListParagraph"/>
        <w:numPr>
          <w:ilvl w:val="1"/>
          <w:numId w:val="24"/>
        </w:numPr>
        <w:autoSpaceDE w:val="0"/>
        <w:autoSpaceDN w:val="0"/>
        <w:jc w:val="both"/>
        <w:rPr>
          <w:rFonts w:asciiTheme="minorHAnsi" w:hAnsiTheme="minorHAnsi" w:cstheme="minorHAnsi"/>
          <w:sz w:val="22"/>
          <w:szCs w:val="22"/>
        </w:rPr>
      </w:pPr>
      <w:r w:rsidRPr="00462AAF">
        <w:rPr>
          <w:rFonts w:asciiTheme="minorHAnsi" w:hAnsiTheme="minorHAnsi" w:cstheme="minorHAnsi"/>
          <w:sz w:val="22"/>
          <w:szCs w:val="22"/>
        </w:rPr>
        <w:t xml:space="preserve">stop using the product and </w:t>
      </w:r>
    </w:p>
    <w:p w14:paraId="1BA3F906" w14:textId="77777777" w:rsidR="00823E32" w:rsidRPr="00462AAF" w:rsidRDefault="00823E32" w:rsidP="00823E32">
      <w:pPr>
        <w:pStyle w:val="ListParagraph"/>
        <w:numPr>
          <w:ilvl w:val="1"/>
          <w:numId w:val="24"/>
        </w:numPr>
        <w:autoSpaceDE w:val="0"/>
        <w:autoSpaceDN w:val="0"/>
        <w:jc w:val="both"/>
        <w:rPr>
          <w:rFonts w:asciiTheme="minorHAnsi" w:hAnsiTheme="minorHAnsi" w:cstheme="minorHAnsi"/>
          <w:sz w:val="22"/>
          <w:szCs w:val="22"/>
        </w:rPr>
      </w:pPr>
      <w:r w:rsidRPr="00462AAF">
        <w:rPr>
          <w:rFonts w:asciiTheme="minorHAnsi" w:hAnsiTheme="minorHAnsi" w:cstheme="minorHAnsi"/>
          <w:sz w:val="22"/>
          <w:szCs w:val="22"/>
        </w:rPr>
        <w:t xml:space="preserve">return any remaining  product to the site as soon as they can.  </w:t>
      </w:r>
    </w:p>
    <w:p w14:paraId="7C951FBC" w14:textId="77777777" w:rsidR="00823E32" w:rsidRPr="00462AAF" w:rsidRDefault="00823E32" w:rsidP="00823E32">
      <w:pPr>
        <w:pStyle w:val="ListParagraph"/>
        <w:numPr>
          <w:ilvl w:val="0"/>
          <w:numId w:val="24"/>
        </w:numPr>
        <w:autoSpaceDE w:val="0"/>
        <w:autoSpaceDN w:val="0"/>
        <w:jc w:val="both"/>
        <w:rPr>
          <w:rFonts w:asciiTheme="minorHAnsi" w:hAnsiTheme="minorHAnsi" w:cstheme="minorHAnsi"/>
          <w:sz w:val="22"/>
          <w:szCs w:val="22"/>
        </w:rPr>
      </w:pPr>
      <w:r w:rsidRPr="00462AAF">
        <w:rPr>
          <w:rFonts w:asciiTheme="minorHAnsi" w:hAnsiTheme="minorHAnsi" w:cstheme="minorHAnsi"/>
          <w:sz w:val="22"/>
          <w:szCs w:val="22"/>
        </w:rPr>
        <w:t>CAMH will communicate any instructions for safely disposing of and/or sending the NRT back to CAMH.</w:t>
      </w:r>
    </w:p>
    <w:p w14:paraId="7FEF7737" w14:textId="4ED4D360" w:rsidR="00823E32" w:rsidRPr="00462AAF" w:rsidRDefault="00823E32" w:rsidP="00823E32">
      <w:pPr>
        <w:pStyle w:val="ListParagraph"/>
        <w:numPr>
          <w:ilvl w:val="0"/>
          <w:numId w:val="24"/>
        </w:numPr>
        <w:autoSpaceDE w:val="0"/>
        <w:autoSpaceDN w:val="0"/>
        <w:jc w:val="both"/>
        <w:rPr>
          <w:rFonts w:asciiTheme="minorHAnsi" w:hAnsiTheme="minorHAnsi" w:cstheme="minorHAnsi"/>
          <w:sz w:val="22"/>
          <w:szCs w:val="22"/>
        </w:rPr>
      </w:pPr>
      <w:r w:rsidRPr="00462AAF">
        <w:rPr>
          <w:rFonts w:asciiTheme="minorHAnsi" w:hAnsiTheme="minorHAnsi" w:cstheme="minorHAnsi"/>
          <w:sz w:val="22"/>
          <w:szCs w:val="22"/>
        </w:rPr>
        <w:t xml:space="preserve">CAMH will work with Supplier to ship replacement NRT as soon as possible to the organization for distribution to affected </w:t>
      </w:r>
      <w:r w:rsidR="00951AF5">
        <w:rPr>
          <w:rFonts w:asciiTheme="minorHAnsi" w:hAnsiTheme="minorHAnsi" w:cs="Arial"/>
          <w:sz w:val="22"/>
          <w:szCs w:val="22"/>
        </w:rPr>
        <w:t>participant</w:t>
      </w:r>
      <w:r w:rsidRPr="00462AAF">
        <w:rPr>
          <w:rFonts w:asciiTheme="minorHAnsi" w:hAnsiTheme="minorHAnsi" w:cstheme="minorHAnsi"/>
          <w:sz w:val="22"/>
          <w:szCs w:val="22"/>
        </w:rPr>
        <w:t xml:space="preserve">s. </w:t>
      </w:r>
    </w:p>
    <w:p w14:paraId="20BD6601" w14:textId="55BDD746" w:rsidR="00823E32" w:rsidRPr="00462AAF" w:rsidRDefault="00823E32" w:rsidP="00823E32">
      <w:pPr>
        <w:pStyle w:val="ListParagraph"/>
        <w:numPr>
          <w:ilvl w:val="0"/>
          <w:numId w:val="24"/>
        </w:numPr>
        <w:autoSpaceDE w:val="0"/>
        <w:autoSpaceDN w:val="0"/>
        <w:jc w:val="both"/>
        <w:rPr>
          <w:rFonts w:asciiTheme="minorHAnsi" w:hAnsiTheme="minorHAnsi" w:cstheme="minorHAnsi"/>
          <w:sz w:val="22"/>
          <w:szCs w:val="22"/>
        </w:rPr>
      </w:pPr>
      <w:r w:rsidRPr="00462AAF">
        <w:rPr>
          <w:rFonts w:asciiTheme="minorHAnsi" w:hAnsiTheme="minorHAnsi" w:cstheme="minorHAnsi"/>
          <w:sz w:val="22"/>
          <w:szCs w:val="22"/>
        </w:rPr>
        <w:t xml:space="preserve">Partnering organizations will then connect with each </w:t>
      </w:r>
      <w:r w:rsidR="00951AF5">
        <w:rPr>
          <w:rFonts w:asciiTheme="minorHAnsi" w:hAnsiTheme="minorHAnsi" w:cs="Arial"/>
          <w:sz w:val="22"/>
          <w:szCs w:val="22"/>
        </w:rPr>
        <w:t>participant</w:t>
      </w:r>
      <w:r w:rsidRPr="00462AAF">
        <w:rPr>
          <w:rFonts w:asciiTheme="minorHAnsi" w:hAnsiTheme="minorHAnsi" w:cstheme="minorHAnsi"/>
          <w:sz w:val="22"/>
          <w:szCs w:val="22"/>
        </w:rPr>
        <w:t xml:space="preserve"> to arrange for the new product to be picked up.</w:t>
      </w:r>
    </w:p>
    <w:p w14:paraId="1CFEF2EE" w14:textId="77777777" w:rsidR="00823E32" w:rsidRPr="00462AAF" w:rsidRDefault="00823E32" w:rsidP="00823E32">
      <w:pPr>
        <w:pStyle w:val="Heading2"/>
        <w:spacing w:before="0" w:after="0"/>
        <w:contextualSpacing/>
        <w:rPr>
          <w:rFonts w:asciiTheme="minorHAnsi" w:hAnsiTheme="minorHAnsi" w:cstheme="minorHAnsi"/>
          <w:bCs w:val="0"/>
          <w:i w:val="0"/>
          <w:iCs w:val="0"/>
          <w:color w:val="7030A0"/>
          <w:sz w:val="22"/>
          <w:szCs w:val="22"/>
        </w:rPr>
      </w:pPr>
    </w:p>
    <w:p w14:paraId="555F30DA" w14:textId="6212D841" w:rsidR="000C582C" w:rsidRPr="001D6759" w:rsidRDefault="000C582C" w:rsidP="001D6759">
      <w:pPr>
        <w:pStyle w:val="Heading1"/>
        <w:spacing w:before="0" w:after="0"/>
        <w:contextualSpacing/>
        <w:rPr>
          <w:rFonts w:asciiTheme="minorHAnsi" w:hAnsiTheme="minorHAnsi"/>
          <w:i/>
          <w:iCs/>
          <w:color w:val="7030A0"/>
          <w:sz w:val="22"/>
          <w:szCs w:val="22"/>
          <w:u w:val="single"/>
        </w:rPr>
      </w:pPr>
      <w:bookmarkStart w:id="46" w:name="_Toc146813176"/>
      <w:r w:rsidRPr="001D6759">
        <w:rPr>
          <w:rFonts w:asciiTheme="minorHAnsi" w:hAnsiTheme="minorHAnsi"/>
          <w:color w:val="7030A0"/>
          <w:sz w:val="22"/>
          <w:szCs w:val="22"/>
          <w:u w:val="single"/>
        </w:rPr>
        <w:t xml:space="preserve">NRT Inventory </w:t>
      </w:r>
      <w:r w:rsidR="004457B8" w:rsidRPr="001D6759">
        <w:rPr>
          <w:rFonts w:asciiTheme="minorHAnsi" w:hAnsiTheme="minorHAnsi"/>
          <w:color w:val="7030A0"/>
          <w:sz w:val="22"/>
          <w:szCs w:val="22"/>
          <w:u w:val="single"/>
        </w:rPr>
        <w:t xml:space="preserve">and </w:t>
      </w:r>
      <w:r w:rsidRPr="001D6759">
        <w:rPr>
          <w:rFonts w:asciiTheme="minorHAnsi" w:hAnsiTheme="minorHAnsi"/>
          <w:color w:val="7030A0"/>
          <w:sz w:val="22"/>
          <w:szCs w:val="22"/>
          <w:u w:val="single"/>
        </w:rPr>
        <w:t>Ordering</w:t>
      </w:r>
      <w:bookmarkEnd w:id="46"/>
    </w:p>
    <w:p w14:paraId="43F9A1FE" w14:textId="77777777" w:rsidR="00823E32" w:rsidRDefault="000C582C">
      <w:pPr>
        <w:pStyle w:val="Header"/>
        <w:contextualSpacing/>
        <w:rPr>
          <w:rFonts w:asciiTheme="minorHAnsi" w:hAnsiTheme="minorHAnsi" w:cstheme="minorHAnsi"/>
          <w:sz w:val="22"/>
          <w:szCs w:val="22"/>
        </w:rPr>
      </w:pPr>
      <w:r w:rsidRPr="00462AAF">
        <w:rPr>
          <w:rFonts w:asciiTheme="minorHAnsi" w:hAnsiTheme="minorHAnsi" w:cstheme="minorHAnsi"/>
          <w:sz w:val="22"/>
          <w:szCs w:val="22"/>
        </w:rPr>
        <w:t xml:space="preserve">STOP staff will place the order for </w:t>
      </w:r>
      <w:r w:rsidR="00823E32">
        <w:rPr>
          <w:rFonts w:asciiTheme="minorHAnsi" w:hAnsiTheme="minorHAnsi" w:cstheme="minorHAnsi"/>
          <w:sz w:val="22"/>
          <w:szCs w:val="22"/>
        </w:rPr>
        <w:t>your</w:t>
      </w:r>
      <w:r w:rsidRPr="00462AAF">
        <w:rPr>
          <w:rFonts w:asciiTheme="minorHAnsi" w:hAnsiTheme="minorHAnsi" w:cstheme="minorHAnsi"/>
          <w:sz w:val="22"/>
          <w:szCs w:val="22"/>
        </w:rPr>
        <w:t xml:space="preserve"> first</w:t>
      </w:r>
      <w:r w:rsidR="00823E32">
        <w:rPr>
          <w:rFonts w:asciiTheme="minorHAnsi" w:hAnsiTheme="minorHAnsi" w:cstheme="minorHAnsi"/>
          <w:sz w:val="22"/>
          <w:szCs w:val="22"/>
        </w:rPr>
        <w:t xml:space="preserve"> NRT</w:t>
      </w:r>
      <w:r w:rsidRPr="00462AAF">
        <w:rPr>
          <w:rFonts w:asciiTheme="minorHAnsi" w:hAnsiTheme="minorHAnsi" w:cstheme="minorHAnsi"/>
          <w:sz w:val="22"/>
          <w:szCs w:val="22"/>
        </w:rPr>
        <w:t xml:space="preserve"> shipment</w:t>
      </w:r>
      <w:r w:rsidR="00823E32">
        <w:rPr>
          <w:rFonts w:asciiTheme="minorHAnsi" w:hAnsiTheme="minorHAnsi" w:cstheme="minorHAnsi"/>
          <w:sz w:val="22"/>
          <w:szCs w:val="22"/>
        </w:rPr>
        <w:t>,</w:t>
      </w:r>
      <w:r w:rsidRPr="00462AAF">
        <w:rPr>
          <w:rFonts w:asciiTheme="minorHAnsi" w:hAnsiTheme="minorHAnsi" w:cstheme="minorHAnsi"/>
          <w:sz w:val="22"/>
          <w:szCs w:val="22"/>
        </w:rPr>
        <w:t xml:space="preserve"> based on the number of participants expected within the first month of the Program </w:t>
      </w:r>
      <w:r w:rsidR="00823E32">
        <w:rPr>
          <w:rFonts w:asciiTheme="minorHAnsi" w:hAnsiTheme="minorHAnsi" w:cstheme="minorHAnsi"/>
          <w:sz w:val="22"/>
          <w:szCs w:val="22"/>
        </w:rPr>
        <w:t>(</w:t>
      </w:r>
      <w:r w:rsidRPr="00462AAF">
        <w:rPr>
          <w:rFonts w:asciiTheme="minorHAnsi" w:hAnsiTheme="minorHAnsi" w:cstheme="minorHAnsi"/>
          <w:sz w:val="22"/>
          <w:szCs w:val="22"/>
        </w:rPr>
        <w:t>as determined by the Initial Discussion</w:t>
      </w:r>
      <w:r w:rsidR="00823E32">
        <w:rPr>
          <w:rFonts w:asciiTheme="minorHAnsi" w:hAnsiTheme="minorHAnsi" w:cstheme="minorHAnsi"/>
          <w:sz w:val="22"/>
          <w:szCs w:val="22"/>
        </w:rPr>
        <w:t>)</w:t>
      </w:r>
      <w:r w:rsidRPr="00462AAF">
        <w:rPr>
          <w:rFonts w:asciiTheme="minorHAnsi" w:hAnsiTheme="minorHAnsi" w:cstheme="minorHAnsi"/>
          <w:sz w:val="22"/>
          <w:szCs w:val="22"/>
        </w:rPr>
        <w:t xml:space="preserve">. </w:t>
      </w:r>
      <w:r w:rsidR="00823E32" w:rsidRPr="001D6759">
        <w:rPr>
          <w:rFonts w:ascii="Calibri" w:hAnsi="Calibri"/>
          <w:sz w:val="22"/>
          <w:szCs w:val="22"/>
        </w:rPr>
        <w:t>Practitioners are responsible for placing subsequent NRT orders</w:t>
      </w:r>
      <w:r w:rsidRPr="00823E32">
        <w:rPr>
          <w:rFonts w:asciiTheme="minorHAnsi" w:hAnsiTheme="minorHAnsi" w:cstheme="minorHAnsi"/>
          <w:sz w:val="22"/>
          <w:szCs w:val="22"/>
        </w:rPr>
        <w:t xml:space="preserve"> using the </w:t>
      </w:r>
      <w:r w:rsidRPr="00823E32">
        <w:rPr>
          <w:rFonts w:asciiTheme="minorHAnsi" w:hAnsiTheme="minorHAnsi" w:cstheme="minorHAnsi"/>
          <w:b/>
          <w:sz w:val="22"/>
          <w:szCs w:val="22"/>
        </w:rPr>
        <w:t>online ordering system</w:t>
      </w:r>
      <w:r w:rsidRPr="00462AAF">
        <w:rPr>
          <w:rFonts w:asciiTheme="minorHAnsi" w:hAnsiTheme="minorHAnsi" w:cstheme="minorHAnsi"/>
          <w:sz w:val="22"/>
          <w:szCs w:val="22"/>
        </w:rPr>
        <w:t xml:space="preserve"> (see below).</w:t>
      </w:r>
    </w:p>
    <w:p w14:paraId="3B16B7F4" w14:textId="77777777" w:rsidR="00823E32" w:rsidRDefault="00823E32">
      <w:pPr>
        <w:pStyle w:val="Header"/>
        <w:contextualSpacing/>
        <w:rPr>
          <w:rFonts w:asciiTheme="minorHAnsi" w:hAnsiTheme="minorHAnsi" w:cstheme="minorHAnsi"/>
          <w:sz w:val="22"/>
          <w:szCs w:val="22"/>
        </w:rPr>
      </w:pPr>
    </w:p>
    <w:p w14:paraId="43CFA317" w14:textId="77777777" w:rsidR="00823E32" w:rsidRPr="001D6759" w:rsidRDefault="00823E32" w:rsidP="00823E32">
      <w:pPr>
        <w:pStyle w:val="Header"/>
        <w:rPr>
          <w:rFonts w:ascii="Calibri" w:hAnsi="Calibri"/>
          <w:sz w:val="22"/>
        </w:rPr>
      </w:pPr>
      <w:r w:rsidRPr="001D6759">
        <w:rPr>
          <w:rFonts w:ascii="Calibri" w:hAnsi="Calibri"/>
          <w:sz w:val="22"/>
        </w:rPr>
        <w:t xml:space="preserve">Please note the following regarding NRT ordering and delivery: </w:t>
      </w:r>
    </w:p>
    <w:p w14:paraId="0FB0775C" w14:textId="5F715996" w:rsidR="00823E32" w:rsidRPr="001D6759" w:rsidRDefault="00823E32" w:rsidP="00823E32">
      <w:pPr>
        <w:pStyle w:val="Header"/>
        <w:numPr>
          <w:ilvl w:val="0"/>
          <w:numId w:val="30"/>
        </w:numPr>
        <w:tabs>
          <w:tab w:val="clear" w:pos="4680"/>
          <w:tab w:val="clear" w:pos="9360"/>
        </w:tabs>
        <w:rPr>
          <w:rFonts w:ascii="Calibri" w:hAnsi="Calibri"/>
          <w:sz w:val="22"/>
        </w:rPr>
      </w:pPr>
      <w:r w:rsidRPr="001D6759">
        <w:rPr>
          <w:rFonts w:ascii="Calibri" w:hAnsi="Calibri"/>
          <w:sz w:val="22"/>
        </w:rPr>
        <w:t>NRT orders are placed through the online STOP</w:t>
      </w:r>
      <w:r w:rsidR="00707EF0">
        <w:rPr>
          <w:rFonts w:ascii="Calibri" w:hAnsi="Calibri"/>
          <w:sz w:val="22"/>
        </w:rPr>
        <w:t xml:space="preserve"> with AHACs ordering form (see below)</w:t>
      </w:r>
      <w:r w:rsidRPr="001D6759">
        <w:rPr>
          <w:rFonts w:ascii="Calibri" w:hAnsi="Calibri"/>
          <w:sz w:val="22"/>
        </w:rPr>
        <w:t xml:space="preserve"> </w:t>
      </w:r>
    </w:p>
    <w:p w14:paraId="7FDFBB44" w14:textId="77777777" w:rsidR="00823E32" w:rsidRPr="001D6759" w:rsidRDefault="00823E32" w:rsidP="00823E32">
      <w:pPr>
        <w:pStyle w:val="Header"/>
        <w:numPr>
          <w:ilvl w:val="0"/>
          <w:numId w:val="30"/>
        </w:numPr>
        <w:tabs>
          <w:tab w:val="clear" w:pos="4680"/>
          <w:tab w:val="clear" w:pos="9360"/>
        </w:tabs>
        <w:rPr>
          <w:rFonts w:ascii="Calibri" w:hAnsi="Calibri"/>
          <w:sz w:val="22"/>
        </w:rPr>
      </w:pPr>
      <w:r w:rsidRPr="001D6759">
        <w:rPr>
          <w:rFonts w:ascii="Calibri" w:hAnsi="Calibri"/>
          <w:sz w:val="22"/>
        </w:rPr>
        <w:t>Please allow 1-2 weeks for delivery to your organization</w:t>
      </w:r>
    </w:p>
    <w:p w14:paraId="45201E68" w14:textId="2CC21E3D" w:rsidR="00823E32" w:rsidRPr="001D6759" w:rsidRDefault="00823E32" w:rsidP="00823E32">
      <w:pPr>
        <w:pStyle w:val="Header"/>
        <w:numPr>
          <w:ilvl w:val="0"/>
          <w:numId w:val="30"/>
        </w:numPr>
        <w:tabs>
          <w:tab w:val="clear" w:pos="4680"/>
          <w:tab w:val="clear" w:pos="9360"/>
        </w:tabs>
        <w:rPr>
          <w:rFonts w:ascii="Calibri" w:hAnsi="Calibri"/>
          <w:sz w:val="22"/>
        </w:rPr>
      </w:pPr>
      <w:r w:rsidRPr="001D6759">
        <w:rPr>
          <w:rFonts w:ascii="Calibri" w:hAnsi="Calibri"/>
          <w:sz w:val="22"/>
        </w:rPr>
        <w:t xml:space="preserve">Once NRT is delivered to the partnering organization, staff will be required to store the NRT in a secure, locked space, separated from pharmaceutical samples, until it is provided to a </w:t>
      </w:r>
      <w:r>
        <w:rPr>
          <w:rFonts w:ascii="Calibri" w:hAnsi="Calibri"/>
          <w:sz w:val="22"/>
        </w:rPr>
        <w:t>participant</w:t>
      </w:r>
      <w:r w:rsidRPr="001D6759">
        <w:rPr>
          <w:rFonts w:ascii="Calibri" w:hAnsi="Calibri"/>
          <w:sz w:val="22"/>
        </w:rPr>
        <w:t xml:space="preserve">. The newly delivered products should be placed behind the old stock to ensure you are providing the earliest-expiring products first. </w:t>
      </w:r>
    </w:p>
    <w:p w14:paraId="5C931425" w14:textId="77777777" w:rsidR="000C582C" w:rsidRPr="00462AAF" w:rsidRDefault="000C582C">
      <w:pPr>
        <w:pStyle w:val="Header"/>
        <w:contextualSpacing/>
        <w:rPr>
          <w:rFonts w:asciiTheme="minorHAnsi" w:hAnsiTheme="minorHAnsi" w:cstheme="minorHAnsi"/>
          <w:sz w:val="22"/>
          <w:szCs w:val="22"/>
        </w:rPr>
      </w:pPr>
    </w:p>
    <w:p w14:paraId="29A66A3B" w14:textId="77777777" w:rsidR="00823E32" w:rsidRPr="001D6759" w:rsidRDefault="00823E32" w:rsidP="00823E32">
      <w:pPr>
        <w:rPr>
          <w:rFonts w:ascii="Calibri" w:hAnsi="Calibri"/>
          <w:sz w:val="22"/>
        </w:rPr>
      </w:pPr>
      <w:r w:rsidRPr="001D6759">
        <w:rPr>
          <w:rFonts w:ascii="Calibri" w:hAnsi="Calibri"/>
          <w:sz w:val="22"/>
        </w:rPr>
        <w:t xml:space="preserve">Consistent with good medication management practices, NRT is shipped from our distributor based on the expiry date. Accordingly, STOP practitioners are required to provide products with the </w:t>
      </w:r>
      <w:r w:rsidRPr="001D6759">
        <w:rPr>
          <w:rFonts w:ascii="Calibri" w:hAnsi="Calibri"/>
          <w:b/>
          <w:sz w:val="22"/>
        </w:rPr>
        <w:t>earliest expiry dates first.</w:t>
      </w:r>
      <w:r w:rsidRPr="001D6759">
        <w:rPr>
          <w:rFonts w:ascii="Calibri" w:hAnsi="Calibri"/>
          <w:sz w:val="22"/>
        </w:rPr>
        <w:t xml:space="preserve">  </w:t>
      </w:r>
    </w:p>
    <w:p w14:paraId="7046105A" w14:textId="77777777" w:rsidR="00823E32" w:rsidRPr="001D6759" w:rsidRDefault="00823E32" w:rsidP="00823E32">
      <w:pPr>
        <w:rPr>
          <w:rFonts w:ascii="Calibri" w:hAnsi="Calibri"/>
          <w:sz w:val="22"/>
        </w:rPr>
      </w:pPr>
    </w:p>
    <w:p w14:paraId="4AEE525E" w14:textId="6EF88A9E" w:rsidR="00823E32" w:rsidRPr="001D6759" w:rsidRDefault="00823E32" w:rsidP="00823E32">
      <w:pPr>
        <w:rPr>
          <w:rFonts w:ascii="Calibri" w:hAnsi="Calibri" w:cs="Arial"/>
          <w:sz w:val="22"/>
        </w:rPr>
      </w:pPr>
      <w:r w:rsidRPr="001D6759">
        <w:rPr>
          <w:rFonts w:ascii="Calibri" w:hAnsi="Calibri" w:cs="Arial"/>
          <w:sz w:val="22"/>
          <w:u w:val="single"/>
        </w:rPr>
        <w:t>Please note:</w:t>
      </w:r>
      <w:r w:rsidRPr="001D6759">
        <w:rPr>
          <w:rFonts w:ascii="Calibri" w:hAnsi="Calibri" w:cs="Arial"/>
          <w:sz w:val="22"/>
        </w:rPr>
        <w:t xml:space="preserve"> </w:t>
      </w:r>
      <w:r w:rsidRPr="001D6759">
        <w:rPr>
          <w:rFonts w:ascii="Calibri" w:hAnsi="Calibri" w:cs="Arial"/>
          <w:b/>
          <w:sz w:val="22"/>
        </w:rPr>
        <w:t>products expire on the last day of the month listed on the expiry date</w:t>
      </w:r>
      <w:r w:rsidRPr="001D6759">
        <w:rPr>
          <w:rFonts w:ascii="Calibri" w:hAnsi="Calibri" w:cs="Arial"/>
          <w:sz w:val="22"/>
        </w:rPr>
        <w:t xml:space="preserve">. As long as the product is used by the </w:t>
      </w:r>
      <w:r w:rsidR="00951AF5">
        <w:rPr>
          <w:rFonts w:asciiTheme="minorHAnsi" w:hAnsiTheme="minorHAnsi" w:cs="Arial"/>
          <w:sz w:val="22"/>
          <w:szCs w:val="22"/>
        </w:rPr>
        <w:t>participant</w:t>
      </w:r>
      <w:r w:rsidRPr="001D6759">
        <w:rPr>
          <w:rFonts w:ascii="Calibri" w:hAnsi="Calibri" w:cs="Arial"/>
          <w:sz w:val="22"/>
        </w:rPr>
        <w:t xml:space="preserve"> before that date, it does not count as “expired.” For example, if the expiry date says EXP 07 2025, the last date it can be used is July 31, 2025.</w:t>
      </w:r>
    </w:p>
    <w:p w14:paraId="3D9F955A" w14:textId="77777777" w:rsidR="000C582C" w:rsidRPr="00462AAF" w:rsidRDefault="000C582C">
      <w:pPr>
        <w:pStyle w:val="Header"/>
        <w:contextualSpacing/>
        <w:rPr>
          <w:rFonts w:asciiTheme="minorHAnsi" w:hAnsiTheme="minorHAnsi" w:cstheme="minorHAnsi"/>
          <w:sz w:val="22"/>
          <w:szCs w:val="22"/>
        </w:rPr>
      </w:pPr>
    </w:p>
    <w:p w14:paraId="4BFC1827" w14:textId="77777777" w:rsidR="000C582C" w:rsidRPr="001D6759" w:rsidRDefault="000C582C" w:rsidP="001D6759">
      <w:pPr>
        <w:contextualSpacing/>
        <w:rPr>
          <w:rFonts w:asciiTheme="minorHAnsi" w:hAnsiTheme="minorHAnsi" w:cstheme="minorHAnsi"/>
          <w:color w:val="2E74B5" w:themeColor="accent1" w:themeShade="BF"/>
          <w:sz w:val="22"/>
          <w:szCs w:val="22"/>
        </w:rPr>
      </w:pPr>
      <w:r w:rsidRPr="001D6759">
        <w:rPr>
          <w:rFonts w:asciiTheme="minorHAnsi" w:hAnsiTheme="minorHAnsi" w:cstheme="minorHAnsi"/>
          <w:b/>
          <w:bCs/>
          <w:color w:val="2E74B5" w:themeColor="accent1" w:themeShade="BF"/>
          <w:sz w:val="22"/>
          <w:szCs w:val="22"/>
        </w:rPr>
        <w:t xml:space="preserve">Inventory Log </w:t>
      </w:r>
    </w:p>
    <w:p w14:paraId="21376A29"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 xml:space="preserve">This </w:t>
      </w:r>
      <w:r w:rsidRPr="00462AAF">
        <w:rPr>
          <w:rFonts w:asciiTheme="minorHAnsi" w:hAnsiTheme="minorHAnsi" w:cstheme="minorHAnsi"/>
          <w:b/>
          <w:sz w:val="22"/>
          <w:szCs w:val="22"/>
        </w:rPr>
        <w:t>mandatory form</w:t>
      </w:r>
      <w:r w:rsidRPr="00462AAF">
        <w:rPr>
          <w:rFonts w:asciiTheme="minorHAnsi" w:hAnsiTheme="minorHAnsi" w:cstheme="minorHAnsi"/>
          <w:sz w:val="22"/>
          <w:szCs w:val="22"/>
        </w:rPr>
        <w:t xml:space="preserve"> is used by all partnering sites to document STOP Program</w:t>
      </w:r>
      <w:r w:rsidRPr="00462AAF" w:rsidDel="0058494D">
        <w:rPr>
          <w:rFonts w:asciiTheme="minorHAnsi" w:hAnsiTheme="minorHAnsi" w:cstheme="minorHAnsi"/>
          <w:sz w:val="22"/>
          <w:szCs w:val="22"/>
        </w:rPr>
        <w:t xml:space="preserve"> </w:t>
      </w:r>
      <w:r w:rsidRPr="00462AAF">
        <w:rPr>
          <w:rFonts w:asciiTheme="minorHAnsi" w:hAnsiTheme="minorHAnsi" w:cstheme="minorHAnsi"/>
          <w:sz w:val="22"/>
          <w:szCs w:val="22"/>
        </w:rPr>
        <w:t xml:space="preserve">NRT inventories. Hard/e-copies of the forms will be printed and sent to each site upon request. The Inventory Logs are to be updated by all practitioners who receive, administer, or transfer NRT; the log should be kept in the same place as the NRT and must be updated every time the inventory changes. </w:t>
      </w:r>
    </w:p>
    <w:p w14:paraId="65F06023" w14:textId="77777777" w:rsidR="000C582C" w:rsidRPr="00462AAF" w:rsidRDefault="000C582C">
      <w:pPr>
        <w:contextualSpacing/>
        <w:rPr>
          <w:rFonts w:asciiTheme="minorHAnsi" w:hAnsiTheme="minorHAnsi" w:cstheme="minorHAnsi"/>
          <w:sz w:val="22"/>
          <w:szCs w:val="22"/>
        </w:rPr>
      </w:pPr>
    </w:p>
    <w:p w14:paraId="51A5163A"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 xml:space="preserve">Inventory Logs are used to record and manage your NRT inventory in order to place NRT orders in a timely fashion. The Inventory Log is intended to reflect the amount of each product at a given time, and ideally should be kept in the same space as the NRT (e.g., on the door of the cabinet in which the NRT is stored). </w:t>
      </w:r>
    </w:p>
    <w:p w14:paraId="45527E0B" w14:textId="77777777" w:rsidR="000C582C" w:rsidRPr="00462AAF" w:rsidRDefault="000C582C">
      <w:pPr>
        <w:contextualSpacing/>
        <w:rPr>
          <w:rFonts w:asciiTheme="minorHAnsi" w:hAnsiTheme="minorHAnsi" w:cstheme="minorHAnsi"/>
          <w:sz w:val="22"/>
          <w:szCs w:val="22"/>
        </w:rPr>
      </w:pPr>
    </w:p>
    <w:p w14:paraId="08BA5713"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In order to maintain accurate and representative Inventory Logs, there are several situations that should be documented:</w:t>
      </w:r>
    </w:p>
    <w:p w14:paraId="6FAB16AB" w14:textId="77777777" w:rsidR="000C582C" w:rsidRPr="00462AAF" w:rsidRDefault="000C582C">
      <w:pPr>
        <w:numPr>
          <w:ilvl w:val="0"/>
          <w:numId w:val="6"/>
        </w:numPr>
        <w:contextualSpacing/>
        <w:rPr>
          <w:rFonts w:asciiTheme="minorHAnsi" w:hAnsiTheme="minorHAnsi" w:cstheme="minorHAnsi"/>
          <w:sz w:val="22"/>
          <w:szCs w:val="22"/>
        </w:rPr>
      </w:pPr>
      <w:r w:rsidRPr="00462AAF">
        <w:rPr>
          <w:rFonts w:asciiTheme="minorHAnsi" w:hAnsiTheme="minorHAnsi" w:cstheme="minorHAnsi"/>
          <w:sz w:val="22"/>
          <w:szCs w:val="22"/>
        </w:rPr>
        <w:t>When a new NRT shipment is received by your organization</w:t>
      </w:r>
    </w:p>
    <w:p w14:paraId="119182C1" w14:textId="77777777" w:rsidR="000C582C" w:rsidRPr="00462AAF" w:rsidRDefault="000C582C">
      <w:pPr>
        <w:numPr>
          <w:ilvl w:val="0"/>
          <w:numId w:val="6"/>
        </w:numPr>
        <w:contextualSpacing/>
        <w:rPr>
          <w:rFonts w:asciiTheme="minorHAnsi" w:hAnsiTheme="minorHAnsi" w:cstheme="minorHAnsi"/>
          <w:sz w:val="22"/>
          <w:szCs w:val="22"/>
        </w:rPr>
      </w:pPr>
      <w:r w:rsidRPr="00462AAF">
        <w:rPr>
          <w:rFonts w:asciiTheme="minorHAnsi" w:hAnsiTheme="minorHAnsi" w:cstheme="minorHAnsi"/>
          <w:sz w:val="22"/>
          <w:szCs w:val="22"/>
        </w:rPr>
        <w:t>When NRT product(s) is provided and needs to be removed from the inventory</w:t>
      </w:r>
    </w:p>
    <w:p w14:paraId="56BC1CCB" w14:textId="77777777" w:rsidR="00C46618" w:rsidRPr="00462AAF" w:rsidRDefault="00C46618" w:rsidP="00C46618">
      <w:pPr>
        <w:numPr>
          <w:ilvl w:val="0"/>
          <w:numId w:val="6"/>
        </w:numPr>
        <w:contextualSpacing/>
        <w:rPr>
          <w:rFonts w:asciiTheme="minorHAnsi" w:hAnsiTheme="minorHAnsi" w:cstheme="minorHAnsi"/>
          <w:sz w:val="22"/>
          <w:szCs w:val="22"/>
        </w:rPr>
      </w:pPr>
      <w:r>
        <w:rPr>
          <w:rFonts w:asciiTheme="minorHAnsi" w:hAnsiTheme="minorHAnsi" w:cstheme="minorHAnsi"/>
          <w:sz w:val="22"/>
          <w:szCs w:val="22"/>
        </w:rPr>
        <w:t xml:space="preserve">If removing NRT to provide for trial use (“samples”) </w:t>
      </w:r>
      <w:r w:rsidRPr="00A138C8">
        <w:rPr>
          <w:rFonts w:asciiTheme="minorHAnsi" w:hAnsiTheme="minorHAnsi" w:cstheme="minorHAnsi"/>
          <w:b/>
          <w:i/>
          <w:sz w:val="22"/>
          <w:szCs w:val="22"/>
        </w:rPr>
        <w:t>*</w:t>
      </w:r>
      <w:r>
        <w:rPr>
          <w:rFonts w:asciiTheme="minorHAnsi" w:hAnsiTheme="minorHAnsi" w:cstheme="minorHAnsi"/>
          <w:b/>
          <w:i/>
          <w:sz w:val="22"/>
          <w:szCs w:val="22"/>
        </w:rPr>
        <w:t xml:space="preserve">for </w:t>
      </w:r>
      <w:r w:rsidRPr="00A138C8">
        <w:rPr>
          <w:rFonts w:asciiTheme="minorHAnsi" w:hAnsiTheme="minorHAnsi" w:cstheme="minorHAnsi"/>
          <w:b/>
          <w:i/>
          <w:sz w:val="22"/>
          <w:szCs w:val="22"/>
        </w:rPr>
        <w:t>enrolled participants only</w:t>
      </w:r>
      <w:r>
        <w:rPr>
          <w:rFonts w:asciiTheme="minorHAnsi" w:hAnsiTheme="minorHAnsi" w:cstheme="minorHAnsi"/>
          <w:sz w:val="22"/>
          <w:szCs w:val="22"/>
        </w:rPr>
        <w:t xml:space="preserve"> </w:t>
      </w:r>
    </w:p>
    <w:p w14:paraId="1651D77E" w14:textId="77777777" w:rsidR="000C582C" w:rsidRPr="00462AAF" w:rsidRDefault="000C582C">
      <w:pPr>
        <w:numPr>
          <w:ilvl w:val="0"/>
          <w:numId w:val="6"/>
        </w:numPr>
        <w:contextualSpacing/>
        <w:rPr>
          <w:rFonts w:asciiTheme="minorHAnsi" w:hAnsiTheme="minorHAnsi" w:cstheme="minorHAnsi"/>
          <w:sz w:val="22"/>
          <w:szCs w:val="22"/>
        </w:rPr>
      </w:pPr>
      <w:r w:rsidRPr="00462AAF">
        <w:rPr>
          <w:rFonts w:asciiTheme="minorHAnsi" w:hAnsiTheme="minorHAnsi" w:cstheme="minorHAnsi"/>
          <w:sz w:val="22"/>
          <w:szCs w:val="22"/>
        </w:rPr>
        <w:t>If NRT has expired and needs to be removed from inventory</w:t>
      </w:r>
    </w:p>
    <w:p w14:paraId="5CC4CB26" w14:textId="77777777" w:rsidR="000C582C" w:rsidRPr="00462AAF" w:rsidRDefault="000C582C">
      <w:pPr>
        <w:numPr>
          <w:ilvl w:val="0"/>
          <w:numId w:val="6"/>
        </w:numPr>
        <w:contextualSpacing/>
        <w:rPr>
          <w:rFonts w:asciiTheme="minorHAnsi" w:hAnsiTheme="minorHAnsi" w:cstheme="minorHAnsi"/>
          <w:sz w:val="22"/>
          <w:szCs w:val="22"/>
        </w:rPr>
      </w:pPr>
      <w:r w:rsidRPr="00462AAF">
        <w:rPr>
          <w:rFonts w:asciiTheme="minorHAnsi" w:hAnsiTheme="minorHAnsi" w:cstheme="minorHAnsi"/>
          <w:sz w:val="22"/>
          <w:szCs w:val="22"/>
        </w:rPr>
        <w:t xml:space="preserve">If sharing NRT inventory with other subsites at your organization and product is </w:t>
      </w:r>
      <w:r w:rsidRPr="00462AAF">
        <w:rPr>
          <w:rFonts w:asciiTheme="minorHAnsi" w:hAnsiTheme="minorHAnsi" w:cstheme="minorHAnsi"/>
          <w:i/>
          <w:sz w:val="22"/>
          <w:szCs w:val="22"/>
        </w:rPr>
        <w:t>leaving</w:t>
      </w:r>
      <w:r w:rsidRPr="00462AAF">
        <w:rPr>
          <w:rFonts w:asciiTheme="minorHAnsi" w:hAnsiTheme="minorHAnsi" w:cstheme="minorHAnsi"/>
          <w:sz w:val="22"/>
          <w:szCs w:val="22"/>
        </w:rPr>
        <w:t xml:space="preserve"> your site</w:t>
      </w:r>
    </w:p>
    <w:p w14:paraId="04B24A7F" w14:textId="2E48043D" w:rsidR="000C582C" w:rsidRDefault="000C582C">
      <w:pPr>
        <w:numPr>
          <w:ilvl w:val="0"/>
          <w:numId w:val="6"/>
        </w:numPr>
        <w:contextualSpacing/>
        <w:rPr>
          <w:rFonts w:asciiTheme="minorHAnsi" w:hAnsiTheme="minorHAnsi" w:cstheme="minorHAnsi"/>
          <w:sz w:val="22"/>
          <w:szCs w:val="22"/>
        </w:rPr>
      </w:pPr>
      <w:r w:rsidRPr="00462AAF">
        <w:rPr>
          <w:rFonts w:asciiTheme="minorHAnsi" w:hAnsiTheme="minorHAnsi" w:cstheme="minorHAnsi"/>
          <w:sz w:val="22"/>
          <w:szCs w:val="22"/>
        </w:rPr>
        <w:t xml:space="preserve">If sharing NRT inventory with other subsites at your organization and product is </w:t>
      </w:r>
      <w:r w:rsidRPr="00462AAF">
        <w:rPr>
          <w:rFonts w:asciiTheme="minorHAnsi" w:hAnsiTheme="minorHAnsi" w:cstheme="minorHAnsi"/>
          <w:i/>
          <w:sz w:val="22"/>
          <w:szCs w:val="22"/>
        </w:rPr>
        <w:t>received</w:t>
      </w:r>
      <w:r w:rsidRPr="00462AAF">
        <w:rPr>
          <w:rFonts w:asciiTheme="minorHAnsi" w:hAnsiTheme="minorHAnsi" w:cstheme="minorHAnsi"/>
          <w:sz w:val="22"/>
          <w:szCs w:val="22"/>
        </w:rPr>
        <w:t xml:space="preserve"> from another site</w:t>
      </w:r>
    </w:p>
    <w:p w14:paraId="46E0ADDF" w14:textId="77777777" w:rsidR="000C582C" w:rsidRPr="00462AAF" w:rsidRDefault="000C582C">
      <w:pPr>
        <w:contextualSpacing/>
        <w:rPr>
          <w:rFonts w:asciiTheme="minorHAnsi" w:hAnsiTheme="minorHAnsi" w:cstheme="minorHAnsi"/>
          <w:sz w:val="22"/>
          <w:szCs w:val="22"/>
        </w:rPr>
      </w:pPr>
    </w:p>
    <w:p w14:paraId="347B25A5" w14:textId="705E0A6C"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Th</w:t>
      </w:r>
      <w:r w:rsidR="0047415B">
        <w:rPr>
          <w:rFonts w:asciiTheme="minorHAnsi" w:hAnsiTheme="minorHAnsi" w:cstheme="minorHAnsi"/>
          <w:sz w:val="22"/>
          <w:szCs w:val="22"/>
        </w:rPr>
        <w:t xml:space="preserve">ese situations are described </w:t>
      </w:r>
      <w:r w:rsidRPr="00462AAF">
        <w:rPr>
          <w:rFonts w:asciiTheme="minorHAnsi" w:hAnsiTheme="minorHAnsi" w:cstheme="minorHAnsi"/>
          <w:sz w:val="22"/>
          <w:szCs w:val="22"/>
        </w:rPr>
        <w:t>below:</w:t>
      </w:r>
    </w:p>
    <w:p w14:paraId="0194E681" w14:textId="77777777" w:rsidR="00C46618" w:rsidRDefault="00C46618" w:rsidP="001D6759">
      <w:pPr>
        <w:rPr>
          <w:rFonts w:asciiTheme="minorHAnsi" w:hAnsiTheme="minorHAnsi" w:cstheme="minorHAnsi"/>
          <w:sz w:val="22"/>
          <w:szCs w:val="22"/>
        </w:rPr>
      </w:pPr>
    </w:p>
    <w:p w14:paraId="0BA7067F" w14:textId="23C699D9" w:rsidR="0047415B" w:rsidRPr="001D6759" w:rsidRDefault="00C46618" w:rsidP="001D6759">
      <w:pPr>
        <w:rPr>
          <w:rFonts w:asciiTheme="minorHAnsi" w:hAnsiTheme="minorHAnsi" w:cstheme="minorHAnsi"/>
          <w:b/>
          <w:color w:val="2E74B5" w:themeColor="accent1" w:themeShade="BF"/>
          <w:sz w:val="22"/>
          <w:szCs w:val="22"/>
        </w:rPr>
      </w:pPr>
      <w:r w:rsidRPr="001D6759">
        <w:rPr>
          <w:rFonts w:asciiTheme="minorHAnsi" w:hAnsiTheme="minorHAnsi" w:cstheme="minorHAnsi"/>
          <w:b/>
          <w:color w:val="2E74B5" w:themeColor="accent1" w:themeShade="BF"/>
          <w:sz w:val="22"/>
          <w:szCs w:val="22"/>
        </w:rPr>
        <w:t>A</w:t>
      </w:r>
      <w:r w:rsidR="000C582C" w:rsidRPr="001D6759">
        <w:rPr>
          <w:rFonts w:asciiTheme="minorHAnsi" w:hAnsiTheme="minorHAnsi" w:cstheme="minorHAnsi"/>
          <w:b/>
          <w:color w:val="2E74B5" w:themeColor="accent1" w:themeShade="BF"/>
          <w:sz w:val="22"/>
          <w:szCs w:val="22"/>
        </w:rPr>
        <w:t>dd</w:t>
      </w:r>
      <w:r w:rsidRPr="001D6759">
        <w:rPr>
          <w:rFonts w:asciiTheme="minorHAnsi" w:hAnsiTheme="minorHAnsi" w:cstheme="minorHAnsi"/>
          <w:b/>
          <w:color w:val="2E74B5" w:themeColor="accent1" w:themeShade="BF"/>
          <w:sz w:val="22"/>
          <w:szCs w:val="22"/>
        </w:rPr>
        <w:t>ing</w:t>
      </w:r>
      <w:r w:rsidR="000C582C" w:rsidRPr="001D6759">
        <w:rPr>
          <w:rFonts w:asciiTheme="minorHAnsi" w:hAnsiTheme="minorHAnsi" w:cstheme="minorHAnsi"/>
          <w:b/>
          <w:color w:val="2E74B5" w:themeColor="accent1" w:themeShade="BF"/>
          <w:sz w:val="22"/>
          <w:szCs w:val="22"/>
        </w:rPr>
        <w:t xml:space="preserve"> </w:t>
      </w:r>
      <w:r w:rsidR="0047415B" w:rsidRPr="001D6759">
        <w:rPr>
          <w:rFonts w:asciiTheme="minorHAnsi" w:hAnsiTheme="minorHAnsi" w:cstheme="minorHAnsi"/>
          <w:b/>
          <w:color w:val="2E74B5" w:themeColor="accent1" w:themeShade="BF"/>
          <w:sz w:val="22"/>
          <w:szCs w:val="22"/>
        </w:rPr>
        <w:t>or remov</w:t>
      </w:r>
      <w:r w:rsidRPr="001D6759">
        <w:rPr>
          <w:rFonts w:asciiTheme="minorHAnsi" w:hAnsiTheme="minorHAnsi" w:cstheme="minorHAnsi"/>
          <w:b/>
          <w:color w:val="2E74B5" w:themeColor="accent1" w:themeShade="BF"/>
          <w:sz w:val="22"/>
          <w:szCs w:val="22"/>
        </w:rPr>
        <w:t>ing</w:t>
      </w:r>
      <w:r w:rsidR="0047415B" w:rsidRPr="001D6759">
        <w:rPr>
          <w:rFonts w:asciiTheme="minorHAnsi" w:hAnsiTheme="minorHAnsi" w:cstheme="minorHAnsi"/>
          <w:b/>
          <w:color w:val="2E74B5" w:themeColor="accent1" w:themeShade="BF"/>
          <w:sz w:val="22"/>
          <w:szCs w:val="22"/>
        </w:rPr>
        <w:t xml:space="preserve"> </w:t>
      </w:r>
      <w:r w:rsidRPr="001D6759">
        <w:rPr>
          <w:rFonts w:asciiTheme="minorHAnsi" w:hAnsiTheme="minorHAnsi" w:cstheme="minorHAnsi"/>
          <w:b/>
          <w:color w:val="2E74B5" w:themeColor="accent1" w:themeShade="BF"/>
          <w:sz w:val="22"/>
          <w:szCs w:val="22"/>
        </w:rPr>
        <w:t xml:space="preserve">products </w:t>
      </w:r>
      <w:r w:rsidR="0047415B" w:rsidRPr="001D6759">
        <w:rPr>
          <w:rFonts w:asciiTheme="minorHAnsi" w:hAnsiTheme="minorHAnsi" w:cstheme="minorHAnsi"/>
          <w:b/>
          <w:color w:val="2E74B5" w:themeColor="accent1" w:themeShade="BF"/>
          <w:sz w:val="22"/>
          <w:szCs w:val="22"/>
        </w:rPr>
        <w:t xml:space="preserve">from </w:t>
      </w:r>
      <w:r w:rsidRPr="001D6759">
        <w:rPr>
          <w:rFonts w:asciiTheme="minorHAnsi" w:hAnsiTheme="minorHAnsi" w:cstheme="minorHAnsi"/>
          <w:b/>
          <w:color w:val="2E74B5" w:themeColor="accent1" w:themeShade="BF"/>
          <w:sz w:val="22"/>
          <w:szCs w:val="22"/>
        </w:rPr>
        <w:t>your</w:t>
      </w:r>
      <w:r w:rsidR="0047415B" w:rsidRPr="001D6759">
        <w:rPr>
          <w:rFonts w:asciiTheme="minorHAnsi" w:hAnsiTheme="minorHAnsi" w:cstheme="minorHAnsi"/>
          <w:b/>
          <w:color w:val="2E74B5" w:themeColor="accent1" w:themeShade="BF"/>
          <w:sz w:val="22"/>
          <w:szCs w:val="22"/>
        </w:rPr>
        <w:t xml:space="preserve"> inventory</w:t>
      </w:r>
    </w:p>
    <w:p w14:paraId="1C943FE9" w14:textId="77777777" w:rsidR="0047415B" w:rsidRDefault="000C582C" w:rsidP="001D6759">
      <w:pPr>
        <w:pStyle w:val="ListParagraph"/>
        <w:numPr>
          <w:ilvl w:val="0"/>
          <w:numId w:val="31"/>
        </w:numPr>
        <w:rPr>
          <w:rFonts w:asciiTheme="minorHAnsi" w:hAnsiTheme="minorHAnsi" w:cstheme="minorHAnsi"/>
          <w:sz w:val="22"/>
          <w:szCs w:val="22"/>
        </w:rPr>
      </w:pPr>
      <w:r w:rsidRPr="001D6759">
        <w:rPr>
          <w:rFonts w:asciiTheme="minorHAnsi" w:hAnsiTheme="minorHAnsi" w:cstheme="minorHAnsi"/>
          <w:sz w:val="22"/>
          <w:szCs w:val="22"/>
        </w:rPr>
        <w:t>When product is coming in to your site (e.g., receiving a shipment from STOP staff at CAMH), indicate the origin of the NRT (e.g., “IN – CAMH”) and record the new total of NRT (current inventory + newly received products)</w:t>
      </w:r>
    </w:p>
    <w:p w14:paraId="0D0B6002" w14:textId="77777777" w:rsidR="0047415B" w:rsidRDefault="000C582C" w:rsidP="001D6759">
      <w:pPr>
        <w:pStyle w:val="ListParagraph"/>
        <w:numPr>
          <w:ilvl w:val="0"/>
          <w:numId w:val="31"/>
        </w:numPr>
        <w:rPr>
          <w:rFonts w:asciiTheme="minorHAnsi" w:hAnsiTheme="minorHAnsi" w:cstheme="minorHAnsi"/>
          <w:sz w:val="22"/>
          <w:szCs w:val="22"/>
        </w:rPr>
      </w:pPr>
      <w:r w:rsidRPr="001D6759">
        <w:rPr>
          <w:rFonts w:asciiTheme="minorHAnsi" w:hAnsiTheme="minorHAnsi" w:cstheme="minorHAnsi"/>
          <w:sz w:val="22"/>
          <w:szCs w:val="22"/>
        </w:rPr>
        <w:t>Please date and initial after every transaction</w:t>
      </w:r>
    </w:p>
    <w:p w14:paraId="2F720F23" w14:textId="255D5044" w:rsidR="0047415B" w:rsidRDefault="000C582C" w:rsidP="001D6759">
      <w:pPr>
        <w:pStyle w:val="ListParagraph"/>
        <w:numPr>
          <w:ilvl w:val="0"/>
          <w:numId w:val="31"/>
        </w:numPr>
        <w:rPr>
          <w:rFonts w:asciiTheme="minorHAnsi" w:hAnsiTheme="minorHAnsi" w:cstheme="minorHAnsi"/>
          <w:sz w:val="22"/>
          <w:szCs w:val="22"/>
        </w:rPr>
      </w:pPr>
      <w:r w:rsidRPr="001D6759">
        <w:rPr>
          <w:rFonts w:asciiTheme="minorHAnsi" w:hAnsiTheme="minorHAnsi" w:cstheme="minorHAnsi"/>
          <w:sz w:val="22"/>
          <w:szCs w:val="22"/>
        </w:rPr>
        <w:t>When NRT is provided to a participant, do not enter th</w:t>
      </w:r>
      <w:r w:rsidR="0047415B">
        <w:rPr>
          <w:rFonts w:asciiTheme="minorHAnsi" w:hAnsiTheme="minorHAnsi" w:cstheme="minorHAnsi"/>
          <w:sz w:val="22"/>
          <w:szCs w:val="22"/>
        </w:rPr>
        <w:t xml:space="preserve">e number of boxes you dispensed  </w:t>
      </w:r>
      <w:r w:rsidR="0047415B" w:rsidRPr="001D6759">
        <w:rPr>
          <w:rFonts w:asciiTheme="minorHAnsi" w:hAnsiTheme="minorHAnsi" w:cstheme="minorHAnsi"/>
          <w:sz w:val="22"/>
          <w:szCs w:val="22"/>
        </w:rPr>
        <w:t>i</w:t>
      </w:r>
      <w:r w:rsidRPr="001D6759">
        <w:rPr>
          <w:rFonts w:asciiTheme="minorHAnsi" w:hAnsiTheme="minorHAnsi" w:cstheme="minorHAnsi"/>
          <w:sz w:val="22"/>
          <w:szCs w:val="22"/>
        </w:rPr>
        <w:t>nstead, subtract the amount you dispensed from the previou</w:t>
      </w:r>
      <w:r w:rsidR="0047415B">
        <w:rPr>
          <w:rFonts w:asciiTheme="minorHAnsi" w:hAnsiTheme="minorHAnsi" w:cstheme="minorHAnsi"/>
          <w:sz w:val="22"/>
          <w:szCs w:val="22"/>
        </w:rPr>
        <w:t>s line and enter the new total</w:t>
      </w:r>
      <w:r w:rsidR="00C46618">
        <w:rPr>
          <w:rFonts w:asciiTheme="minorHAnsi" w:hAnsiTheme="minorHAnsi" w:cstheme="minorHAnsi"/>
          <w:sz w:val="22"/>
          <w:szCs w:val="22"/>
        </w:rPr>
        <w:t>(</w:t>
      </w:r>
      <w:r w:rsidR="0047415B">
        <w:rPr>
          <w:rFonts w:asciiTheme="minorHAnsi" w:hAnsiTheme="minorHAnsi" w:cstheme="minorHAnsi"/>
          <w:sz w:val="22"/>
          <w:szCs w:val="22"/>
        </w:rPr>
        <w:t>s</w:t>
      </w:r>
      <w:r w:rsidR="00C46618">
        <w:rPr>
          <w:rFonts w:asciiTheme="minorHAnsi" w:hAnsiTheme="minorHAnsi" w:cstheme="minorHAnsi"/>
          <w:sz w:val="22"/>
          <w:szCs w:val="22"/>
        </w:rPr>
        <w:t>)</w:t>
      </w:r>
    </w:p>
    <w:p w14:paraId="3C3E1B29" w14:textId="78C74DB0" w:rsidR="0047415B" w:rsidRPr="00C46618" w:rsidRDefault="00C46618" w:rsidP="001D6759">
      <w:pPr>
        <w:numPr>
          <w:ilvl w:val="0"/>
          <w:numId w:val="31"/>
        </w:numPr>
        <w:rPr>
          <w:rFonts w:asciiTheme="minorHAnsi" w:hAnsiTheme="minorHAnsi" w:cstheme="minorHAnsi"/>
          <w:sz w:val="22"/>
          <w:szCs w:val="22"/>
        </w:rPr>
      </w:pPr>
      <w:r w:rsidRPr="001D6759">
        <w:rPr>
          <w:rFonts w:ascii="Calibri" w:hAnsi="Calibri" w:cs="Arial"/>
          <w:sz w:val="22"/>
          <w:szCs w:val="22"/>
        </w:rPr>
        <w:t xml:space="preserve">Trial boxes: if opening a trial box (to provide </w:t>
      </w:r>
      <w:r w:rsidRPr="001D6759">
        <w:rPr>
          <w:rFonts w:ascii="Calibri" w:hAnsi="Calibri" w:cs="Arial"/>
          <w:b/>
          <w:i/>
          <w:sz w:val="22"/>
          <w:szCs w:val="22"/>
        </w:rPr>
        <w:t>one or a few</w:t>
      </w:r>
      <w:r w:rsidRPr="001D6759">
        <w:rPr>
          <w:rFonts w:ascii="Calibri" w:hAnsi="Calibri" w:cs="Arial"/>
          <w:sz w:val="22"/>
          <w:szCs w:val="22"/>
        </w:rPr>
        <w:t xml:space="preserve"> test pieces to an </w:t>
      </w:r>
      <w:r w:rsidRPr="001D6759">
        <w:rPr>
          <w:rFonts w:ascii="Calibri" w:hAnsi="Calibri" w:cs="Arial"/>
          <w:b/>
          <w:bCs/>
          <w:i/>
          <w:sz w:val="22"/>
          <w:szCs w:val="22"/>
        </w:rPr>
        <w:t>enrolled</w:t>
      </w:r>
      <w:r w:rsidRPr="001D6759">
        <w:rPr>
          <w:rFonts w:ascii="Calibri" w:hAnsi="Calibri" w:cs="Arial"/>
          <w:b/>
          <w:i/>
          <w:sz w:val="22"/>
          <w:szCs w:val="22"/>
        </w:rPr>
        <w:t xml:space="preserve"> STOP participant</w:t>
      </w:r>
      <w:r w:rsidRPr="001D6759">
        <w:rPr>
          <w:rFonts w:ascii="Calibri" w:hAnsi="Calibri" w:cs="Arial"/>
          <w:sz w:val="22"/>
          <w:szCs w:val="22"/>
        </w:rPr>
        <w:t xml:space="preserve"> during a visit), </w:t>
      </w:r>
      <w:r w:rsidRPr="001D6759">
        <w:rPr>
          <w:rFonts w:ascii="Calibri" w:hAnsi="Calibri" w:cs="Arial"/>
          <w:b/>
          <w:i/>
          <w:sz w:val="22"/>
          <w:szCs w:val="22"/>
        </w:rPr>
        <w:t xml:space="preserve">subtract </w:t>
      </w:r>
      <w:r w:rsidRPr="001D6759">
        <w:rPr>
          <w:rFonts w:ascii="Calibri" w:hAnsi="Calibri" w:cs="Arial"/>
          <w:sz w:val="22"/>
          <w:szCs w:val="22"/>
        </w:rPr>
        <w:t xml:space="preserve">one box of the NRT product that you will be opening for this purpose </w:t>
      </w:r>
      <w:r w:rsidRPr="00C46618">
        <w:rPr>
          <w:rFonts w:asciiTheme="minorHAnsi" w:hAnsiTheme="minorHAnsi" w:cstheme="minorHAnsi"/>
          <w:sz w:val="22"/>
          <w:szCs w:val="22"/>
        </w:rPr>
        <w:t>and enter the new total(s) on the Inventory Log</w:t>
      </w:r>
    </w:p>
    <w:p w14:paraId="43C9F3AB" w14:textId="3864E368" w:rsidR="000C582C" w:rsidRPr="001D6759" w:rsidRDefault="000C582C" w:rsidP="001D6759">
      <w:pPr>
        <w:pStyle w:val="ListParagraph"/>
        <w:numPr>
          <w:ilvl w:val="0"/>
          <w:numId w:val="31"/>
        </w:numPr>
        <w:rPr>
          <w:rFonts w:asciiTheme="minorHAnsi" w:hAnsiTheme="minorHAnsi" w:cstheme="minorHAnsi"/>
          <w:sz w:val="22"/>
          <w:szCs w:val="22"/>
        </w:rPr>
      </w:pPr>
      <w:r w:rsidRPr="001D6759">
        <w:rPr>
          <w:rFonts w:asciiTheme="minorHAnsi" w:hAnsiTheme="minorHAnsi" w:cstheme="minorHAnsi"/>
          <w:b/>
          <w:sz w:val="22"/>
          <w:szCs w:val="22"/>
        </w:rPr>
        <w:t xml:space="preserve">The last line should always reflect the total amount of NRT available at your site </w:t>
      </w:r>
      <w:r w:rsidR="0047415B">
        <w:rPr>
          <w:rFonts w:asciiTheme="minorHAnsi" w:hAnsiTheme="minorHAnsi" w:cstheme="minorHAnsi"/>
          <w:sz w:val="22"/>
          <w:szCs w:val="22"/>
        </w:rPr>
        <w:t>(see below)</w:t>
      </w:r>
    </w:p>
    <w:p w14:paraId="3595B606" w14:textId="77777777" w:rsidR="000C582C" w:rsidRPr="00462AAF" w:rsidRDefault="000C582C">
      <w:pPr>
        <w:contextualSpacing/>
        <w:rPr>
          <w:rFonts w:asciiTheme="minorHAnsi" w:hAnsiTheme="minorHAnsi" w:cstheme="minorHAnsi"/>
          <w:sz w:val="22"/>
          <w:szCs w:val="22"/>
        </w:rPr>
      </w:pPr>
    </w:p>
    <w:p w14:paraId="4B74C1EC" w14:textId="77777777" w:rsidR="000C582C" w:rsidRPr="00707EF0" w:rsidRDefault="000C582C" w:rsidP="001D6759">
      <w:pPr>
        <w:contextualSpacing/>
        <w:rPr>
          <w:rFonts w:asciiTheme="minorHAnsi" w:hAnsiTheme="minorHAnsi" w:cstheme="minorHAnsi"/>
          <w:sz w:val="22"/>
          <w:szCs w:val="22"/>
        </w:rPr>
      </w:pPr>
      <w:r w:rsidRPr="00D46A21">
        <w:rPr>
          <w:rFonts w:asciiTheme="minorHAnsi" w:hAnsiTheme="minorHAnsi" w:cstheme="minorHAnsi"/>
          <w:b/>
          <w:sz w:val="22"/>
          <w:szCs w:val="22"/>
        </w:rPr>
        <w:t>IMPORTANT:</w:t>
      </w:r>
      <w:r w:rsidRPr="00D003F2">
        <w:rPr>
          <w:rFonts w:asciiTheme="minorHAnsi" w:hAnsiTheme="minorHAnsi" w:cstheme="minorHAnsi"/>
          <w:sz w:val="22"/>
          <w:szCs w:val="22"/>
        </w:rPr>
        <w:t xml:space="preserve"> If any errors are made when dispensing NRT (i.e., wrong NRT provided, deviation from protocol etc.), please contact your STOP Coordinator immediately for troubleshooting and resolution.  </w:t>
      </w:r>
    </w:p>
    <w:p w14:paraId="594047FC" w14:textId="77777777" w:rsidR="000C582C" w:rsidRPr="00462AAF" w:rsidRDefault="000C582C">
      <w:pPr>
        <w:contextualSpacing/>
        <w:rPr>
          <w:rFonts w:asciiTheme="minorHAnsi" w:hAnsiTheme="minorHAnsi" w:cstheme="minorHAnsi"/>
          <w:sz w:val="22"/>
          <w:szCs w:val="22"/>
        </w:rPr>
      </w:pPr>
    </w:p>
    <w:p w14:paraId="121672CE" w14:textId="77777777" w:rsidR="000C582C" w:rsidRPr="00462AAF" w:rsidRDefault="000C582C">
      <w:pPr>
        <w:contextualSpacing/>
        <w:rPr>
          <w:rFonts w:asciiTheme="minorHAnsi" w:hAnsiTheme="minorHAnsi" w:cstheme="minorHAnsi"/>
          <w:sz w:val="22"/>
          <w:szCs w:val="22"/>
        </w:rPr>
      </w:pPr>
      <w:r w:rsidRPr="00D46A21">
        <w:rPr>
          <w:rFonts w:asciiTheme="minorHAnsi" w:hAnsiTheme="minorHAnsi" w:cstheme="minorHAnsi"/>
          <w:noProof/>
          <w:sz w:val="22"/>
          <w:szCs w:val="22"/>
        </w:rPr>
        <w:drawing>
          <wp:anchor distT="0" distB="0" distL="114300" distR="114300" simplePos="0" relativeHeight="251683840" behindDoc="1" locked="0" layoutInCell="1" allowOverlap="1" wp14:anchorId="02845D2B" wp14:editId="666559B1">
            <wp:simplePos x="0" y="0"/>
            <wp:positionH relativeFrom="column">
              <wp:posOffset>-76200</wp:posOffset>
            </wp:positionH>
            <wp:positionV relativeFrom="paragraph">
              <wp:posOffset>42545</wp:posOffset>
            </wp:positionV>
            <wp:extent cx="5943600" cy="2343150"/>
            <wp:effectExtent l="0" t="0" r="0" b="0"/>
            <wp:wrapTight wrapText="bothSides">
              <wp:wrapPolygon edited="0">
                <wp:start x="0" y="0"/>
                <wp:lineTo x="0" y="21424"/>
                <wp:lineTo x="21531" y="21424"/>
                <wp:lineTo x="21531" y="0"/>
                <wp:lineTo x="0" y="0"/>
              </wp:wrapPolygon>
            </wp:wrapTight>
            <wp:docPr id="21" name="Picture 21" descr="NRT Inventory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RT Inventory Individu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EFDAA" w14:textId="77777777" w:rsidR="000C582C" w:rsidRPr="00462AAF" w:rsidRDefault="000C582C">
      <w:pPr>
        <w:contextualSpacing/>
        <w:rPr>
          <w:rFonts w:asciiTheme="minorHAnsi" w:hAnsiTheme="minorHAnsi" w:cstheme="minorHAnsi"/>
          <w:sz w:val="22"/>
          <w:szCs w:val="22"/>
        </w:rPr>
      </w:pPr>
    </w:p>
    <w:p w14:paraId="45961868" w14:textId="77777777" w:rsidR="000C582C" w:rsidRPr="001D6759" w:rsidRDefault="000C582C" w:rsidP="001D6759">
      <w:pPr>
        <w:contextualSpacing/>
        <w:rPr>
          <w:rFonts w:asciiTheme="minorHAnsi" w:hAnsiTheme="minorHAnsi"/>
          <w:b/>
          <w:i/>
          <w:sz w:val="22"/>
          <w:szCs w:val="22"/>
        </w:rPr>
      </w:pPr>
      <w:r w:rsidRPr="001D6759">
        <w:rPr>
          <w:rFonts w:asciiTheme="minorHAnsi" w:hAnsiTheme="minorHAnsi"/>
          <w:b/>
          <w:color w:val="2E74B5" w:themeColor="accent1" w:themeShade="BF"/>
          <w:sz w:val="22"/>
          <w:szCs w:val="22"/>
        </w:rPr>
        <w:t>Logging expired NRT</w:t>
      </w:r>
    </w:p>
    <w:p w14:paraId="2A3329B9" w14:textId="72907792"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If you observe that an NRT product has expired, please remove this product from your inventory and document this in the inventory log. The product should be discarded appropria</w:t>
      </w:r>
      <w:r w:rsidRPr="00C46618">
        <w:rPr>
          <w:rFonts w:asciiTheme="minorHAnsi" w:hAnsiTheme="minorHAnsi" w:cstheme="minorHAnsi"/>
          <w:sz w:val="22"/>
          <w:szCs w:val="22"/>
        </w:rPr>
        <w:t>tely (</w:t>
      </w:r>
      <w:r w:rsidR="00C46618" w:rsidRPr="001D6759">
        <w:rPr>
          <w:rFonts w:ascii="Calibri" w:hAnsi="Calibri" w:cs="Arial"/>
          <w:sz w:val="22"/>
          <w:szCs w:val="22"/>
        </w:rPr>
        <w:t>sent back to CAMH/destroyed on site at a local pharmacy or via medical disposal</w:t>
      </w:r>
      <w:r w:rsidRPr="00C46618">
        <w:rPr>
          <w:rFonts w:asciiTheme="minorHAnsi" w:hAnsiTheme="minorHAnsi" w:cstheme="minorHAnsi"/>
          <w:sz w:val="22"/>
          <w:szCs w:val="22"/>
        </w:rPr>
        <w:t>).</w:t>
      </w:r>
      <w:r w:rsidRPr="00462AAF">
        <w:rPr>
          <w:rFonts w:asciiTheme="minorHAnsi" w:hAnsiTheme="minorHAnsi" w:cstheme="minorHAnsi"/>
          <w:sz w:val="22"/>
          <w:szCs w:val="22"/>
        </w:rPr>
        <w:t xml:space="preserve"> </w:t>
      </w:r>
      <w:r w:rsidR="00C46618">
        <w:rPr>
          <w:rFonts w:asciiTheme="minorHAnsi" w:hAnsiTheme="minorHAnsi" w:cstheme="minorHAnsi"/>
          <w:sz w:val="22"/>
          <w:szCs w:val="22"/>
        </w:rPr>
        <w:t>P</w:t>
      </w:r>
      <w:r w:rsidRPr="00462AAF">
        <w:rPr>
          <w:rFonts w:asciiTheme="minorHAnsi" w:hAnsiTheme="minorHAnsi" w:cstheme="minorHAnsi"/>
          <w:sz w:val="22"/>
          <w:szCs w:val="22"/>
        </w:rPr>
        <w:t>lease email STOP the product type, lot #, and expiry date of the expired product(s). Please document this transaction as “OUT - expired” (to indicate that the product has left your inventory). In order to calculate your new total inventory, subtract the amount of product that has expired and enter the new total</w:t>
      </w:r>
      <w:r w:rsidR="00C46618">
        <w:rPr>
          <w:rFonts w:asciiTheme="minorHAnsi" w:hAnsiTheme="minorHAnsi" w:cstheme="minorHAnsi"/>
          <w:sz w:val="22"/>
          <w:szCs w:val="22"/>
        </w:rPr>
        <w:t>(</w:t>
      </w:r>
      <w:r w:rsidRPr="00462AAF">
        <w:rPr>
          <w:rFonts w:asciiTheme="minorHAnsi" w:hAnsiTheme="minorHAnsi" w:cstheme="minorHAnsi"/>
          <w:sz w:val="22"/>
          <w:szCs w:val="22"/>
        </w:rPr>
        <w:t>s</w:t>
      </w:r>
      <w:r w:rsidR="00C46618">
        <w:rPr>
          <w:rFonts w:asciiTheme="minorHAnsi" w:hAnsiTheme="minorHAnsi" w:cstheme="minorHAnsi"/>
          <w:sz w:val="22"/>
          <w:szCs w:val="22"/>
        </w:rPr>
        <w:t>)</w:t>
      </w:r>
      <w:r w:rsidRPr="00462AAF">
        <w:rPr>
          <w:rFonts w:asciiTheme="minorHAnsi" w:hAnsiTheme="minorHAnsi" w:cstheme="minorHAnsi"/>
          <w:sz w:val="22"/>
          <w:szCs w:val="22"/>
        </w:rPr>
        <w:t xml:space="preserve">. You should also clearly identify the product as </w:t>
      </w:r>
      <w:r w:rsidRPr="00462AAF">
        <w:rPr>
          <w:rFonts w:asciiTheme="minorHAnsi" w:hAnsiTheme="minorHAnsi" w:cstheme="minorHAnsi"/>
          <w:sz w:val="22"/>
          <w:szCs w:val="22"/>
          <w:u w:val="single"/>
        </w:rPr>
        <w:t>expired</w:t>
      </w:r>
      <w:r w:rsidRPr="00462AAF">
        <w:rPr>
          <w:rFonts w:asciiTheme="minorHAnsi" w:hAnsiTheme="minorHAnsi" w:cstheme="minorHAnsi"/>
          <w:sz w:val="22"/>
          <w:szCs w:val="22"/>
        </w:rPr>
        <w:t xml:space="preserve"> so that it is not accidentally dispensed (e.g., write on the product boxes themselves). </w:t>
      </w:r>
    </w:p>
    <w:p w14:paraId="07D463D2" w14:textId="77777777" w:rsidR="000C582C" w:rsidRPr="00462AAF" w:rsidRDefault="000C582C">
      <w:pPr>
        <w:pStyle w:val="Heading4"/>
        <w:spacing w:before="0"/>
        <w:contextualSpacing/>
        <w:rPr>
          <w:rFonts w:asciiTheme="minorHAnsi" w:hAnsiTheme="minorHAnsi" w:cstheme="minorHAnsi"/>
          <w:sz w:val="22"/>
          <w:szCs w:val="22"/>
        </w:rPr>
      </w:pPr>
    </w:p>
    <w:p w14:paraId="7A0618F2" w14:textId="77777777" w:rsidR="000C582C" w:rsidRPr="001D6759" w:rsidRDefault="000C582C" w:rsidP="001D6759">
      <w:pPr>
        <w:contextualSpacing/>
        <w:rPr>
          <w:rFonts w:asciiTheme="minorHAnsi" w:hAnsiTheme="minorHAnsi"/>
          <w:b/>
          <w:i/>
          <w:sz w:val="22"/>
          <w:szCs w:val="22"/>
        </w:rPr>
      </w:pPr>
      <w:r w:rsidRPr="001D6759">
        <w:rPr>
          <w:rFonts w:asciiTheme="minorHAnsi" w:hAnsiTheme="minorHAnsi"/>
          <w:b/>
          <w:color w:val="2E74B5" w:themeColor="accent1" w:themeShade="BF"/>
          <w:sz w:val="22"/>
          <w:szCs w:val="22"/>
        </w:rPr>
        <w:t xml:space="preserve">Sending NRT to another site </w:t>
      </w:r>
    </w:p>
    <w:p w14:paraId="56F7FBD1" w14:textId="0DB9FEC8"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 xml:space="preserve">If you are part of a multi-site organization and another site requires NRT that you have in stock, please indicate this on your Inventory Log prior to delivering this product (e.g., “OUT - Site 2” reflects that the product has left your site and is being delivered to site 2). If you receive products from another site, please indicate this on your Inventory Log and add the new products to your current inventory totals (i.e. “IN - Site 3”). </w:t>
      </w:r>
    </w:p>
    <w:p w14:paraId="336FEADD" w14:textId="55DB838B" w:rsidR="000B1979" w:rsidRDefault="000B1979">
      <w:pPr>
        <w:contextualSpacing/>
        <w:rPr>
          <w:rFonts w:asciiTheme="minorHAnsi" w:hAnsiTheme="minorHAnsi" w:cstheme="minorHAnsi"/>
          <w:sz w:val="22"/>
          <w:szCs w:val="22"/>
        </w:rPr>
      </w:pPr>
    </w:p>
    <w:p w14:paraId="615254EB" w14:textId="26D7A736" w:rsidR="00C46618" w:rsidRDefault="00C46618">
      <w:pPr>
        <w:contextualSpacing/>
        <w:rPr>
          <w:rFonts w:asciiTheme="minorHAnsi" w:hAnsiTheme="minorHAnsi" w:cstheme="minorHAnsi"/>
          <w:sz w:val="22"/>
          <w:szCs w:val="22"/>
        </w:rPr>
      </w:pPr>
    </w:p>
    <w:p w14:paraId="3A36793E" w14:textId="2A0444A1" w:rsidR="00C46618" w:rsidRDefault="00C46618">
      <w:pPr>
        <w:contextualSpacing/>
        <w:rPr>
          <w:rFonts w:asciiTheme="minorHAnsi" w:hAnsiTheme="minorHAnsi" w:cstheme="minorHAnsi"/>
          <w:sz w:val="22"/>
          <w:szCs w:val="22"/>
        </w:rPr>
      </w:pPr>
    </w:p>
    <w:p w14:paraId="00C98BA4" w14:textId="7A0E5E6D" w:rsidR="00C46618" w:rsidRDefault="00C46618">
      <w:pPr>
        <w:contextualSpacing/>
        <w:rPr>
          <w:rFonts w:asciiTheme="minorHAnsi" w:hAnsiTheme="minorHAnsi" w:cstheme="minorHAnsi"/>
          <w:sz w:val="22"/>
          <w:szCs w:val="22"/>
        </w:rPr>
      </w:pPr>
    </w:p>
    <w:p w14:paraId="1449877E" w14:textId="254DB888" w:rsidR="00C46618" w:rsidRDefault="00C46618">
      <w:pPr>
        <w:contextualSpacing/>
        <w:rPr>
          <w:rFonts w:asciiTheme="minorHAnsi" w:hAnsiTheme="minorHAnsi" w:cstheme="minorHAnsi"/>
          <w:sz w:val="22"/>
          <w:szCs w:val="22"/>
        </w:rPr>
      </w:pPr>
    </w:p>
    <w:p w14:paraId="31AD0D7A" w14:textId="78DC2F7E" w:rsidR="00C46618" w:rsidRDefault="00C46618">
      <w:pPr>
        <w:contextualSpacing/>
        <w:rPr>
          <w:rFonts w:asciiTheme="minorHAnsi" w:hAnsiTheme="minorHAnsi" w:cstheme="minorHAnsi"/>
          <w:sz w:val="22"/>
          <w:szCs w:val="22"/>
        </w:rPr>
      </w:pPr>
    </w:p>
    <w:p w14:paraId="3216E89D" w14:textId="13F3081C" w:rsidR="00C46618" w:rsidRDefault="00C46618">
      <w:pPr>
        <w:contextualSpacing/>
        <w:rPr>
          <w:rFonts w:asciiTheme="minorHAnsi" w:hAnsiTheme="minorHAnsi" w:cstheme="minorHAnsi"/>
          <w:sz w:val="22"/>
          <w:szCs w:val="22"/>
        </w:rPr>
      </w:pPr>
    </w:p>
    <w:p w14:paraId="6D8ADBE2" w14:textId="6C0F4CB6" w:rsidR="00C46618" w:rsidRDefault="00C46618">
      <w:pPr>
        <w:contextualSpacing/>
        <w:rPr>
          <w:rFonts w:asciiTheme="minorHAnsi" w:hAnsiTheme="minorHAnsi" w:cstheme="minorHAnsi"/>
          <w:sz w:val="22"/>
          <w:szCs w:val="22"/>
        </w:rPr>
      </w:pPr>
    </w:p>
    <w:p w14:paraId="21FED6B5" w14:textId="55EC5900" w:rsidR="00C46618" w:rsidRDefault="00C46618">
      <w:pPr>
        <w:contextualSpacing/>
        <w:rPr>
          <w:rFonts w:asciiTheme="minorHAnsi" w:hAnsiTheme="minorHAnsi" w:cstheme="minorHAnsi"/>
          <w:sz w:val="22"/>
          <w:szCs w:val="22"/>
        </w:rPr>
      </w:pPr>
    </w:p>
    <w:p w14:paraId="671F476A" w14:textId="217EFAB7" w:rsidR="00C46618" w:rsidRDefault="00C46618">
      <w:pPr>
        <w:contextualSpacing/>
        <w:rPr>
          <w:rFonts w:asciiTheme="minorHAnsi" w:hAnsiTheme="minorHAnsi" w:cstheme="minorHAnsi"/>
          <w:sz w:val="22"/>
          <w:szCs w:val="22"/>
        </w:rPr>
      </w:pPr>
    </w:p>
    <w:p w14:paraId="1F65116E" w14:textId="482EF854" w:rsidR="00C46618" w:rsidRDefault="00C46618">
      <w:pPr>
        <w:contextualSpacing/>
        <w:rPr>
          <w:rFonts w:asciiTheme="minorHAnsi" w:hAnsiTheme="minorHAnsi" w:cstheme="minorHAnsi"/>
          <w:sz w:val="22"/>
          <w:szCs w:val="22"/>
        </w:rPr>
      </w:pPr>
    </w:p>
    <w:p w14:paraId="4CF984E8" w14:textId="0A82C48F" w:rsidR="00C46618" w:rsidRDefault="00C46618">
      <w:pPr>
        <w:contextualSpacing/>
        <w:rPr>
          <w:rFonts w:asciiTheme="minorHAnsi" w:hAnsiTheme="minorHAnsi" w:cstheme="minorHAnsi"/>
          <w:sz w:val="22"/>
          <w:szCs w:val="22"/>
        </w:rPr>
      </w:pPr>
    </w:p>
    <w:p w14:paraId="55BB57AC" w14:textId="3DD3641B" w:rsidR="00C46618" w:rsidRDefault="00C46618">
      <w:pPr>
        <w:contextualSpacing/>
        <w:rPr>
          <w:rFonts w:asciiTheme="minorHAnsi" w:hAnsiTheme="minorHAnsi" w:cstheme="minorHAnsi"/>
          <w:sz w:val="22"/>
          <w:szCs w:val="22"/>
        </w:rPr>
      </w:pPr>
    </w:p>
    <w:p w14:paraId="71B43C44" w14:textId="77777777" w:rsidR="00C46618" w:rsidRPr="00462AAF" w:rsidRDefault="00C46618">
      <w:pPr>
        <w:contextualSpacing/>
        <w:rPr>
          <w:rFonts w:asciiTheme="minorHAnsi" w:hAnsiTheme="minorHAnsi" w:cstheme="minorHAnsi"/>
          <w:sz w:val="22"/>
          <w:szCs w:val="22"/>
        </w:rPr>
      </w:pPr>
    </w:p>
    <w:p w14:paraId="59DAA1C9" w14:textId="0CC2A081" w:rsidR="000C582C" w:rsidRPr="001D6759" w:rsidRDefault="0047415B" w:rsidP="001D6759">
      <w:pPr>
        <w:pStyle w:val="Heading2"/>
        <w:rPr>
          <w:rFonts w:asciiTheme="minorHAnsi" w:hAnsiTheme="minorHAnsi"/>
          <w:color w:val="7030A0"/>
          <w:sz w:val="22"/>
        </w:rPr>
      </w:pPr>
      <w:bookmarkStart w:id="47" w:name="_Toc146813177"/>
      <w:r w:rsidRPr="001D6759">
        <w:rPr>
          <w:rFonts w:asciiTheme="minorHAnsi" w:hAnsiTheme="minorHAnsi"/>
          <w:color w:val="7030A0"/>
          <w:sz w:val="22"/>
        </w:rPr>
        <w:t>NRT Order</w:t>
      </w:r>
      <w:r w:rsidR="002B03CC" w:rsidRPr="004C498B">
        <w:rPr>
          <w:rFonts w:asciiTheme="minorHAnsi" w:hAnsiTheme="minorHAnsi"/>
          <w:color w:val="7030A0"/>
          <w:sz w:val="22"/>
        </w:rPr>
        <w:t xml:space="preserve"> </w:t>
      </w:r>
      <w:r w:rsidR="002B03CC">
        <w:rPr>
          <w:rFonts w:asciiTheme="minorHAnsi" w:hAnsiTheme="minorHAnsi"/>
          <w:color w:val="7030A0"/>
          <w:sz w:val="22"/>
        </w:rPr>
        <w:t>Form</w:t>
      </w:r>
      <w:bookmarkEnd w:id="47"/>
    </w:p>
    <w:p w14:paraId="337D86F1" w14:textId="77777777" w:rsidR="000C582C" w:rsidRPr="00462AAF" w:rsidRDefault="000C582C">
      <w:pPr>
        <w:contextualSpacing/>
        <w:rPr>
          <w:rFonts w:asciiTheme="minorHAnsi" w:hAnsiTheme="minorHAnsi" w:cstheme="minorHAnsi"/>
          <w:b/>
          <w:sz w:val="22"/>
          <w:szCs w:val="22"/>
        </w:rPr>
      </w:pPr>
      <w:r w:rsidRPr="00462AAF">
        <w:rPr>
          <w:rFonts w:asciiTheme="minorHAnsi" w:hAnsiTheme="minorHAnsi" w:cstheme="minorHAnsi"/>
          <w:sz w:val="22"/>
          <w:szCs w:val="22"/>
        </w:rPr>
        <w:t xml:space="preserve">Orders are placed using the </w:t>
      </w:r>
      <w:r w:rsidRPr="00462AAF">
        <w:rPr>
          <w:rFonts w:asciiTheme="minorHAnsi" w:hAnsiTheme="minorHAnsi" w:cstheme="minorHAnsi"/>
          <w:b/>
          <w:sz w:val="22"/>
          <w:szCs w:val="22"/>
        </w:rPr>
        <w:t xml:space="preserve">online ordering form </w:t>
      </w:r>
      <w:r w:rsidRPr="00462AAF">
        <w:rPr>
          <w:rFonts w:asciiTheme="minorHAnsi" w:hAnsiTheme="minorHAnsi" w:cstheme="minorHAnsi"/>
          <w:sz w:val="22"/>
          <w:szCs w:val="22"/>
        </w:rPr>
        <w:t>found here</w:t>
      </w:r>
      <w:r w:rsidRPr="00462AAF">
        <w:rPr>
          <w:rFonts w:asciiTheme="minorHAnsi" w:hAnsiTheme="minorHAnsi" w:cstheme="minorHAnsi"/>
          <w:b/>
          <w:sz w:val="22"/>
          <w:szCs w:val="22"/>
        </w:rPr>
        <w:t>:</w:t>
      </w:r>
    </w:p>
    <w:p w14:paraId="71AEAD1B" w14:textId="77777777" w:rsidR="000C582C" w:rsidRPr="00462AAF" w:rsidRDefault="000C582C">
      <w:pPr>
        <w:contextualSpacing/>
        <w:rPr>
          <w:rFonts w:asciiTheme="minorHAnsi" w:hAnsiTheme="minorHAnsi" w:cstheme="minorHAnsi"/>
          <w:b/>
          <w:sz w:val="22"/>
          <w:szCs w:val="22"/>
        </w:rPr>
      </w:pPr>
    </w:p>
    <w:p w14:paraId="5533D1AE" w14:textId="78B67B7C" w:rsidR="000C582C" w:rsidRPr="00462AAF" w:rsidRDefault="00630397">
      <w:pPr>
        <w:contextualSpacing/>
        <w:rPr>
          <w:rFonts w:asciiTheme="minorHAnsi" w:hAnsiTheme="minorHAnsi" w:cstheme="minorHAnsi"/>
          <w:b/>
          <w:color w:val="7030A0"/>
          <w:sz w:val="22"/>
          <w:szCs w:val="22"/>
        </w:rPr>
      </w:pPr>
      <w:hyperlink r:id="rId19" w:history="1">
        <w:r w:rsidR="000C582C" w:rsidRPr="00462AAF">
          <w:rPr>
            <w:rStyle w:val="Hyperlink"/>
            <w:rFonts w:asciiTheme="minorHAnsi" w:hAnsiTheme="minorHAnsi" w:cstheme="minorHAnsi"/>
            <w:b/>
            <w:color w:val="7030A0"/>
            <w:sz w:val="22"/>
            <w:szCs w:val="22"/>
          </w:rPr>
          <w:t>https://edc.camhx.ca/redcap/surveys/?s=JXA8W4CRX4</w:t>
        </w:r>
      </w:hyperlink>
    </w:p>
    <w:p w14:paraId="3FFFD734" w14:textId="1B6C30E4" w:rsidR="000C582C" w:rsidRDefault="000C582C">
      <w:pPr>
        <w:contextualSpacing/>
        <w:rPr>
          <w:rFonts w:asciiTheme="minorHAnsi" w:hAnsiTheme="minorHAnsi" w:cstheme="minorHAnsi"/>
          <w:sz w:val="22"/>
          <w:szCs w:val="22"/>
        </w:rPr>
      </w:pPr>
    </w:p>
    <w:p w14:paraId="54EFBB4F" w14:textId="77777777" w:rsidR="000C582C" w:rsidRPr="00462AAF" w:rsidRDefault="000C582C">
      <w:pPr>
        <w:contextualSpacing/>
        <w:rPr>
          <w:rFonts w:asciiTheme="minorHAnsi" w:hAnsiTheme="minorHAnsi" w:cstheme="minorHAnsi"/>
          <w:sz w:val="22"/>
          <w:szCs w:val="22"/>
        </w:rPr>
      </w:pPr>
      <w:r w:rsidRPr="00462AAF">
        <w:rPr>
          <w:rFonts w:asciiTheme="minorHAnsi" w:hAnsiTheme="minorHAnsi" w:cstheme="minorHAnsi"/>
          <w:sz w:val="22"/>
          <w:szCs w:val="22"/>
        </w:rPr>
        <w:t xml:space="preserve">To place an order, please ensure that all information is complete and correct. </w:t>
      </w:r>
      <w:r w:rsidRPr="00462AAF">
        <w:rPr>
          <w:rFonts w:asciiTheme="minorHAnsi" w:hAnsiTheme="minorHAnsi" w:cstheme="minorHAnsi"/>
          <w:b/>
          <w:sz w:val="22"/>
          <w:szCs w:val="22"/>
          <w:u w:val="single"/>
        </w:rPr>
        <w:t>Please note that an updated inventory log needs to be attached or emailed to the STOP team in order for STOP staff to process the order</w:t>
      </w:r>
      <w:r w:rsidRPr="00462AAF">
        <w:rPr>
          <w:rFonts w:asciiTheme="minorHAnsi" w:hAnsiTheme="minorHAnsi" w:cstheme="minorHAnsi"/>
          <w:b/>
          <w:sz w:val="22"/>
          <w:szCs w:val="22"/>
        </w:rPr>
        <w:t>.</w:t>
      </w:r>
      <w:r w:rsidRPr="00462AAF">
        <w:rPr>
          <w:rFonts w:asciiTheme="minorHAnsi" w:hAnsiTheme="minorHAnsi" w:cstheme="minorHAnsi"/>
          <w:b/>
          <w:i/>
          <w:sz w:val="22"/>
          <w:szCs w:val="22"/>
        </w:rPr>
        <w:t xml:space="preserve"> </w:t>
      </w:r>
      <w:r w:rsidRPr="00462AAF">
        <w:rPr>
          <w:rFonts w:asciiTheme="minorHAnsi" w:hAnsiTheme="minorHAnsi" w:cstheme="minorHAnsi"/>
          <w:sz w:val="22"/>
          <w:szCs w:val="22"/>
        </w:rPr>
        <w:t>Orders typically arrive within 1-2 weeks.</w:t>
      </w:r>
    </w:p>
    <w:p w14:paraId="0BF1A23D" w14:textId="0180C70C" w:rsidR="000C582C" w:rsidRDefault="000C582C">
      <w:pPr>
        <w:contextualSpacing/>
        <w:rPr>
          <w:rFonts w:asciiTheme="minorHAnsi" w:hAnsiTheme="minorHAnsi" w:cstheme="minorHAnsi"/>
          <w:sz w:val="22"/>
          <w:szCs w:val="22"/>
        </w:rPr>
      </w:pPr>
    </w:p>
    <w:p w14:paraId="50A112A7" w14:textId="77777777" w:rsidR="00C46618" w:rsidRPr="001D6759" w:rsidRDefault="00C46618" w:rsidP="00C46618">
      <w:pPr>
        <w:contextualSpacing/>
        <w:rPr>
          <w:rFonts w:ascii="Calibri" w:hAnsi="Calibri"/>
          <w:sz w:val="22"/>
        </w:rPr>
      </w:pPr>
      <w:r w:rsidRPr="001D6759">
        <w:rPr>
          <w:rFonts w:ascii="Calibri" w:hAnsi="Calibri"/>
          <w:sz w:val="22"/>
        </w:rPr>
        <w:t>At CAMH, our staff will review all of the requests and place the actual orders with our supplier. Ideally,</w:t>
      </w:r>
      <w:r w:rsidRPr="001D6759">
        <w:rPr>
          <w:rFonts w:ascii="Calibri" w:hAnsi="Calibri"/>
          <w:b/>
          <w:sz w:val="22"/>
        </w:rPr>
        <w:t xml:space="preserve"> your new request plus your current inventory should last for about two months [i.e., Your New Request = (your Average Monthly Usage x 2) – (your Current Inventory)]</w:t>
      </w:r>
      <w:r w:rsidRPr="001D6759">
        <w:rPr>
          <w:rFonts w:ascii="Calibri" w:hAnsi="Calibri"/>
          <w:sz w:val="22"/>
        </w:rPr>
        <w:t>. Please keep to no more than two months’ onsite to minimize waste.</w:t>
      </w:r>
    </w:p>
    <w:p w14:paraId="4460B93A" w14:textId="77777777" w:rsidR="00C46618" w:rsidRPr="00462AAF" w:rsidRDefault="00C46618">
      <w:pPr>
        <w:contextualSpacing/>
        <w:rPr>
          <w:rFonts w:asciiTheme="minorHAnsi" w:hAnsiTheme="minorHAnsi" w:cstheme="minorHAnsi"/>
          <w:sz w:val="22"/>
          <w:szCs w:val="22"/>
        </w:rPr>
      </w:pPr>
    </w:p>
    <w:p w14:paraId="4FE9BE26" w14:textId="77777777" w:rsidR="000C582C" w:rsidRPr="00462AAF" w:rsidRDefault="000C582C">
      <w:pPr>
        <w:contextualSpacing/>
        <w:rPr>
          <w:rFonts w:asciiTheme="minorHAnsi" w:hAnsiTheme="minorHAnsi" w:cstheme="minorHAnsi"/>
          <w:b/>
          <w:sz w:val="22"/>
          <w:szCs w:val="22"/>
        </w:rPr>
      </w:pPr>
      <w:r w:rsidRPr="00D46A21">
        <w:rPr>
          <w:rFonts w:asciiTheme="minorHAnsi" w:hAnsiTheme="minorHAnsi" w:cstheme="minorHAnsi"/>
          <w:b/>
          <w:noProof/>
          <w:sz w:val="22"/>
          <w:szCs w:val="22"/>
        </w:rPr>
        <w:drawing>
          <wp:inline distT="0" distB="0" distL="0" distR="0" wp14:anchorId="5530964A" wp14:editId="592EC9BE">
            <wp:extent cx="3781425" cy="710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7105650"/>
                    </a:xfrm>
                    <a:prstGeom prst="rect">
                      <a:avLst/>
                    </a:prstGeom>
                    <a:noFill/>
                    <a:ln>
                      <a:noFill/>
                    </a:ln>
                  </pic:spPr>
                </pic:pic>
              </a:graphicData>
            </a:graphic>
          </wp:inline>
        </w:drawing>
      </w:r>
    </w:p>
    <w:p w14:paraId="5F1F584D" w14:textId="7417D95A" w:rsidR="00E80EBF" w:rsidRPr="001D6759" w:rsidRDefault="00E80EBF" w:rsidP="001D6759">
      <w:pPr>
        <w:contextualSpacing/>
        <w:rPr>
          <w:rFonts w:asciiTheme="minorHAnsi" w:hAnsiTheme="minorHAnsi"/>
          <w:sz w:val="22"/>
          <w:szCs w:val="22"/>
        </w:rPr>
      </w:pPr>
    </w:p>
    <w:p w14:paraId="022193D1" w14:textId="39325D20" w:rsidR="000C582C" w:rsidRPr="00462AAF" w:rsidRDefault="000C582C">
      <w:pPr>
        <w:contextualSpacing/>
        <w:rPr>
          <w:rFonts w:asciiTheme="minorHAnsi" w:hAnsiTheme="minorHAnsi" w:cstheme="minorHAnsi"/>
          <w:sz w:val="22"/>
          <w:szCs w:val="22"/>
        </w:rPr>
      </w:pPr>
      <w:bookmarkStart w:id="48" w:name="_GoBack"/>
      <w:bookmarkEnd w:id="48"/>
    </w:p>
    <w:p w14:paraId="5C2B634C" w14:textId="77777777" w:rsidR="000C582C" w:rsidRPr="00462AAF" w:rsidRDefault="000C582C">
      <w:pPr>
        <w:contextualSpacing/>
        <w:rPr>
          <w:rFonts w:asciiTheme="minorHAnsi" w:hAnsiTheme="minorHAnsi" w:cstheme="minorHAnsi"/>
          <w:sz w:val="22"/>
          <w:szCs w:val="22"/>
        </w:rPr>
      </w:pPr>
    </w:p>
    <w:p w14:paraId="2BFEAA88" w14:textId="77777777" w:rsidR="00E80EBF" w:rsidRPr="001D6759" w:rsidRDefault="00E80EBF" w:rsidP="001D6759">
      <w:pPr>
        <w:contextualSpacing/>
        <w:rPr>
          <w:rFonts w:asciiTheme="minorHAnsi" w:hAnsiTheme="minorHAnsi"/>
          <w:sz w:val="22"/>
          <w:szCs w:val="22"/>
        </w:rPr>
      </w:pPr>
    </w:p>
    <w:p w14:paraId="0A278281" w14:textId="77777777" w:rsidR="002B03CC" w:rsidRDefault="002B03CC">
      <w:pPr>
        <w:pStyle w:val="Heading1"/>
        <w:spacing w:before="0" w:after="0"/>
        <w:contextualSpacing/>
        <w:rPr>
          <w:rFonts w:asciiTheme="minorHAnsi" w:hAnsiTheme="minorHAnsi" w:cstheme="minorHAnsi"/>
          <w:color w:val="4200A6"/>
          <w:sz w:val="22"/>
          <w:szCs w:val="22"/>
        </w:rPr>
      </w:pPr>
    </w:p>
    <w:p w14:paraId="39DE3F18" w14:textId="1BF1110B" w:rsidR="007C3DD7" w:rsidRPr="00462AAF" w:rsidRDefault="007C3DD7">
      <w:pPr>
        <w:pStyle w:val="Heading1"/>
        <w:spacing w:before="0" w:after="0"/>
        <w:contextualSpacing/>
        <w:rPr>
          <w:rFonts w:asciiTheme="minorHAnsi" w:hAnsiTheme="minorHAnsi" w:cstheme="minorHAnsi"/>
          <w:color w:val="4200A6"/>
          <w:sz w:val="22"/>
          <w:szCs w:val="22"/>
        </w:rPr>
      </w:pPr>
      <w:bookmarkStart w:id="49" w:name="_Toc146813178"/>
      <w:r w:rsidRPr="00462AAF">
        <w:rPr>
          <w:rFonts w:asciiTheme="minorHAnsi" w:hAnsiTheme="minorHAnsi" w:cstheme="minorHAnsi"/>
          <w:color w:val="4200A6"/>
          <w:sz w:val="22"/>
          <w:szCs w:val="22"/>
        </w:rPr>
        <w:t>Data Collection and Evaluation</w:t>
      </w:r>
      <w:bookmarkEnd w:id="49"/>
    </w:p>
    <w:p w14:paraId="4D716F75" w14:textId="0468B1F4" w:rsidR="00176C94" w:rsidRPr="001D6759" w:rsidRDefault="00176C94" w:rsidP="001D6759">
      <w:pPr>
        <w:contextualSpacing/>
        <w:rPr>
          <w:rFonts w:asciiTheme="minorHAnsi" w:hAnsiTheme="minorHAnsi"/>
          <w:sz w:val="22"/>
          <w:szCs w:val="22"/>
        </w:rPr>
      </w:pPr>
    </w:p>
    <w:p w14:paraId="462AB834" w14:textId="77777777" w:rsidR="00786EBD" w:rsidRPr="001D6759" w:rsidRDefault="00786EBD" w:rsidP="001D6759">
      <w:pPr>
        <w:contextualSpacing/>
        <w:rPr>
          <w:rFonts w:asciiTheme="minorHAnsi" w:hAnsiTheme="minorHAnsi"/>
          <w:i/>
          <w:iCs/>
          <w:color w:val="2E74B5" w:themeColor="accent1" w:themeShade="BF"/>
          <w:sz w:val="22"/>
          <w:szCs w:val="22"/>
        </w:rPr>
      </w:pPr>
      <w:r w:rsidRPr="001D6759">
        <w:rPr>
          <w:rFonts w:asciiTheme="minorHAnsi" w:hAnsiTheme="minorHAnsi"/>
          <w:b/>
          <w:color w:val="2E74B5" w:themeColor="accent1" w:themeShade="BF"/>
          <w:sz w:val="22"/>
          <w:szCs w:val="22"/>
        </w:rPr>
        <w:t>Confidentiality</w:t>
      </w:r>
    </w:p>
    <w:p w14:paraId="6FE97070" w14:textId="77777777" w:rsidR="00786EBD" w:rsidRPr="00462AAF" w:rsidRDefault="00786EBD">
      <w:pPr>
        <w:contextualSpacing/>
        <w:rPr>
          <w:rFonts w:asciiTheme="minorHAnsi" w:hAnsiTheme="minorHAnsi" w:cstheme="minorHAnsi"/>
          <w:sz w:val="22"/>
          <w:szCs w:val="22"/>
        </w:rPr>
      </w:pPr>
      <w:r w:rsidRPr="00462AAF">
        <w:rPr>
          <w:rFonts w:asciiTheme="minorHAnsi" w:hAnsiTheme="minorHAnsi" w:cstheme="minorHAnsi"/>
          <w:sz w:val="22"/>
          <w:szCs w:val="22"/>
        </w:rPr>
        <w:t>Confidentiality is of utmost importance for this Program and as such, all efforts will be made to ensure and maintain the confidentiality of all participants. Organization staff will ensure that all participant data are maintained and stored in confidence as per Good Clinical Practice Guidelines for health records. Furthermore, participants will be assigned a unique ID# unrelated to their OHIP number by their AHAC/Indigenous Health Organization. Further discussion regarding organization confidentiality policies may occur at the initial discussion as necessary.</w:t>
      </w:r>
    </w:p>
    <w:p w14:paraId="698B78D0" w14:textId="77777777" w:rsidR="00786EBD" w:rsidRPr="00462AAF" w:rsidRDefault="00786EBD">
      <w:pPr>
        <w:contextualSpacing/>
        <w:rPr>
          <w:rFonts w:asciiTheme="minorHAnsi" w:hAnsiTheme="minorHAnsi" w:cstheme="minorHAnsi"/>
          <w:sz w:val="22"/>
          <w:szCs w:val="22"/>
        </w:rPr>
      </w:pPr>
    </w:p>
    <w:p w14:paraId="26A6B4C8" w14:textId="77777777" w:rsidR="00786EBD" w:rsidRPr="00462AAF" w:rsidRDefault="00786EBD">
      <w:pPr>
        <w:contextualSpacing/>
        <w:rPr>
          <w:rFonts w:asciiTheme="minorHAnsi" w:hAnsiTheme="minorHAnsi" w:cstheme="minorHAnsi"/>
          <w:sz w:val="22"/>
          <w:szCs w:val="22"/>
        </w:rPr>
      </w:pPr>
      <w:r w:rsidRPr="00462AAF">
        <w:rPr>
          <w:rFonts w:asciiTheme="minorHAnsi" w:hAnsiTheme="minorHAnsi" w:cstheme="minorHAnsi"/>
          <w:i/>
          <w:sz w:val="22"/>
          <w:szCs w:val="22"/>
        </w:rPr>
        <w:t>Protecting data</w:t>
      </w:r>
      <w:r w:rsidRPr="00462AAF">
        <w:rPr>
          <w:rFonts w:asciiTheme="minorHAnsi" w:hAnsiTheme="minorHAnsi" w:cstheme="minorHAnsi"/>
          <w:sz w:val="22"/>
          <w:szCs w:val="22"/>
        </w:rPr>
        <w:t xml:space="preserve">: Data will be stored in computerized files that are password-protected. Hard copies will be kept in locked filing cabinets at CAMH or at each organization. </w:t>
      </w:r>
    </w:p>
    <w:p w14:paraId="647221BD" w14:textId="77777777" w:rsidR="00786EBD" w:rsidRPr="00462AAF" w:rsidRDefault="00786EBD">
      <w:pPr>
        <w:contextualSpacing/>
        <w:rPr>
          <w:rFonts w:asciiTheme="minorHAnsi" w:hAnsiTheme="minorHAnsi" w:cstheme="minorHAnsi"/>
          <w:sz w:val="22"/>
          <w:szCs w:val="22"/>
        </w:rPr>
      </w:pPr>
    </w:p>
    <w:p w14:paraId="09853BA3" w14:textId="77777777" w:rsidR="00786EBD" w:rsidRPr="00462AAF" w:rsidRDefault="00786EBD">
      <w:pPr>
        <w:contextualSpacing/>
        <w:rPr>
          <w:rFonts w:asciiTheme="minorHAnsi" w:hAnsiTheme="minorHAnsi" w:cstheme="minorHAnsi"/>
          <w:sz w:val="22"/>
          <w:szCs w:val="22"/>
        </w:rPr>
      </w:pPr>
      <w:r w:rsidRPr="00462AAF">
        <w:rPr>
          <w:rFonts w:asciiTheme="minorHAnsi" w:hAnsiTheme="minorHAnsi" w:cstheme="minorHAnsi"/>
          <w:i/>
          <w:sz w:val="22"/>
          <w:szCs w:val="22"/>
        </w:rPr>
        <w:t>Transferring data</w:t>
      </w:r>
      <w:r w:rsidRPr="00462AAF">
        <w:rPr>
          <w:rFonts w:asciiTheme="minorHAnsi" w:hAnsiTheme="minorHAnsi" w:cstheme="minorHAnsi"/>
          <w:sz w:val="22"/>
          <w:szCs w:val="22"/>
        </w:rPr>
        <w:t xml:space="preserve">: Encrypted external hard drives (e.g., USB memory sticks) will be used to transfer any data and/or Secure File Transfer via e-mail where applicable and appropriate. </w:t>
      </w:r>
    </w:p>
    <w:p w14:paraId="3F7F9ED4" w14:textId="77777777" w:rsidR="00786EBD" w:rsidRPr="001D6759" w:rsidRDefault="00786EBD" w:rsidP="001D6759">
      <w:pPr>
        <w:contextualSpacing/>
        <w:rPr>
          <w:rFonts w:asciiTheme="minorHAnsi" w:hAnsiTheme="minorHAnsi"/>
          <w:sz w:val="22"/>
          <w:szCs w:val="22"/>
        </w:rPr>
      </w:pPr>
    </w:p>
    <w:p w14:paraId="1E275902" w14:textId="31860650" w:rsidR="007C3DD7" w:rsidRPr="001D6759" w:rsidRDefault="007C3DD7" w:rsidP="001D6759">
      <w:pPr>
        <w:contextualSpacing/>
        <w:rPr>
          <w:rFonts w:asciiTheme="minorHAnsi" w:hAnsiTheme="minorHAnsi"/>
          <w:bCs/>
          <w:i/>
          <w:iCs/>
          <w:color w:val="2E74B5" w:themeColor="accent1" w:themeShade="BF"/>
          <w:sz w:val="22"/>
          <w:szCs w:val="22"/>
        </w:rPr>
      </w:pPr>
      <w:r w:rsidRPr="001D6759">
        <w:rPr>
          <w:rFonts w:asciiTheme="minorHAnsi" w:hAnsiTheme="minorHAnsi"/>
          <w:b/>
          <w:color w:val="2E74B5" w:themeColor="accent1" w:themeShade="BF"/>
          <w:sz w:val="22"/>
          <w:szCs w:val="22"/>
        </w:rPr>
        <w:t xml:space="preserve">Formative Evaluation and </w:t>
      </w:r>
      <w:r w:rsidR="00640DFF" w:rsidRPr="001D6759">
        <w:rPr>
          <w:rFonts w:asciiTheme="minorHAnsi" w:hAnsiTheme="minorHAnsi"/>
          <w:b/>
          <w:color w:val="2E74B5" w:themeColor="accent1" w:themeShade="BF"/>
          <w:sz w:val="22"/>
          <w:szCs w:val="22"/>
        </w:rPr>
        <w:t>Practitioner</w:t>
      </w:r>
      <w:r w:rsidRPr="001D6759">
        <w:rPr>
          <w:rFonts w:asciiTheme="minorHAnsi" w:hAnsiTheme="minorHAnsi"/>
          <w:b/>
          <w:color w:val="2E74B5" w:themeColor="accent1" w:themeShade="BF"/>
          <w:sz w:val="22"/>
          <w:szCs w:val="22"/>
        </w:rPr>
        <w:t xml:space="preserve"> Check-In</w:t>
      </w:r>
    </w:p>
    <w:p w14:paraId="668E5AAC" w14:textId="6EC0305E" w:rsidR="007C3DD7" w:rsidRPr="00462AAF" w:rsidRDefault="007C3DD7">
      <w:pPr>
        <w:contextualSpacing/>
        <w:rPr>
          <w:rFonts w:asciiTheme="minorHAnsi" w:hAnsiTheme="minorHAnsi" w:cstheme="minorHAnsi"/>
          <w:sz w:val="22"/>
          <w:szCs w:val="22"/>
        </w:rPr>
      </w:pPr>
      <w:r w:rsidRPr="00462AAF">
        <w:rPr>
          <w:rFonts w:asciiTheme="minorHAnsi" w:hAnsiTheme="minorHAnsi" w:cstheme="minorHAnsi"/>
          <w:sz w:val="22"/>
          <w:szCs w:val="22"/>
        </w:rPr>
        <w:t xml:space="preserve">An additional specific objective of the STOP with AHACs model is to determine how effectively and appropriately the STOP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can be adapted </w:t>
      </w:r>
      <w:r w:rsidR="00E2018E" w:rsidRPr="00462AAF">
        <w:rPr>
          <w:rFonts w:asciiTheme="minorHAnsi" w:hAnsiTheme="minorHAnsi" w:cstheme="minorHAnsi"/>
          <w:sz w:val="22"/>
          <w:szCs w:val="22"/>
        </w:rPr>
        <w:t xml:space="preserve">to an </w:t>
      </w:r>
      <w:r w:rsidRPr="00462AAF">
        <w:rPr>
          <w:rFonts w:asciiTheme="minorHAnsi" w:hAnsiTheme="minorHAnsi" w:cstheme="minorHAnsi"/>
          <w:sz w:val="22"/>
          <w:szCs w:val="22"/>
        </w:rPr>
        <w:t>AHAC</w:t>
      </w:r>
      <w:r w:rsidR="00452437" w:rsidRPr="00462AAF">
        <w:rPr>
          <w:rFonts w:asciiTheme="minorHAnsi" w:hAnsiTheme="minorHAnsi" w:cstheme="minorHAnsi"/>
          <w:sz w:val="22"/>
          <w:szCs w:val="22"/>
        </w:rPr>
        <w:t>/Indigenous Health Organizati</w:t>
      </w:r>
      <w:r w:rsidR="0092279B" w:rsidRPr="00462AAF">
        <w:rPr>
          <w:rFonts w:asciiTheme="minorHAnsi" w:hAnsiTheme="minorHAnsi" w:cstheme="minorHAnsi"/>
          <w:sz w:val="22"/>
          <w:szCs w:val="22"/>
        </w:rPr>
        <w:t>o</w:t>
      </w:r>
      <w:r w:rsidR="00452437" w:rsidRPr="00462AAF">
        <w:rPr>
          <w:rFonts w:asciiTheme="minorHAnsi" w:hAnsiTheme="minorHAnsi" w:cstheme="minorHAnsi"/>
          <w:sz w:val="22"/>
          <w:szCs w:val="22"/>
        </w:rPr>
        <w:t>n</w:t>
      </w:r>
      <w:r w:rsidRPr="00462AAF">
        <w:rPr>
          <w:rFonts w:asciiTheme="minorHAnsi" w:hAnsiTheme="minorHAnsi" w:cstheme="minorHAnsi"/>
          <w:sz w:val="22"/>
          <w:szCs w:val="22"/>
        </w:rPr>
        <w:t xml:space="preserve"> setting to meet the needs of </w:t>
      </w:r>
      <w:r w:rsidR="00452437" w:rsidRPr="00462AAF">
        <w:rPr>
          <w:rFonts w:asciiTheme="minorHAnsi" w:hAnsiTheme="minorHAnsi" w:cstheme="minorHAnsi"/>
          <w:sz w:val="22"/>
          <w:szCs w:val="22"/>
        </w:rPr>
        <w:t xml:space="preserve">the </w:t>
      </w:r>
      <w:r w:rsidRPr="00462AAF">
        <w:rPr>
          <w:rFonts w:asciiTheme="minorHAnsi" w:hAnsiTheme="minorHAnsi" w:cstheme="minorHAnsi"/>
          <w:sz w:val="22"/>
          <w:szCs w:val="22"/>
        </w:rPr>
        <w:t xml:space="preserve">staff and </w:t>
      </w:r>
      <w:r w:rsidR="0092279B" w:rsidRPr="00462AAF">
        <w:rPr>
          <w:rFonts w:asciiTheme="minorHAnsi" w:hAnsiTheme="minorHAnsi" w:cstheme="minorHAnsi"/>
          <w:sz w:val="22"/>
          <w:szCs w:val="22"/>
        </w:rPr>
        <w:t>participant</w:t>
      </w:r>
      <w:r w:rsidR="00E2018E" w:rsidRPr="00462AAF">
        <w:rPr>
          <w:rFonts w:asciiTheme="minorHAnsi" w:hAnsiTheme="minorHAnsi" w:cstheme="minorHAnsi"/>
          <w:sz w:val="22"/>
          <w:szCs w:val="22"/>
        </w:rPr>
        <w:t>s</w:t>
      </w:r>
      <w:r w:rsidRPr="00462AAF">
        <w:rPr>
          <w:rFonts w:asciiTheme="minorHAnsi" w:hAnsiTheme="minorHAnsi" w:cstheme="minorHAnsi"/>
          <w:sz w:val="22"/>
          <w:szCs w:val="22"/>
        </w:rPr>
        <w:t>.</w:t>
      </w:r>
    </w:p>
    <w:p w14:paraId="7E39541E" w14:textId="77777777" w:rsidR="007C3DD7" w:rsidRPr="00462AAF" w:rsidRDefault="007C3DD7">
      <w:pPr>
        <w:pStyle w:val="Heading1"/>
        <w:spacing w:before="0" w:after="0"/>
        <w:contextualSpacing/>
        <w:rPr>
          <w:rFonts w:asciiTheme="minorHAnsi" w:hAnsiTheme="minorHAnsi" w:cstheme="minorHAnsi"/>
          <w:sz w:val="22"/>
          <w:szCs w:val="22"/>
        </w:rPr>
      </w:pPr>
    </w:p>
    <w:p w14:paraId="785D08B8" w14:textId="4C9C3188" w:rsidR="007C3DD7" w:rsidRPr="00462AAF" w:rsidRDefault="007C3DD7">
      <w:pPr>
        <w:contextualSpacing/>
        <w:rPr>
          <w:rFonts w:asciiTheme="minorHAnsi" w:hAnsiTheme="minorHAnsi" w:cstheme="minorHAnsi"/>
          <w:sz w:val="22"/>
          <w:szCs w:val="22"/>
        </w:rPr>
      </w:pPr>
      <w:r w:rsidRPr="00462AAF">
        <w:rPr>
          <w:rFonts w:asciiTheme="minorHAnsi" w:hAnsiTheme="minorHAnsi" w:cstheme="minorHAnsi"/>
          <w:sz w:val="22"/>
          <w:szCs w:val="22"/>
        </w:rPr>
        <w:t xml:space="preserve">In order to evaluate how the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implementation is working at a clinician level in a time-frame where barriers can be identified and minimized, STOP staff (or appropriate partners) will schedule regular surveys, questionnaires and check-ins with </w:t>
      </w:r>
      <w:r w:rsidR="002447AC" w:rsidRPr="00462AAF">
        <w:rPr>
          <w:rFonts w:asciiTheme="minorHAnsi" w:hAnsiTheme="minorHAnsi" w:cstheme="minorHAnsi"/>
          <w:sz w:val="22"/>
          <w:szCs w:val="22"/>
        </w:rPr>
        <w:t>practitioners</w:t>
      </w:r>
      <w:r w:rsidRPr="00462AAF">
        <w:rPr>
          <w:rFonts w:asciiTheme="minorHAnsi" w:hAnsiTheme="minorHAnsi" w:cstheme="minorHAnsi"/>
          <w:sz w:val="22"/>
          <w:szCs w:val="22"/>
        </w:rPr>
        <w:t xml:space="preserve">, collaborators and </w:t>
      </w:r>
      <w:r w:rsidR="00C940E4" w:rsidRPr="00462AAF">
        <w:rPr>
          <w:rFonts w:asciiTheme="minorHAnsi" w:hAnsiTheme="minorHAnsi" w:cstheme="minorHAnsi"/>
          <w:sz w:val="22"/>
          <w:szCs w:val="22"/>
        </w:rPr>
        <w:t xml:space="preserve">(for example) </w:t>
      </w:r>
      <w:r w:rsidRPr="00462AAF">
        <w:rPr>
          <w:rFonts w:asciiTheme="minorHAnsi" w:hAnsiTheme="minorHAnsi" w:cstheme="minorHAnsi"/>
          <w:sz w:val="22"/>
          <w:szCs w:val="22"/>
        </w:rPr>
        <w:t xml:space="preserve">Executive Directors or their designates. Executive Directors may be contacted at scheduled times in order to identify organization-level barriers and supports to implementing this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or cessation practices in general, as well as to identify organization-level changes that implementing this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may be supporting/enhancing.</w:t>
      </w:r>
    </w:p>
    <w:p w14:paraId="24246492" w14:textId="77777777" w:rsidR="007C3DD7" w:rsidRPr="00462AAF" w:rsidRDefault="007C3DD7">
      <w:pPr>
        <w:contextualSpacing/>
        <w:rPr>
          <w:rFonts w:asciiTheme="minorHAnsi" w:hAnsiTheme="minorHAnsi" w:cstheme="minorHAnsi"/>
          <w:sz w:val="22"/>
          <w:szCs w:val="22"/>
        </w:rPr>
      </w:pPr>
    </w:p>
    <w:p w14:paraId="2332F3E8" w14:textId="77777777" w:rsidR="007C3DD7" w:rsidRPr="00462AAF" w:rsidRDefault="007C3DD7">
      <w:pPr>
        <w:contextualSpacing/>
        <w:rPr>
          <w:rFonts w:asciiTheme="minorHAnsi" w:hAnsiTheme="minorHAnsi" w:cstheme="minorHAnsi"/>
          <w:sz w:val="22"/>
          <w:szCs w:val="22"/>
        </w:rPr>
      </w:pPr>
      <w:r w:rsidRPr="00462AAF">
        <w:rPr>
          <w:rFonts w:asciiTheme="minorHAnsi" w:hAnsiTheme="minorHAnsi" w:cstheme="minorHAnsi"/>
          <w:sz w:val="22"/>
          <w:szCs w:val="22"/>
        </w:rPr>
        <w:t xml:space="preserve">The evaluation will focus on the following three overarching themes: </w:t>
      </w:r>
    </w:p>
    <w:p w14:paraId="74C3CDF7" w14:textId="77777777" w:rsidR="007C3DD7" w:rsidRPr="00462AAF" w:rsidRDefault="007C3DD7">
      <w:pPr>
        <w:contextualSpacing/>
        <w:rPr>
          <w:rFonts w:asciiTheme="minorHAnsi" w:hAnsiTheme="minorHAnsi" w:cstheme="minorHAnsi"/>
          <w:sz w:val="22"/>
          <w:szCs w:val="22"/>
        </w:rPr>
      </w:pPr>
    </w:p>
    <w:p w14:paraId="16C16FE6" w14:textId="68FA4362" w:rsidR="007C3DD7" w:rsidRPr="00462AAF" w:rsidRDefault="00A018A1">
      <w:pPr>
        <w:pStyle w:val="ListParagraph"/>
        <w:numPr>
          <w:ilvl w:val="0"/>
          <w:numId w:val="12"/>
        </w:numPr>
        <w:rPr>
          <w:rFonts w:asciiTheme="minorHAnsi" w:hAnsiTheme="minorHAnsi" w:cstheme="minorHAnsi"/>
          <w:sz w:val="22"/>
          <w:szCs w:val="22"/>
        </w:rPr>
      </w:pPr>
      <w:r w:rsidRPr="00462AAF">
        <w:rPr>
          <w:rFonts w:asciiTheme="minorHAnsi" w:hAnsiTheme="minorHAnsi" w:cstheme="minorHAnsi"/>
          <w:sz w:val="22"/>
          <w:szCs w:val="22"/>
        </w:rPr>
        <w:t>How and t</w:t>
      </w:r>
      <w:r w:rsidR="007C3DD7" w:rsidRPr="00462AAF">
        <w:rPr>
          <w:rFonts w:asciiTheme="minorHAnsi" w:hAnsiTheme="minorHAnsi" w:cstheme="minorHAnsi"/>
          <w:sz w:val="22"/>
          <w:szCs w:val="22"/>
        </w:rPr>
        <w:t xml:space="preserve">o what extent is the project affecting the provision of </w:t>
      </w:r>
      <w:r w:rsidR="005C5BA3" w:rsidRPr="00462AAF">
        <w:rPr>
          <w:rFonts w:asciiTheme="minorHAnsi" w:hAnsiTheme="minorHAnsi" w:cstheme="minorHAnsi"/>
          <w:sz w:val="22"/>
          <w:szCs w:val="22"/>
        </w:rPr>
        <w:t>commercial tobacco/nicotine</w:t>
      </w:r>
      <w:r w:rsidR="00D5090F" w:rsidRPr="00462AAF">
        <w:rPr>
          <w:rFonts w:asciiTheme="minorHAnsi" w:hAnsiTheme="minorHAnsi" w:cstheme="minorHAnsi"/>
          <w:sz w:val="22"/>
          <w:szCs w:val="22"/>
        </w:rPr>
        <w:t xml:space="preserve"> product</w:t>
      </w:r>
      <w:r w:rsidR="007C3DD7" w:rsidRPr="00462AAF">
        <w:rPr>
          <w:rFonts w:asciiTheme="minorHAnsi" w:hAnsiTheme="minorHAnsi" w:cstheme="minorHAnsi"/>
          <w:sz w:val="22"/>
          <w:szCs w:val="22"/>
        </w:rPr>
        <w:t xml:space="preserve"> cessation by staff? </w:t>
      </w:r>
    </w:p>
    <w:p w14:paraId="15EE8514" w14:textId="3CE4E19D" w:rsidR="007C3DD7" w:rsidRPr="00462AAF" w:rsidRDefault="00A018A1">
      <w:pPr>
        <w:pStyle w:val="ListParagraph"/>
        <w:numPr>
          <w:ilvl w:val="0"/>
          <w:numId w:val="12"/>
        </w:numPr>
        <w:rPr>
          <w:rFonts w:asciiTheme="minorHAnsi" w:hAnsiTheme="minorHAnsi" w:cstheme="minorHAnsi"/>
          <w:sz w:val="22"/>
          <w:szCs w:val="22"/>
        </w:rPr>
      </w:pPr>
      <w:r w:rsidRPr="00462AAF">
        <w:rPr>
          <w:rFonts w:asciiTheme="minorHAnsi" w:hAnsiTheme="minorHAnsi" w:cstheme="minorHAnsi"/>
          <w:sz w:val="22"/>
          <w:szCs w:val="22"/>
        </w:rPr>
        <w:t>How and t</w:t>
      </w:r>
      <w:r w:rsidR="007C3DD7" w:rsidRPr="00462AAF">
        <w:rPr>
          <w:rFonts w:asciiTheme="minorHAnsi" w:hAnsiTheme="minorHAnsi" w:cstheme="minorHAnsi"/>
          <w:sz w:val="22"/>
          <w:szCs w:val="22"/>
        </w:rPr>
        <w:t xml:space="preserve">o what extent is the project influencing the development of cessation policies and practices within </w:t>
      </w:r>
      <w:r w:rsidR="00452437" w:rsidRPr="00462AAF">
        <w:rPr>
          <w:rFonts w:asciiTheme="minorHAnsi" w:hAnsiTheme="minorHAnsi" w:cstheme="minorHAnsi"/>
          <w:sz w:val="22"/>
          <w:szCs w:val="22"/>
        </w:rPr>
        <w:t>the organization</w:t>
      </w:r>
      <w:r w:rsidR="007C3DD7" w:rsidRPr="00462AAF">
        <w:rPr>
          <w:rFonts w:asciiTheme="minorHAnsi" w:hAnsiTheme="minorHAnsi" w:cstheme="minorHAnsi"/>
          <w:sz w:val="22"/>
          <w:szCs w:val="22"/>
        </w:rPr>
        <w:t>?</w:t>
      </w:r>
    </w:p>
    <w:p w14:paraId="7A73FE6B" w14:textId="7D0CA2EE" w:rsidR="007C3DD7" w:rsidRPr="00462AAF" w:rsidRDefault="007C3DD7">
      <w:pPr>
        <w:pStyle w:val="ListParagraph"/>
        <w:numPr>
          <w:ilvl w:val="0"/>
          <w:numId w:val="12"/>
        </w:numPr>
        <w:rPr>
          <w:rFonts w:asciiTheme="minorHAnsi" w:hAnsiTheme="minorHAnsi" w:cstheme="minorHAnsi"/>
          <w:sz w:val="22"/>
          <w:szCs w:val="22"/>
        </w:rPr>
      </w:pPr>
      <w:r w:rsidRPr="00462AAF">
        <w:rPr>
          <w:rFonts w:asciiTheme="minorHAnsi" w:hAnsiTheme="minorHAnsi" w:cstheme="minorHAnsi"/>
          <w:sz w:val="22"/>
          <w:szCs w:val="22"/>
        </w:rPr>
        <w:t xml:space="preserve">How can the STOP with AHACs </w:t>
      </w:r>
      <w:r w:rsidR="0079405B" w:rsidRPr="00462AAF">
        <w:rPr>
          <w:rFonts w:asciiTheme="minorHAnsi" w:hAnsiTheme="minorHAnsi" w:cstheme="minorHAnsi"/>
          <w:sz w:val="22"/>
          <w:szCs w:val="22"/>
        </w:rPr>
        <w:t>Program</w:t>
      </w:r>
      <w:r w:rsidRPr="00462AAF">
        <w:rPr>
          <w:rFonts w:asciiTheme="minorHAnsi" w:hAnsiTheme="minorHAnsi" w:cstheme="minorHAnsi"/>
          <w:sz w:val="22"/>
          <w:szCs w:val="22"/>
        </w:rPr>
        <w:t xml:space="preserve"> further improve the delivery of the intervention?</w:t>
      </w:r>
    </w:p>
    <w:p w14:paraId="0CE964E5" w14:textId="77777777" w:rsidR="007C3DD7" w:rsidRPr="00462AAF" w:rsidRDefault="007C3DD7">
      <w:pPr>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6030"/>
      </w:tblGrid>
      <w:tr w:rsidR="007C3DD7" w:rsidRPr="00462AAF" w14:paraId="5FD4C3A0" w14:textId="77777777" w:rsidTr="00CA5C00">
        <w:tc>
          <w:tcPr>
            <w:tcW w:w="2808" w:type="dxa"/>
            <w:shd w:val="clear" w:color="auto" w:fill="BFBFBF"/>
          </w:tcPr>
          <w:p w14:paraId="2596B5D3" w14:textId="77777777" w:rsidR="007C3DD7" w:rsidRPr="00462AAF" w:rsidRDefault="007C3DD7">
            <w:pPr>
              <w:contextualSpacing/>
              <w:rPr>
                <w:rFonts w:asciiTheme="minorHAnsi" w:hAnsiTheme="minorHAnsi" w:cstheme="minorHAnsi"/>
                <w:b/>
                <w:sz w:val="22"/>
                <w:szCs w:val="22"/>
                <w:lang w:val="en-CA"/>
              </w:rPr>
            </w:pPr>
            <w:r w:rsidRPr="00462AAF">
              <w:rPr>
                <w:rFonts w:asciiTheme="minorHAnsi" w:hAnsiTheme="minorHAnsi" w:cstheme="minorHAnsi"/>
                <w:b/>
                <w:sz w:val="22"/>
                <w:szCs w:val="22"/>
                <w:lang w:val="en-CA"/>
              </w:rPr>
              <w:t>Potential Information Sources</w:t>
            </w:r>
          </w:p>
          <w:p w14:paraId="21CA3213" w14:textId="77777777" w:rsidR="007C3DD7" w:rsidRPr="00462AAF" w:rsidRDefault="007C3DD7">
            <w:pPr>
              <w:contextualSpacing/>
              <w:rPr>
                <w:rFonts w:asciiTheme="minorHAnsi" w:hAnsiTheme="minorHAnsi" w:cstheme="minorHAnsi"/>
                <w:b/>
                <w:sz w:val="22"/>
                <w:szCs w:val="22"/>
                <w:lang w:val="en-CA"/>
              </w:rPr>
            </w:pPr>
          </w:p>
        </w:tc>
        <w:tc>
          <w:tcPr>
            <w:tcW w:w="6030" w:type="dxa"/>
            <w:shd w:val="clear" w:color="auto" w:fill="BFBFBF"/>
          </w:tcPr>
          <w:p w14:paraId="64EFD53F" w14:textId="77777777" w:rsidR="007C3DD7" w:rsidRPr="00462AAF" w:rsidRDefault="007C3DD7">
            <w:pPr>
              <w:contextualSpacing/>
              <w:rPr>
                <w:rFonts w:asciiTheme="minorHAnsi" w:hAnsiTheme="minorHAnsi" w:cstheme="minorHAnsi"/>
                <w:b/>
                <w:sz w:val="22"/>
                <w:szCs w:val="22"/>
                <w:lang w:val="en-CA"/>
              </w:rPr>
            </w:pPr>
            <w:r w:rsidRPr="00462AAF">
              <w:rPr>
                <w:rFonts w:asciiTheme="minorHAnsi" w:hAnsiTheme="minorHAnsi" w:cstheme="minorHAnsi"/>
                <w:b/>
                <w:sz w:val="22"/>
                <w:szCs w:val="22"/>
                <w:lang w:val="en-CA"/>
              </w:rPr>
              <w:t>Description</w:t>
            </w:r>
          </w:p>
        </w:tc>
      </w:tr>
      <w:tr w:rsidR="007C3DD7" w:rsidRPr="00462AAF" w14:paraId="6F5CCE85" w14:textId="77777777" w:rsidTr="00CA5C00">
        <w:tc>
          <w:tcPr>
            <w:tcW w:w="2808" w:type="dxa"/>
          </w:tcPr>
          <w:p w14:paraId="39E3D6EB" w14:textId="77777777" w:rsidR="007C3DD7" w:rsidRPr="00462AAF" w:rsidRDefault="007C3DD7">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Capacity Assessment Survey</w:t>
            </w:r>
          </w:p>
        </w:tc>
        <w:tc>
          <w:tcPr>
            <w:tcW w:w="6030" w:type="dxa"/>
          </w:tcPr>
          <w:p w14:paraId="74B8C4A4" w14:textId="68D3815D" w:rsidR="007C3DD7" w:rsidRPr="00462AAF" w:rsidRDefault="007C3DD7">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 xml:space="preserve">A capacity assessment survey will be </w:t>
            </w:r>
            <w:r w:rsidR="00E2018E" w:rsidRPr="00462AAF">
              <w:rPr>
                <w:rFonts w:asciiTheme="minorHAnsi" w:hAnsiTheme="minorHAnsi" w:cstheme="minorHAnsi"/>
                <w:sz w:val="22"/>
                <w:szCs w:val="22"/>
                <w:lang w:val="en-CA"/>
              </w:rPr>
              <w:t xml:space="preserve">completed </w:t>
            </w:r>
            <w:r w:rsidRPr="00462AAF">
              <w:rPr>
                <w:rFonts w:asciiTheme="minorHAnsi" w:hAnsiTheme="minorHAnsi" w:cstheme="minorHAnsi"/>
                <w:sz w:val="22"/>
                <w:szCs w:val="22"/>
                <w:lang w:val="en-CA"/>
              </w:rPr>
              <w:t xml:space="preserve">to gather information on the capacity of </w:t>
            </w:r>
            <w:r w:rsidR="00452437" w:rsidRPr="00462AAF">
              <w:rPr>
                <w:rFonts w:asciiTheme="minorHAnsi" w:hAnsiTheme="minorHAnsi" w:cstheme="minorHAnsi"/>
                <w:sz w:val="22"/>
                <w:szCs w:val="22"/>
                <w:lang w:val="en-CA"/>
              </w:rPr>
              <w:t xml:space="preserve">organizations </w:t>
            </w:r>
            <w:r w:rsidRPr="00462AAF">
              <w:rPr>
                <w:rFonts w:asciiTheme="minorHAnsi" w:hAnsiTheme="minorHAnsi" w:cstheme="minorHAnsi"/>
                <w:sz w:val="22"/>
                <w:szCs w:val="22"/>
                <w:lang w:val="en-CA"/>
              </w:rPr>
              <w:t xml:space="preserve">to implement the </w:t>
            </w:r>
            <w:r w:rsidR="0079405B" w:rsidRPr="00462AAF">
              <w:rPr>
                <w:rFonts w:asciiTheme="minorHAnsi" w:hAnsiTheme="minorHAnsi" w:cstheme="minorHAnsi"/>
                <w:sz w:val="22"/>
                <w:szCs w:val="22"/>
                <w:lang w:val="en-CA"/>
              </w:rPr>
              <w:t>Program</w:t>
            </w:r>
            <w:r w:rsidRPr="00462AAF">
              <w:rPr>
                <w:rFonts w:asciiTheme="minorHAnsi" w:hAnsiTheme="minorHAnsi" w:cstheme="minorHAnsi"/>
                <w:sz w:val="22"/>
                <w:szCs w:val="22"/>
                <w:lang w:val="en-CA"/>
              </w:rPr>
              <w:t xml:space="preserve">.  The capacity assessment also provides a partial set of baseline data at the organizational level. </w:t>
            </w:r>
          </w:p>
        </w:tc>
      </w:tr>
      <w:tr w:rsidR="007C3DD7" w:rsidRPr="00462AAF" w14:paraId="2006DE85" w14:textId="77777777" w:rsidTr="00CA5C00">
        <w:tc>
          <w:tcPr>
            <w:tcW w:w="2808" w:type="dxa"/>
          </w:tcPr>
          <w:p w14:paraId="566BC9C3" w14:textId="6B4A1A54" w:rsidR="007C3DD7" w:rsidRPr="00462AAF" w:rsidRDefault="003748CF">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Initial Discussion</w:t>
            </w:r>
            <w:r w:rsidR="00C85815" w:rsidRPr="00462AAF">
              <w:rPr>
                <w:rFonts w:asciiTheme="minorHAnsi" w:hAnsiTheme="minorHAnsi" w:cstheme="minorHAnsi"/>
                <w:sz w:val="22"/>
                <w:szCs w:val="22"/>
                <w:lang w:val="en-CA"/>
              </w:rPr>
              <w:t xml:space="preserve"> (Interviews</w:t>
            </w:r>
            <w:r w:rsidR="00E2018E" w:rsidRPr="00462AAF">
              <w:rPr>
                <w:rFonts w:asciiTheme="minorHAnsi" w:hAnsiTheme="minorHAnsi" w:cstheme="minorHAnsi"/>
                <w:sz w:val="22"/>
                <w:szCs w:val="22"/>
                <w:lang w:val="en-CA"/>
              </w:rPr>
              <w:t>)</w:t>
            </w:r>
          </w:p>
        </w:tc>
        <w:tc>
          <w:tcPr>
            <w:tcW w:w="6030" w:type="dxa"/>
          </w:tcPr>
          <w:p w14:paraId="00282B04" w14:textId="2597E509" w:rsidR="007C3DD7" w:rsidRPr="00462AAF" w:rsidRDefault="007C3DD7">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 xml:space="preserve">A structured interview with each </w:t>
            </w:r>
            <w:r w:rsidR="00452437" w:rsidRPr="00462AAF">
              <w:rPr>
                <w:rFonts w:asciiTheme="minorHAnsi" w:hAnsiTheme="minorHAnsi" w:cstheme="minorHAnsi"/>
                <w:sz w:val="22"/>
                <w:szCs w:val="22"/>
                <w:lang w:val="en-CA"/>
              </w:rPr>
              <w:t xml:space="preserve">organization </w:t>
            </w:r>
            <w:r w:rsidRPr="00462AAF">
              <w:rPr>
                <w:rFonts w:asciiTheme="minorHAnsi" w:hAnsiTheme="minorHAnsi" w:cstheme="minorHAnsi"/>
                <w:sz w:val="22"/>
                <w:szCs w:val="22"/>
                <w:lang w:val="en-CA"/>
              </w:rPr>
              <w:t xml:space="preserve">will be conducted.  The purpose of these interviews is to confirm that each </w:t>
            </w:r>
            <w:r w:rsidR="00452437" w:rsidRPr="00462AAF">
              <w:rPr>
                <w:rFonts w:asciiTheme="minorHAnsi" w:hAnsiTheme="minorHAnsi" w:cstheme="minorHAnsi"/>
                <w:sz w:val="22"/>
                <w:szCs w:val="22"/>
                <w:lang w:val="en-CA"/>
              </w:rPr>
              <w:t xml:space="preserve">organization </w:t>
            </w:r>
            <w:r w:rsidRPr="00462AAF">
              <w:rPr>
                <w:rFonts w:asciiTheme="minorHAnsi" w:hAnsiTheme="minorHAnsi" w:cstheme="minorHAnsi"/>
                <w:sz w:val="22"/>
                <w:szCs w:val="22"/>
                <w:lang w:val="en-CA"/>
              </w:rPr>
              <w:t xml:space="preserve">has proper procedures in place to administer the </w:t>
            </w:r>
            <w:r w:rsidR="0079405B" w:rsidRPr="00462AAF">
              <w:rPr>
                <w:rFonts w:asciiTheme="minorHAnsi" w:hAnsiTheme="minorHAnsi" w:cstheme="minorHAnsi"/>
                <w:sz w:val="22"/>
                <w:szCs w:val="22"/>
                <w:lang w:val="en-CA"/>
              </w:rPr>
              <w:t>Program</w:t>
            </w:r>
            <w:r w:rsidRPr="00462AAF">
              <w:rPr>
                <w:rFonts w:asciiTheme="minorHAnsi" w:hAnsiTheme="minorHAnsi" w:cstheme="minorHAnsi"/>
                <w:sz w:val="22"/>
                <w:szCs w:val="22"/>
                <w:lang w:val="en-CA"/>
              </w:rPr>
              <w:t xml:space="preserve"> and also</w:t>
            </w:r>
            <w:r w:rsidR="00B2627E" w:rsidRPr="00462AAF">
              <w:rPr>
                <w:rFonts w:asciiTheme="minorHAnsi" w:hAnsiTheme="minorHAnsi" w:cstheme="minorHAnsi"/>
                <w:sz w:val="22"/>
                <w:szCs w:val="22"/>
                <w:lang w:val="en-CA"/>
              </w:rPr>
              <w:t>,</w:t>
            </w:r>
            <w:r w:rsidRPr="00462AAF">
              <w:rPr>
                <w:rFonts w:asciiTheme="minorHAnsi" w:hAnsiTheme="minorHAnsi" w:cstheme="minorHAnsi"/>
                <w:sz w:val="22"/>
                <w:szCs w:val="22"/>
                <w:lang w:val="en-CA"/>
              </w:rPr>
              <w:t xml:space="preserve"> to gather contextual baseline information related to each </w:t>
            </w:r>
            <w:r w:rsidR="00452437" w:rsidRPr="00462AAF">
              <w:rPr>
                <w:rFonts w:asciiTheme="minorHAnsi" w:hAnsiTheme="minorHAnsi" w:cstheme="minorHAnsi"/>
                <w:sz w:val="22"/>
                <w:szCs w:val="22"/>
                <w:lang w:val="en-CA"/>
              </w:rPr>
              <w:t>organization</w:t>
            </w:r>
            <w:r w:rsidRPr="00462AAF">
              <w:rPr>
                <w:rFonts w:asciiTheme="minorHAnsi" w:hAnsiTheme="minorHAnsi" w:cstheme="minorHAnsi"/>
                <w:sz w:val="22"/>
                <w:szCs w:val="22"/>
                <w:lang w:val="en-CA"/>
              </w:rPr>
              <w:t xml:space="preserve">. </w:t>
            </w:r>
          </w:p>
        </w:tc>
      </w:tr>
      <w:tr w:rsidR="007C3DD7" w:rsidRPr="00462AAF" w14:paraId="2F979A20" w14:textId="77777777" w:rsidTr="00CA5C00">
        <w:tc>
          <w:tcPr>
            <w:tcW w:w="2808" w:type="dxa"/>
          </w:tcPr>
          <w:p w14:paraId="42935249" w14:textId="77777777" w:rsidR="007C3DD7" w:rsidRPr="00462AAF" w:rsidRDefault="007C3DD7">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AHAC Baseline Survey</w:t>
            </w:r>
          </w:p>
        </w:tc>
        <w:tc>
          <w:tcPr>
            <w:tcW w:w="6030" w:type="dxa"/>
          </w:tcPr>
          <w:p w14:paraId="28C884B3" w14:textId="3AFDCB74" w:rsidR="007C3DD7" w:rsidRPr="00462AAF" w:rsidRDefault="007C3DD7">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 xml:space="preserve">The purpose of the baseline questionnaire is two-fold: to determine the Evaluation needs of participating </w:t>
            </w:r>
            <w:r w:rsidR="00452437" w:rsidRPr="00462AAF">
              <w:rPr>
                <w:rFonts w:asciiTheme="minorHAnsi" w:hAnsiTheme="minorHAnsi" w:cstheme="minorHAnsi"/>
                <w:sz w:val="22"/>
                <w:szCs w:val="22"/>
                <w:lang w:val="en-CA"/>
              </w:rPr>
              <w:t>organizations</w:t>
            </w:r>
            <w:r w:rsidRPr="00462AAF">
              <w:rPr>
                <w:rFonts w:asciiTheme="minorHAnsi" w:hAnsiTheme="minorHAnsi" w:cstheme="minorHAnsi"/>
                <w:sz w:val="22"/>
                <w:szCs w:val="22"/>
                <w:lang w:val="en-CA"/>
              </w:rPr>
              <w:t>; and secondly</w:t>
            </w:r>
            <w:r w:rsidR="00452437" w:rsidRPr="00462AAF">
              <w:rPr>
                <w:rFonts w:asciiTheme="minorHAnsi" w:hAnsiTheme="minorHAnsi" w:cstheme="minorHAnsi"/>
                <w:sz w:val="22"/>
                <w:szCs w:val="22"/>
                <w:lang w:val="en-CA"/>
              </w:rPr>
              <w:t>,</w:t>
            </w:r>
            <w:r w:rsidRPr="00462AAF">
              <w:rPr>
                <w:rFonts w:asciiTheme="minorHAnsi" w:hAnsiTheme="minorHAnsi" w:cstheme="minorHAnsi"/>
                <w:sz w:val="22"/>
                <w:szCs w:val="22"/>
                <w:lang w:val="en-CA"/>
              </w:rPr>
              <w:t xml:space="preserve"> to complete the set of baseline data at the organizational level (building on the Capacity Assessment Survey responses).</w:t>
            </w:r>
          </w:p>
        </w:tc>
      </w:tr>
      <w:tr w:rsidR="007C3DD7" w:rsidRPr="00462AAF" w14:paraId="030C3EBC" w14:textId="77777777" w:rsidTr="00CA5C00">
        <w:tc>
          <w:tcPr>
            <w:tcW w:w="2808" w:type="dxa"/>
          </w:tcPr>
          <w:p w14:paraId="660081F5" w14:textId="336743F6" w:rsidR="007C3DD7" w:rsidRPr="00462AAF" w:rsidRDefault="007C3DD7">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AHAC follow</w:t>
            </w:r>
            <w:r w:rsidR="0053215D">
              <w:rPr>
                <w:rFonts w:asciiTheme="minorHAnsi" w:hAnsiTheme="minorHAnsi" w:cstheme="minorHAnsi"/>
                <w:sz w:val="22"/>
                <w:szCs w:val="22"/>
                <w:lang w:val="en-CA"/>
              </w:rPr>
              <w:t>-</w:t>
            </w:r>
            <w:r w:rsidRPr="00462AAF">
              <w:rPr>
                <w:rFonts w:asciiTheme="minorHAnsi" w:hAnsiTheme="minorHAnsi" w:cstheme="minorHAnsi"/>
                <w:sz w:val="22"/>
                <w:szCs w:val="22"/>
                <w:lang w:val="en-CA"/>
              </w:rPr>
              <w:t>up Survey</w:t>
            </w:r>
          </w:p>
        </w:tc>
        <w:tc>
          <w:tcPr>
            <w:tcW w:w="6030" w:type="dxa"/>
          </w:tcPr>
          <w:p w14:paraId="0FF69DB1" w14:textId="1BA70ECF" w:rsidR="007C3DD7" w:rsidRPr="00462AAF" w:rsidRDefault="007C3DD7">
            <w:pPr>
              <w:contextualSpacing/>
              <w:rPr>
                <w:rFonts w:asciiTheme="minorHAnsi" w:hAnsiTheme="minorHAnsi" w:cstheme="minorHAnsi"/>
                <w:sz w:val="22"/>
                <w:szCs w:val="22"/>
                <w:lang w:val="en-CA"/>
              </w:rPr>
            </w:pPr>
            <w:r w:rsidRPr="00462AAF">
              <w:rPr>
                <w:rFonts w:asciiTheme="minorHAnsi" w:hAnsiTheme="minorHAnsi" w:cstheme="minorHAnsi"/>
                <w:sz w:val="22"/>
                <w:szCs w:val="22"/>
                <w:lang w:val="en-CA"/>
              </w:rPr>
              <w:t xml:space="preserve">A follow-up survey for </w:t>
            </w:r>
            <w:r w:rsidR="00C07C06" w:rsidRPr="00462AAF">
              <w:rPr>
                <w:rFonts w:asciiTheme="minorHAnsi" w:hAnsiTheme="minorHAnsi" w:cstheme="minorHAnsi"/>
                <w:sz w:val="22"/>
                <w:szCs w:val="22"/>
                <w:lang w:val="en-CA"/>
              </w:rPr>
              <w:t xml:space="preserve">organizations </w:t>
            </w:r>
            <w:r w:rsidRPr="00462AAF">
              <w:rPr>
                <w:rFonts w:asciiTheme="minorHAnsi" w:hAnsiTheme="minorHAnsi" w:cstheme="minorHAnsi"/>
                <w:sz w:val="22"/>
                <w:szCs w:val="22"/>
                <w:lang w:val="en-CA"/>
              </w:rPr>
              <w:t xml:space="preserve">will be implemented on a periodic basis to monitor changes in practices and policies at the organizational level. Follow-up surveys will also assess attitudes, capacity and practices of staff in the area of </w:t>
            </w:r>
            <w:r w:rsidR="005C5BA3" w:rsidRPr="00462AAF">
              <w:rPr>
                <w:rFonts w:asciiTheme="minorHAnsi" w:hAnsiTheme="minorHAnsi" w:cstheme="minorHAnsi"/>
                <w:sz w:val="22"/>
                <w:szCs w:val="22"/>
                <w:lang w:val="en-CA"/>
              </w:rPr>
              <w:t>commercial tobacco/nicotine</w:t>
            </w:r>
            <w:r w:rsidR="00D5090F" w:rsidRPr="00462AAF">
              <w:rPr>
                <w:rFonts w:asciiTheme="minorHAnsi" w:hAnsiTheme="minorHAnsi" w:cstheme="minorHAnsi"/>
                <w:sz w:val="22"/>
                <w:szCs w:val="22"/>
                <w:lang w:val="en-CA"/>
              </w:rPr>
              <w:t xml:space="preserve"> product</w:t>
            </w:r>
            <w:r w:rsidRPr="00462AAF">
              <w:rPr>
                <w:rFonts w:asciiTheme="minorHAnsi" w:hAnsiTheme="minorHAnsi" w:cstheme="minorHAnsi"/>
                <w:sz w:val="22"/>
                <w:szCs w:val="22"/>
                <w:lang w:val="en-CA"/>
              </w:rPr>
              <w:t xml:space="preserve"> cessation.</w:t>
            </w:r>
          </w:p>
        </w:tc>
      </w:tr>
    </w:tbl>
    <w:p w14:paraId="07CF64F4" w14:textId="77777777" w:rsidR="007C3DD7" w:rsidRPr="00462AAF" w:rsidRDefault="007C3DD7">
      <w:pPr>
        <w:contextualSpacing/>
        <w:rPr>
          <w:rFonts w:asciiTheme="minorHAnsi" w:hAnsiTheme="minorHAnsi" w:cstheme="minorHAnsi"/>
          <w:sz w:val="22"/>
          <w:szCs w:val="22"/>
        </w:rPr>
      </w:pPr>
    </w:p>
    <w:p w14:paraId="45B7FF62" w14:textId="77777777" w:rsidR="006A4385" w:rsidRPr="00462AAF" w:rsidRDefault="006A4385">
      <w:pPr>
        <w:pStyle w:val="Heading2"/>
        <w:spacing w:before="0" w:after="0"/>
        <w:contextualSpacing/>
        <w:rPr>
          <w:rFonts w:asciiTheme="minorHAnsi" w:hAnsiTheme="minorHAnsi" w:cstheme="minorHAnsi"/>
          <w:b w:val="0"/>
          <w:bCs w:val="0"/>
          <w:i w:val="0"/>
          <w:iCs w:val="0"/>
          <w:color w:val="4200A6"/>
          <w:sz w:val="22"/>
          <w:szCs w:val="22"/>
        </w:rPr>
      </w:pPr>
      <w:bookmarkStart w:id="50" w:name="_Toc534880566"/>
      <w:bookmarkStart w:id="51" w:name="_Toc534983855"/>
      <w:bookmarkEnd w:id="32"/>
      <w:bookmarkEnd w:id="33"/>
      <w:bookmarkEnd w:id="34"/>
    </w:p>
    <w:bookmarkEnd w:id="50"/>
    <w:bookmarkEnd w:id="51"/>
    <w:p w14:paraId="310DAA2B" w14:textId="77777777" w:rsidR="007623C6" w:rsidRPr="001D6759" w:rsidRDefault="007623C6" w:rsidP="001D6759">
      <w:pPr>
        <w:contextualSpacing/>
        <w:rPr>
          <w:rFonts w:asciiTheme="minorHAnsi" w:hAnsiTheme="minorHAnsi"/>
          <w:sz w:val="22"/>
          <w:szCs w:val="22"/>
        </w:rPr>
      </w:pPr>
    </w:p>
    <w:p w14:paraId="7BB098E5" w14:textId="77777777" w:rsidR="00786EBD" w:rsidRPr="001D6759" w:rsidRDefault="00786EBD" w:rsidP="001D6759">
      <w:pPr>
        <w:contextualSpacing/>
        <w:rPr>
          <w:rFonts w:asciiTheme="minorHAnsi" w:hAnsiTheme="minorHAnsi"/>
          <w:color w:val="2E74B5" w:themeColor="accent1" w:themeShade="BF"/>
          <w:sz w:val="22"/>
          <w:szCs w:val="22"/>
        </w:rPr>
      </w:pPr>
      <w:bookmarkStart w:id="52" w:name="_Toc123129840"/>
      <w:bookmarkStart w:id="53" w:name="_Toc123130602"/>
      <w:bookmarkStart w:id="54" w:name="_Toc123200056"/>
      <w:bookmarkStart w:id="55" w:name="_Toc534880567"/>
      <w:bookmarkStart w:id="56" w:name="_Toc534983856"/>
      <w:r w:rsidRPr="001D6759">
        <w:rPr>
          <w:rFonts w:asciiTheme="minorHAnsi" w:hAnsiTheme="minorHAnsi"/>
          <w:b/>
          <w:color w:val="2E74B5" w:themeColor="accent1" w:themeShade="BF"/>
          <w:sz w:val="22"/>
          <w:szCs w:val="22"/>
        </w:rPr>
        <w:t>Terminating Program Agreement</w:t>
      </w:r>
      <w:bookmarkEnd w:id="52"/>
      <w:bookmarkEnd w:id="53"/>
      <w:bookmarkEnd w:id="54"/>
    </w:p>
    <w:p w14:paraId="40E676E3" w14:textId="01D0F10B" w:rsidR="00786EBD" w:rsidRPr="001D6759" w:rsidRDefault="00786EBD" w:rsidP="001D6759">
      <w:pPr>
        <w:contextualSpacing/>
        <w:rPr>
          <w:rFonts w:asciiTheme="minorHAnsi" w:hAnsiTheme="minorHAnsi" w:cstheme="minorHAnsi"/>
          <w:sz w:val="22"/>
          <w:szCs w:val="22"/>
        </w:rPr>
      </w:pPr>
      <w:r w:rsidRPr="001D6759">
        <w:rPr>
          <w:rFonts w:asciiTheme="minorHAnsi" w:hAnsiTheme="minorHAnsi" w:cstheme="minorHAnsi"/>
          <w:sz w:val="22"/>
          <w:szCs w:val="22"/>
        </w:rPr>
        <w:t xml:space="preserve">Upon notice of termination of this Agreement, the Program collaborator and/or STOP practitioner will take all reasonable steps as are necessary for closure of the Program with its </w:t>
      </w:r>
      <w:r w:rsidR="00951AF5">
        <w:rPr>
          <w:rFonts w:asciiTheme="minorHAnsi" w:hAnsiTheme="minorHAnsi" w:cs="Arial"/>
          <w:sz w:val="22"/>
          <w:szCs w:val="22"/>
        </w:rPr>
        <w:t>participant</w:t>
      </w:r>
      <w:r w:rsidRPr="001D6759">
        <w:rPr>
          <w:rFonts w:asciiTheme="minorHAnsi" w:hAnsiTheme="minorHAnsi" w:cstheme="minorHAnsi"/>
          <w:sz w:val="22"/>
          <w:szCs w:val="22"/>
        </w:rPr>
        <w:t>s.</w:t>
      </w:r>
    </w:p>
    <w:p w14:paraId="646BB94E" w14:textId="77777777" w:rsidR="00786EBD" w:rsidRPr="001D6759" w:rsidRDefault="00786EBD" w:rsidP="001D6759">
      <w:pPr>
        <w:contextualSpacing/>
        <w:rPr>
          <w:rFonts w:asciiTheme="minorHAnsi" w:hAnsiTheme="minorHAnsi" w:cstheme="minorHAnsi"/>
          <w:sz w:val="22"/>
          <w:szCs w:val="22"/>
        </w:rPr>
      </w:pPr>
    </w:p>
    <w:p w14:paraId="13B0D32F" w14:textId="47BBE965" w:rsidR="00786EBD" w:rsidRPr="001D6759" w:rsidRDefault="00786EBD" w:rsidP="001D6759">
      <w:pPr>
        <w:pStyle w:val="ListParagraph"/>
        <w:numPr>
          <w:ilvl w:val="0"/>
          <w:numId w:val="28"/>
        </w:numPr>
        <w:rPr>
          <w:rFonts w:asciiTheme="minorHAnsi" w:hAnsiTheme="minorHAnsi" w:cstheme="minorHAnsi"/>
          <w:sz w:val="22"/>
          <w:szCs w:val="22"/>
        </w:rPr>
      </w:pPr>
      <w:r w:rsidRPr="001D6759">
        <w:rPr>
          <w:rFonts w:asciiTheme="minorHAnsi" w:hAnsiTheme="minorHAnsi" w:cstheme="minorHAnsi"/>
          <w:sz w:val="22"/>
          <w:szCs w:val="22"/>
        </w:rPr>
        <w:t xml:space="preserve">Program collaborator will stop enrolling any new </w:t>
      </w:r>
      <w:r w:rsidR="00951AF5">
        <w:rPr>
          <w:rFonts w:asciiTheme="minorHAnsi" w:hAnsiTheme="minorHAnsi" w:cs="Arial"/>
          <w:sz w:val="22"/>
          <w:szCs w:val="22"/>
        </w:rPr>
        <w:t>participant</w:t>
      </w:r>
      <w:r w:rsidRPr="001D6759">
        <w:rPr>
          <w:rFonts w:asciiTheme="minorHAnsi" w:hAnsiTheme="minorHAnsi" w:cstheme="minorHAnsi"/>
          <w:sz w:val="22"/>
          <w:szCs w:val="22"/>
        </w:rPr>
        <w:t xml:space="preserve">s at least a month (30 days) prior to the termination date. </w:t>
      </w:r>
    </w:p>
    <w:p w14:paraId="01A2707E" w14:textId="0EF59C97" w:rsidR="00786EBD" w:rsidRPr="001D6759" w:rsidRDefault="00786EBD" w:rsidP="001D6759">
      <w:pPr>
        <w:pStyle w:val="ListParagraph"/>
        <w:numPr>
          <w:ilvl w:val="0"/>
          <w:numId w:val="28"/>
        </w:numPr>
        <w:rPr>
          <w:rFonts w:asciiTheme="minorHAnsi" w:hAnsiTheme="minorHAnsi" w:cstheme="minorHAnsi"/>
          <w:sz w:val="22"/>
          <w:szCs w:val="22"/>
        </w:rPr>
      </w:pPr>
      <w:r w:rsidRPr="001D6759">
        <w:rPr>
          <w:rFonts w:asciiTheme="minorHAnsi" w:hAnsiTheme="minorHAnsi" w:cstheme="minorHAnsi"/>
          <w:sz w:val="22"/>
          <w:szCs w:val="22"/>
        </w:rPr>
        <w:t xml:space="preserve">All </w:t>
      </w:r>
      <w:r w:rsidR="00951AF5">
        <w:rPr>
          <w:rFonts w:asciiTheme="minorHAnsi" w:hAnsiTheme="minorHAnsi" w:cs="Arial"/>
          <w:sz w:val="22"/>
          <w:szCs w:val="22"/>
        </w:rPr>
        <w:t>participant</w:t>
      </w:r>
      <w:r w:rsidRPr="001D6759">
        <w:rPr>
          <w:rFonts w:asciiTheme="minorHAnsi" w:hAnsiTheme="minorHAnsi" w:cstheme="minorHAnsi"/>
          <w:sz w:val="22"/>
          <w:szCs w:val="22"/>
        </w:rPr>
        <w:t xml:space="preserve">s that are currently enrolled in the STOP Program should be notified that the site is terminating its implementation of the STOP Program. </w:t>
      </w:r>
    </w:p>
    <w:p w14:paraId="4FC25103" w14:textId="6F07F274" w:rsidR="00786EBD" w:rsidRPr="001D6759" w:rsidRDefault="00786EBD" w:rsidP="001D6759">
      <w:pPr>
        <w:pStyle w:val="ListParagraph"/>
        <w:numPr>
          <w:ilvl w:val="0"/>
          <w:numId w:val="28"/>
        </w:numPr>
        <w:rPr>
          <w:rFonts w:asciiTheme="minorHAnsi" w:hAnsiTheme="minorHAnsi" w:cstheme="minorHAnsi"/>
          <w:sz w:val="22"/>
          <w:szCs w:val="22"/>
        </w:rPr>
      </w:pPr>
      <w:r w:rsidRPr="001D6759">
        <w:rPr>
          <w:rFonts w:asciiTheme="minorHAnsi" w:hAnsiTheme="minorHAnsi" w:cstheme="minorHAnsi"/>
          <w:sz w:val="22"/>
          <w:szCs w:val="22"/>
        </w:rPr>
        <w:t>Program collaborator will coordinate with CAMH to assess the number of pa</w:t>
      </w:r>
      <w:r w:rsidR="0053215D">
        <w:rPr>
          <w:rFonts w:asciiTheme="minorHAnsi" w:hAnsiTheme="minorHAnsi" w:cstheme="minorHAnsi"/>
          <w:sz w:val="22"/>
          <w:szCs w:val="22"/>
        </w:rPr>
        <w:t>rticipants</w:t>
      </w:r>
      <w:r w:rsidRPr="001D6759">
        <w:rPr>
          <w:rFonts w:asciiTheme="minorHAnsi" w:hAnsiTheme="minorHAnsi" w:cstheme="minorHAnsi"/>
          <w:sz w:val="22"/>
          <w:szCs w:val="22"/>
        </w:rPr>
        <w:t xml:space="preserve"> currently in treatment and to plan safe winding down of treatment for these </w:t>
      </w:r>
      <w:r w:rsidR="00951AF5">
        <w:rPr>
          <w:rFonts w:asciiTheme="minorHAnsi" w:hAnsiTheme="minorHAnsi" w:cs="Arial"/>
          <w:sz w:val="22"/>
          <w:szCs w:val="22"/>
        </w:rPr>
        <w:t>participant</w:t>
      </w:r>
      <w:r w:rsidRPr="001D6759">
        <w:rPr>
          <w:rFonts w:asciiTheme="minorHAnsi" w:hAnsiTheme="minorHAnsi" w:cstheme="minorHAnsi"/>
          <w:sz w:val="22"/>
          <w:szCs w:val="22"/>
        </w:rPr>
        <w:t>s. All pa</w:t>
      </w:r>
      <w:r w:rsidR="0053215D">
        <w:rPr>
          <w:rFonts w:asciiTheme="minorHAnsi" w:hAnsiTheme="minorHAnsi" w:cstheme="minorHAnsi"/>
          <w:sz w:val="22"/>
          <w:szCs w:val="22"/>
        </w:rPr>
        <w:t>rticipants</w:t>
      </w:r>
      <w:r w:rsidRPr="001D6759">
        <w:rPr>
          <w:rFonts w:asciiTheme="minorHAnsi" w:hAnsiTheme="minorHAnsi" w:cstheme="minorHAnsi"/>
          <w:sz w:val="22"/>
          <w:szCs w:val="22"/>
        </w:rPr>
        <w:t xml:space="preserve"> will be promptly notified of this plan for treatment. </w:t>
      </w:r>
    </w:p>
    <w:p w14:paraId="6CAAC59E" w14:textId="77777777" w:rsidR="00786EBD" w:rsidRPr="001D6759" w:rsidRDefault="00786EBD" w:rsidP="001D6759">
      <w:pPr>
        <w:pStyle w:val="ListParagraph"/>
        <w:numPr>
          <w:ilvl w:val="0"/>
          <w:numId w:val="28"/>
        </w:numPr>
        <w:rPr>
          <w:rFonts w:asciiTheme="minorHAnsi" w:hAnsiTheme="minorHAnsi" w:cstheme="minorHAnsi"/>
          <w:sz w:val="22"/>
          <w:szCs w:val="22"/>
        </w:rPr>
      </w:pPr>
      <w:r w:rsidRPr="001D6759">
        <w:rPr>
          <w:rFonts w:asciiTheme="minorHAnsi" w:hAnsiTheme="minorHAnsi" w:cstheme="minorHAnsi"/>
          <w:sz w:val="22"/>
          <w:szCs w:val="22"/>
        </w:rPr>
        <w:t>All remaining NRT on site at all locations should be returned to CAMH before the end of the agreement.</w:t>
      </w:r>
    </w:p>
    <w:p w14:paraId="2887D619" w14:textId="74975EAC" w:rsidR="00786EBD" w:rsidRDefault="00786EBD" w:rsidP="001D6759">
      <w:pPr>
        <w:pStyle w:val="ListParagraph"/>
        <w:numPr>
          <w:ilvl w:val="0"/>
          <w:numId w:val="28"/>
        </w:numPr>
        <w:rPr>
          <w:rFonts w:asciiTheme="minorHAnsi" w:hAnsiTheme="minorHAnsi" w:cstheme="minorHAnsi"/>
          <w:sz w:val="22"/>
          <w:szCs w:val="22"/>
        </w:rPr>
      </w:pPr>
      <w:r w:rsidRPr="001D6759">
        <w:rPr>
          <w:rFonts w:asciiTheme="minorHAnsi" w:hAnsiTheme="minorHAnsi" w:cstheme="minorHAnsi"/>
          <w:sz w:val="22"/>
          <w:szCs w:val="22"/>
        </w:rPr>
        <w:t>CAMH staff will update all contact information so that communication from STOP will cease upon end of the agreement date.</w:t>
      </w:r>
    </w:p>
    <w:p w14:paraId="6E17E318" w14:textId="1FA15797" w:rsidR="007B35F8" w:rsidRDefault="007B35F8" w:rsidP="001D6759">
      <w:pPr>
        <w:rPr>
          <w:rFonts w:asciiTheme="minorHAnsi" w:hAnsiTheme="minorHAnsi" w:cstheme="minorHAnsi"/>
          <w:sz w:val="22"/>
          <w:szCs w:val="22"/>
        </w:rPr>
      </w:pPr>
    </w:p>
    <w:p w14:paraId="0BA9FA0D" w14:textId="7A7E237E" w:rsidR="007B35F8" w:rsidRDefault="007B35F8" w:rsidP="001D6759">
      <w:pPr>
        <w:rPr>
          <w:rFonts w:asciiTheme="minorHAnsi" w:hAnsiTheme="minorHAnsi" w:cstheme="minorHAnsi"/>
          <w:sz w:val="22"/>
          <w:szCs w:val="22"/>
        </w:rPr>
      </w:pPr>
    </w:p>
    <w:p w14:paraId="54249A53" w14:textId="268FBCCA" w:rsidR="007B35F8" w:rsidRDefault="007B35F8" w:rsidP="001D6759">
      <w:pPr>
        <w:rPr>
          <w:rFonts w:asciiTheme="minorHAnsi" w:hAnsiTheme="minorHAnsi" w:cstheme="minorHAnsi"/>
          <w:sz w:val="22"/>
          <w:szCs w:val="22"/>
        </w:rPr>
      </w:pPr>
    </w:p>
    <w:p w14:paraId="734A4588" w14:textId="0A374711" w:rsidR="007B35F8" w:rsidRDefault="007B35F8" w:rsidP="001D6759">
      <w:pPr>
        <w:rPr>
          <w:rFonts w:asciiTheme="minorHAnsi" w:hAnsiTheme="minorHAnsi" w:cstheme="minorHAnsi"/>
          <w:sz w:val="22"/>
          <w:szCs w:val="22"/>
        </w:rPr>
      </w:pPr>
    </w:p>
    <w:p w14:paraId="05AE14EC" w14:textId="1F3E75CC" w:rsidR="007B35F8" w:rsidRDefault="007B35F8" w:rsidP="001D6759">
      <w:pPr>
        <w:rPr>
          <w:rFonts w:asciiTheme="minorHAnsi" w:hAnsiTheme="minorHAnsi" w:cstheme="minorHAnsi"/>
          <w:sz w:val="22"/>
          <w:szCs w:val="22"/>
        </w:rPr>
      </w:pPr>
    </w:p>
    <w:p w14:paraId="3A39C6E3" w14:textId="57F3E0D5" w:rsidR="007B35F8" w:rsidRDefault="007B35F8" w:rsidP="001D6759">
      <w:pPr>
        <w:rPr>
          <w:rFonts w:asciiTheme="minorHAnsi" w:hAnsiTheme="minorHAnsi" w:cstheme="minorHAnsi"/>
          <w:sz w:val="22"/>
          <w:szCs w:val="22"/>
        </w:rPr>
      </w:pPr>
    </w:p>
    <w:p w14:paraId="42051ED9" w14:textId="79811589" w:rsidR="007B35F8" w:rsidRDefault="007B35F8" w:rsidP="001D6759">
      <w:pPr>
        <w:rPr>
          <w:rFonts w:asciiTheme="minorHAnsi" w:hAnsiTheme="minorHAnsi" w:cstheme="minorHAnsi"/>
          <w:sz w:val="22"/>
          <w:szCs w:val="22"/>
        </w:rPr>
      </w:pPr>
    </w:p>
    <w:p w14:paraId="6824229A" w14:textId="7504568B" w:rsidR="007B35F8" w:rsidRDefault="007B35F8" w:rsidP="001D6759">
      <w:pPr>
        <w:rPr>
          <w:rFonts w:asciiTheme="minorHAnsi" w:hAnsiTheme="minorHAnsi" w:cstheme="minorHAnsi"/>
          <w:sz w:val="22"/>
          <w:szCs w:val="22"/>
        </w:rPr>
      </w:pPr>
    </w:p>
    <w:p w14:paraId="427917F2" w14:textId="77777777" w:rsidR="007B35F8" w:rsidRPr="001D6759" w:rsidRDefault="007B35F8" w:rsidP="001D6759">
      <w:pPr>
        <w:rPr>
          <w:rFonts w:asciiTheme="minorHAnsi" w:hAnsiTheme="minorHAnsi" w:cstheme="minorHAnsi"/>
          <w:sz w:val="22"/>
          <w:szCs w:val="22"/>
        </w:rPr>
      </w:pPr>
    </w:p>
    <w:p w14:paraId="29EAB05F" w14:textId="77777777" w:rsidR="00457E81" w:rsidRPr="00462AAF" w:rsidRDefault="00457E81">
      <w:pPr>
        <w:pStyle w:val="Heading4"/>
        <w:spacing w:before="0"/>
        <w:contextualSpacing/>
        <w:rPr>
          <w:rFonts w:asciiTheme="minorHAnsi" w:hAnsiTheme="minorHAnsi" w:cstheme="minorHAnsi"/>
          <w:sz w:val="22"/>
          <w:szCs w:val="22"/>
        </w:rPr>
      </w:pPr>
      <w:bookmarkStart w:id="57" w:name="_Toc534880568"/>
      <w:bookmarkStart w:id="58" w:name="_Toc534983857"/>
      <w:bookmarkEnd w:id="55"/>
      <w:bookmarkEnd w:id="56"/>
    </w:p>
    <w:bookmarkEnd w:id="57"/>
    <w:bookmarkEnd w:id="58"/>
    <w:p w14:paraId="624458E3" w14:textId="77777777" w:rsidR="00ED01A4" w:rsidRPr="00462AAF" w:rsidRDefault="00ED01A4">
      <w:pPr>
        <w:contextualSpacing/>
        <w:rPr>
          <w:rFonts w:asciiTheme="minorHAnsi" w:hAnsiTheme="minorHAnsi" w:cstheme="minorHAnsi"/>
          <w:sz w:val="22"/>
          <w:szCs w:val="22"/>
        </w:rPr>
      </w:pPr>
    </w:p>
    <w:p w14:paraId="0494233F" w14:textId="77777777" w:rsidR="0053215D" w:rsidRDefault="0053215D">
      <w:pPr>
        <w:spacing w:after="160" w:line="259" w:lineRule="auto"/>
        <w:rPr>
          <w:rFonts w:asciiTheme="minorHAnsi" w:hAnsiTheme="minorHAnsi" w:cs="Arial"/>
          <w:b/>
          <w:bCs/>
          <w:kern w:val="32"/>
          <w:sz w:val="22"/>
          <w:szCs w:val="22"/>
        </w:rPr>
      </w:pPr>
      <w:bookmarkStart w:id="59" w:name="_Toc123200057"/>
      <w:bookmarkStart w:id="60" w:name="_Toc348009573"/>
      <w:r>
        <w:rPr>
          <w:rFonts w:asciiTheme="minorHAnsi" w:hAnsiTheme="minorHAnsi"/>
          <w:sz w:val="22"/>
          <w:szCs w:val="22"/>
        </w:rPr>
        <w:br w:type="page"/>
      </w:r>
    </w:p>
    <w:p w14:paraId="26C8F477" w14:textId="3F7848F8" w:rsidR="007B35F8" w:rsidRPr="001D6759" w:rsidRDefault="007B35F8" w:rsidP="007B35F8">
      <w:pPr>
        <w:pStyle w:val="Heading1"/>
        <w:rPr>
          <w:rFonts w:asciiTheme="minorHAnsi" w:hAnsiTheme="minorHAnsi"/>
          <w:color w:val="7030A0"/>
          <w:sz w:val="22"/>
          <w:szCs w:val="22"/>
          <w:u w:val="single"/>
        </w:rPr>
      </w:pPr>
      <w:bookmarkStart w:id="61" w:name="_Toc146813179"/>
      <w:r w:rsidRPr="001D6759">
        <w:rPr>
          <w:rFonts w:asciiTheme="minorHAnsi" w:hAnsiTheme="minorHAnsi"/>
          <w:color w:val="7030A0"/>
          <w:sz w:val="22"/>
          <w:szCs w:val="22"/>
          <w:u w:val="single"/>
        </w:rPr>
        <w:t>Practitioner Resources</w:t>
      </w:r>
      <w:bookmarkEnd w:id="59"/>
      <w:bookmarkEnd w:id="61"/>
    </w:p>
    <w:p w14:paraId="5C8E2891" w14:textId="77777777" w:rsidR="007B35F8" w:rsidRPr="001D6759" w:rsidRDefault="007B35F8" w:rsidP="007B35F8">
      <w:pPr>
        <w:rPr>
          <w:rFonts w:asciiTheme="minorHAnsi" w:hAnsiTheme="minorHAnsi"/>
          <w:sz w:val="22"/>
          <w:szCs w:val="22"/>
        </w:rPr>
      </w:pPr>
      <w:r w:rsidRPr="001D6759">
        <w:rPr>
          <w:rFonts w:asciiTheme="minorHAnsi" w:hAnsiTheme="minorHAnsi"/>
          <w:sz w:val="22"/>
          <w:szCs w:val="22"/>
        </w:rPr>
        <w:t xml:space="preserve">The STOP Program has additional resources to share with practitioners to assist them in delivering the Program. </w:t>
      </w:r>
    </w:p>
    <w:p w14:paraId="54B72AD3" w14:textId="77777777" w:rsidR="007B35F8" w:rsidRPr="001D6759" w:rsidRDefault="007B35F8" w:rsidP="007B35F8">
      <w:pPr>
        <w:rPr>
          <w:rFonts w:asciiTheme="minorHAnsi" w:hAnsiTheme="minorHAnsi"/>
          <w:sz w:val="22"/>
          <w:szCs w:val="22"/>
        </w:rPr>
      </w:pPr>
    </w:p>
    <w:p w14:paraId="32C3C0E8" w14:textId="281A375F" w:rsidR="007B35F8" w:rsidRPr="001D6759" w:rsidRDefault="007B35F8" w:rsidP="007B35F8">
      <w:pPr>
        <w:pStyle w:val="ListParagraph"/>
        <w:numPr>
          <w:ilvl w:val="0"/>
          <w:numId w:val="32"/>
        </w:numPr>
        <w:contextualSpacing w:val="0"/>
        <w:rPr>
          <w:rFonts w:asciiTheme="minorHAnsi" w:hAnsiTheme="minorHAnsi"/>
          <w:b/>
          <w:i/>
          <w:sz w:val="22"/>
          <w:szCs w:val="22"/>
        </w:rPr>
      </w:pPr>
      <w:r w:rsidRPr="001D6759">
        <w:rPr>
          <w:rFonts w:asciiTheme="minorHAnsi" w:hAnsiTheme="minorHAnsi"/>
          <w:sz w:val="22"/>
          <w:szCs w:val="22"/>
        </w:rPr>
        <w:t>Behavioural Counselling Guideline Algorithm (</w:t>
      </w:r>
      <w:r w:rsidRPr="001D6759">
        <w:rPr>
          <w:rFonts w:asciiTheme="minorHAnsi" w:hAnsiTheme="minorHAnsi"/>
          <w:b/>
          <w:sz w:val="22"/>
          <w:szCs w:val="22"/>
        </w:rPr>
        <w:t xml:space="preserve">Supplement </w:t>
      </w:r>
      <w:r>
        <w:rPr>
          <w:rFonts w:asciiTheme="minorHAnsi" w:hAnsiTheme="minorHAnsi"/>
          <w:b/>
          <w:sz w:val="22"/>
          <w:szCs w:val="22"/>
        </w:rPr>
        <w:t>1</w:t>
      </w:r>
      <w:r w:rsidRPr="001D6759">
        <w:rPr>
          <w:rFonts w:asciiTheme="minorHAnsi" w:hAnsiTheme="minorHAnsi"/>
          <w:sz w:val="22"/>
          <w:szCs w:val="22"/>
        </w:rPr>
        <w:t>)</w:t>
      </w:r>
    </w:p>
    <w:p w14:paraId="1ACC61F2" w14:textId="77777777" w:rsidR="007B35F8" w:rsidRPr="001D6759" w:rsidRDefault="007B35F8" w:rsidP="007B35F8">
      <w:pPr>
        <w:rPr>
          <w:rFonts w:asciiTheme="minorHAnsi" w:hAnsiTheme="minorHAnsi"/>
          <w:b/>
          <w:i/>
          <w:sz w:val="22"/>
          <w:szCs w:val="22"/>
        </w:rPr>
      </w:pPr>
    </w:p>
    <w:p w14:paraId="2DD63657" w14:textId="12C3D9C0" w:rsidR="007B35F8" w:rsidRPr="001D6759" w:rsidRDefault="007B35F8" w:rsidP="007B35F8">
      <w:pPr>
        <w:pStyle w:val="ListParagraph"/>
        <w:numPr>
          <w:ilvl w:val="0"/>
          <w:numId w:val="32"/>
        </w:numPr>
        <w:contextualSpacing w:val="0"/>
        <w:rPr>
          <w:rFonts w:asciiTheme="minorHAnsi" w:hAnsiTheme="minorHAnsi" w:cs="Arial"/>
          <w:b/>
          <w:sz w:val="22"/>
          <w:szCs w:val="22"/>
        </w:rPr>
      </w:pPr>
      <w:r w:rsidRPr="001D6759">
        <w:rPr>
          <w:rFonts w:asciiTheme="minorHAnsi" w:hAnsiTheme="minorHAnsi" w:cs="Arial"/>
          <w:sz w:val="22"/>
          <w:szCs w:val="22"/>
        </w:rPr>
        <w:t xml:space="preserve">STOP Program Sample NRT Algorithm </w:t>
      </w:r>
      <w:r w:rsidRPr="001D6759">
        <w:rPr>
          <w:rFonts w:asciiTheme="minorHAnsi" w:hAnsiTheme="minorHAnsi"/>
          <w:sz w:val="22"/>
          <w:szCs w:val="22"/>
        </w:rPr>
        <w:t>(</w:t>
      </w:r>
      <w:r w:rsidRPr="001D6759">
        <w:rPr>
          <w:rFonts w:asciiTheme="minorHAnsi" w:hAnsiTheme="minorHAnsi"/>
          <w:b/>
          <w:sz w:val="22"/>
          <w:szCs w:val="22"/>
        </w:rPr>
        <w:t xml:space="preserve">Supplement </w:t>
      </w:r>
      <w:r>
        <w:rPr>
          <w:rFonts w:asciiTheme="minorHAnsi" w:hAnsiTheme="minorHAnsi"/>
          <w:b/>
          <w:sz w:val="22"/>
          <w:szCs w:val="22"/>
        </w:rPr>
        <w:t>2</w:t>
      </w:r>
      <w:r w:rsidRPr="001D6759">
        <w:rPr>
          <w:rFonts w:asciiTheme="minorHAnsi" w:hAnsiTheme="minorHAnsi"/>
          <w:sz w:val="22"/>
          <w:szCs w:val="22"/>
        </w:rPr>
        <w:t>)</w:t>
      </w:r>
    </w:p>
    <w:p w14:paraId="0DEF6EA4" w14:textId="77777777" w:rsidR="007B35F8" w:rsidRPr="001D6759" w:rsidRDefault="007B35F8" w:rsidP="007B35F8">
      <w:pPr>
        <w:rPr>
          <w:rFonts w:asciiTheme="minorHAnsi" w:hAnsiTheme="minorHAnsi" w:cs="Arial"/>
          <w:b/>
          <w:sz w:val="22"/>
          <w:szCs w:val="22"/>
        </w:rPr>
      </w:pPr>
    </w:p>
    <w:p w14:paraId="3574448C" w14:textId="6963F763" w:rsidR="007B35F8" w:rsidRPr="001D6759" w:rsidRDefault="007B35F8" w:rsidP="007B35F8">
      <w:pPr>
        <w:pStyle w:val="ListParagraph"/>
        <w:numPr>
          <w:ilvl w:val="0"/>
          <w:numId w:val="32"/>
        </w:numPr>
        <w:contextualSpacing w:val="0"/>
        <w:rPr>
          <w:rFonts w:asciiTheme="minorHAnsi" w:hAnsiTheme="minorHAnsi"/>
          <w:i/>
          <w:sz w:val="22"/>
          <w:szCs w:val="22"/>
        </w:rPr>
      </w:pPr>
      <w:r w:rsidRPr="001D6759">
        <w:rPr>
          <w:rFonts w:asciiTheme="minorHAnsi" w:hAnsiTheme="minorHAnsi"/>
          <w:sz w:val="22"/>
          <w:szCs w:val="22"/>
        </w:rPr>
        <w:t>Guide to Using Nicotine Replacement Therapy (NRT) Products (</w:t>
      </w:r>
      <w:r>
        <w:rPr>
          <w:rFonts w:asciiTheme="minorHAnsi" w:hAnsiTheme="minorHAnsi"/>
          <w:b/>
          <w:sz w:val="22"/>
          <w:szCs w:val="22"/>
        </w:rPr>
        <w:t>Supplement 3</w:t>
      </w:r>
      <w:r w:rsidRPr="001D6759">
        <w:rPr>
          <w:rFonts w:asciiTheme="minorHAnsi" w:hAnsiTheme="minorHAnsi"/>
          <w:sz w:val="22"/>
          <w:szCs w:val="22"/>
        </w:rPr>
        <w:t>)</w:t>
      </w:r>
    </w:p>
    <w:p w14:paraId="4C4D797E" w14:textId="77777777" w:rsidR="007B35F8" w:rsidRPr="001D6759" w:rsidRDefault="007B35F8" w:rsidP="001D6759">
      <w:pPr>
        <w:pStyle w:val="ListParagraph"/>
        <w:rPr>
          <w:rFonts w:asciiTheme="minorHAnsi" w:hAnsiTheme="minorHAnsi"/>
          <w:i/>
          <w:sz w:val="22"/>
          <w:szCs w:val="22"/>
        </w:rPr>
      </w:pPr>
    </w:p>
    <w:p w14:paraId="3F1DAF7A" w14:textId="6CBC8191" w:rsidR="007B35F8" w:rsidRPr="001D6759" w:rsidRDefault="007B35F8" w:rsidP="007B35F8">
      <w:pPr>
        <w:pStyle w:val="ListParagraph"/>
        <w:numPr>
          <w:ilvl w:val="0"/>
          <w:numId w:val="32"/>
        </w:numPr>
        <w:contextualSpacing w:val="0"/>
        <w:rPr>
          <w:rFonts w:asciiTheme="minorHAnsi" w:hAnsiTheme="minorHAnsi"/>
          <w:sz w:val="22"/>
          <w:szCs w:val="22"/>
        </w:rPr>
      </w:pPr>
      <w:r w:rsidRPr="001D6759">
        <w:rPr>
          <w:rFonts w:asciiTheme="minorHAnsi" w:hAnsiTheme="minorHAnsi"/>
          <w:sz w:val="22"/>
          <w:szCs w:val="22"/>
        </w:rPr>
        <w:t xml:space="preserve">Resources for practitioners can be found on the STOP Implementer resource page: </w:t>
      </w:r>
      <w:hyperlink r:id="rId21" w:history="1">
        <w:r w:rsidRPr="001D6759">
          <w:rPr>
            <w:rStyle w:val="Hyperlink"/>
            <w:rFonts w:asciiTheme="minorHAnsi" w:hAnsiTheme="minorHAnsi"/>
            <w:sz w:val="22"/>
            <w:szCs w:val="22"/>
          </w:rPr>
          <w:t>https://www.nicotinedependenceclinic.com/en/stop/implementer-resources</w:t>
        </w:r>
      </w:hyperlink>
    </w:p>
    <w:p w14:paraId="061F2FF0" w14:textId="77777777" w:rsidR="007B35F8" w:rsidRPr="001D6759" w:rsidRDefault="00630397" w:rsidP="001D6759">
      <w:pPr>
        <w:pStyle w:val="ListParagraph"/>
        <w:numPr>
          <w:ilvl w:val="0"/>
          <w:numId w:val="32"/>
        </w:numPr>
        <w:ind w:left="1080"/>
        <w:contextualSpacing w:val="0"/>
        <w:rPr>
          <w:rStyle w:val="Hyperlink"/>
          <w:rFonts w:asciiTheme="minorHAnsi" w:hAnsiTheme="minorHAnsi"/>
          <w:i/>
          <w:sz w:val="22"/>
          <w:szCs w:val="22"/>
        </w:rPr>
      </w:pPr>
      <w:hyperlink r:id="rId22" w:history="1">
        <w:r w:rsidR="007B35F8" w:rsidRPr="001D6759">
          <w:rPr>
            <w:rStyle w:val="Hyperlink"/>
            <w:rFonts w:asciiTheme="minorHAnsi" w:hAnsiTheme="minorHAnsi"/>
            <w:sz w:val="22"/>
            <w:szCs w:val="22"/>
          </w:rPr>
          <w:t>Lower-Risk Nicotine User Guidelines (LRNUG)</w:t>
        </w:r>
      </w:hyperlink>
    </w:p>
    <w:p w14:paraId="185EEA08" w14:textId="77777777" w:rsidR="007B35F8" w:rsidRPr="001D6759" w:rsidRDefault="00630397" w:rsidP="001D6759">
      <w:pPr>
        <w:pStyle w:val="ListParagraph"/>
        <w:numPr>
          <w:ilvl w:val="0"/>
          <w:numId w:val="32"/>
        </w:numPr>
        <w:ind w:left="1080"/>
        <w:contextualSpacing w:val="0"/>
        <w:rPr>
          <w:rFonts w:asciiTheme="minorHAnsi" w:hAnsiTheme="minorHAnsi"/>
          <w:i/>
          <w:sz w:val="22"/>
          <w:szCs w:val="22"/>
        </w:rPr>
      </w:pPr>
      <w:hyperlink r:id="rId23" w:history="1">
        <w:r w:rsidR="007B35F8" w:rsidRPr="001D6759">
          <w:rPr>
            <w:rStyle w:val="Hyperlink"/>
            <w:rFonts w:asciiTheme="minorHAnsi" w:hAnsiTheme="minorHAnsi"/>
            <w:sz w:val="22"/>
            <w:szCs w:val="22"/>
          </w:rPr>
          <w:t>Vaping Cessation Guidance Resource</w:t>
        </w:r>
      </w:hyperlink>
    </w:p>
    <w:p w14:paraId="0C44E5B0" w14:textId="77777777" w:rsidR="007B35F8" w:rsidRPr="001D6759" w:rsidRDefault="007B35F8" w:rsidP="007B35F8">
      <w:pPr>
        <w:rPr>
          <w:rFonts w:asciiTheme="minorHAnsi" w:hAnsiTheme="minorHAnsi"/>
          <w:i/>
          <w:sz w:val="22"/>
          <w:szCs w:val="22"/>
        </w:rPr>
      </w:pPr>
    </w:p>
    <w:p w14:paraId="131D0E38" w14:textId="4C31269A" w:rsidR="007B35F8" w:rsidRPr="001D6759" w:rsidRDefault="007B35F8" w:rsidP="007B35F8">
      <w:pPr>
        <w:pStyle w:val="ListParagraph"/>
        <w:numPr>
          <w:ilvl w:val="0"/>
          <w:numId w:val="32"/>
        </w:numPr>
        <w:contextualSpacing w:val="0"/>
        <w:rPr>
          <w:rFonts w:asciiTheme="minorHAnsi" w:hAnsiTheme="minorHAnsi"/>
          <w:sz w:val="22"/>
          <w:szCs w:val="22"/>
        </w:rPr>
      </w:pPr>
      <w:bookmarkStart w:id="62" w:name="_Toc91686980"/>
      <w:r w:rsidRPr="001D6759">
        <w:rPr>
          <w:rFonts w:asciiTheme="minorHAnsi" w:hAnsiTheme="minorHAnsi"/>
          <w:b/>
          <w:sz w:val="22"/>
          <w:szCs w:val="22"/>
        </w:rPr>
        <w:t>Knowledge Exchange Teleconferences for Practitioners:</w:t>
      </w:r>
      <w:bookmarkEnd w:id="62"/>
      <w:r w:rsidRPr="001D6759">
        <w:rPr>
          <w:rFonts w:asciiTheme="minorHAnsi" w:hAnsiTheme="minorHAnsi"/>
          <w:sz w:val="22"/>
          <w:szCs w:val="22"/>
        </w:rPr>
        <w:t xml:space="preserve"> An opportunity for STOP to share resources, new research findings or Program updates as well as an opportunity for implementers of the Program to ask questions and bring forward case studies for discussion.</w:t>
      </w:r>
    </w:p>
    <w:p w14:paraId="5CB72B6C" w14:textId="5C404E97" w:rsidR="007B35F8" w:rsidRPr="001D6759" w:rsidRDefault="007B35F8" w:rsidP="007B35F8">
      <w:pPr>
        <w:pStyle w:val="ListParagraph"/>
        <w:numPr>
          <w:ilvl w:val="1"/>
          <w:numId w:val="32"/>
        </w:numPr>
        <w:contextualSpacing w:val="0"/>
        <w:rPr>
          <w:rFonts w:asciiTheme="minorHAnsi" w:hAnsiTheme="minorHAnsi"/>
          <w:b/>
          <w:sz w:val="22"/>
          <w:szCs w:val="22"/>
        </w:rPr>
      </w:pPr>
      <w:bookmarkStart w:id="63" w:name="_Toc91686981"/>
      <w:r w:rsidRPr="001D6759">
        <w:rPr>
          <w:rFonts w:asciiTheme="minorHAnsi" w:hAnsiTheme="minorHAnsi"/>
          <w:sz w:val="22"/>
          <w:szCs w:val="22"/>
        </w:rPr>
        <w:t>1</w:t>
      </w:r>
      <w:r w:rsidRPr="001D6759">
        <w:rPr>
          <w:rFonts w:asciiTheme="minorHAnsi" w:hAnsiTheme="minorHAnsi"/>
          <w:sz w:val="22"/>
          <w:szCs w:val="22"/>
          <w:vertAlign w:val="superscript"/>
        </w:rPr>
        <w:t>st</w:t>
      </w:r>
      <w:r w:rsidRPr="001D6759">
        <w:rPr>
          <w:rFonts w:asciiTheme="minorHAnsi" w:hAnsiTheme="minorHAnsi"/>
          <w:sz w:val="22"/>
          <w:szCs w:val="22"/>
        </w:rPr>
        <w:t xml:space="preserve"> Wednesday of the month (1-2pm)*</w:t>
      </w:r>
      <w:bookmarkEnd w:id="63"/>
    </w:p>
    <w:p w14:paraId="7A09A719" w14:textId="77777777" w:rsidR="007B35F8" w:rsidRPr="001D6759" w:rsidRDefault="007B35F8" w:rsidP="007B35F8">
      <w:pPr>
        <w:pStyle w:val="ListParagraph"/>
        <w:numPr>
          <w:ilvl w:val="1"/>
          <w:numId w:val="32"/>
        </w:numPr>
        <w:contextualSpacing w:val="0"/>
        <w:rPr>
          <w:rFonts w:asciiTheme="minorHAnsi" w:hAnsiTheme="minorHAnsi"/>
          <w:b/>
          <w:sz w:val="22"/>
          <w:szCs w:val="22"/>
        </w:rPr>
      </w:pPr>
      <w:bookmarkStart w:id="64" w:name="_Toc91686982"/>
      <w:r w:rsidRPr="001D6759">
        <w:rPr>
          <w:rFonts w:asciiTheme="minorHAnsi" w:hAnsiTheme="minorHAnsi"/>
          <w:sz w:val="22"/>
          <w:szCs w:val="22"/>
        </w:rPr>
        <w:t>Minutes will be distributed after each session</w:t>
      </w:r>
      <w:bookmarkEnd w:id="64"/>
    </w:p>
    <w:p w14:paraId="5F5C5441" w14:textId="77777777" w:rsidR="007B35F8" w:rsidRPr="001D6759" w:rsidRDefault="007B35F8" w:rsidP="007B35F8">
      <w:pPr>
        <w:ind w:firstLine="720"/>
        <w:rPr>
          <w:rFonts w:asciiTheme="minorHAnsi" w:hAnsiTheme="minorHAnsi"/>
          <w:sz w:val="22"/>
          <w:szCs w:val="22"/>
        </w:rPr>
      </w:pPr>
    </w:p>
    <w:p w14:paraId="74192A49" w14:textId="77777777" w:rsidR="007B35F8" w:rsidRPr="001D6759" w:rsidRDefault="007B35F8" w:rsidP="007B35F8">
      <w:pPr>
        <w:ind w:firstLine="720"/>
        <w:rPr>
          <w:rFonts w:asciiTheme="minorHAnsi" w:hAnsiTheme="minorHAnsi"/>
          <w:sz w:val="22"/>
          <w:szCs w:val="22"/>
        </w:rPr>
      </w:pPr>
      <w:r w:rsidRPr="001D6759">
        <w:rPr>
          <w:rFonts w:asciiTheme="minorHAnsi" w:hAnsiTheme="minorHAnsi"/>
          <w:sz w:val="22"/>
          <w:szCs w:val="22"/>
        </w:rPr>
        <w:t>*Subject to change. Reminder emails are sent out to all STOP practitioners.</w:t>
      </w:r>
    </w:p>
    <w:p w14:paraId="04782936" w14:textId="77777777" w:rsidR="007B35F8" w:rsidRPr="001D6759" w:rsidRDefault="007B35F8" w:rsidP="007B35F8">
      <w:pPr>
        <w:rPr>
          <w:rFonts w:asciiTheme="minorHAnsi" w:hAnsiTheme="minorHAnsi"/>
          <w:sz w:val="22"/>
          <w:szCs w:val="22"/>
        </w:rPr>
      </w:pPr>
    </w:p>
    <w:p w14:paraId="10D1A54E" w14:textId="0B57E9B0" w:rsidR="007B35F8" w:rsidRPr="001D6759" w:rsidRDefault="007B35F8" w:rsidP="007B35F8">
      <w:pPr>
        <w:pStyle w:val="ListParagraph"/>
        <w:numPr>
          <w:ilvl w:val="0"/>
          <w:numId w:val="33"/>
        </w:numPr>
        <w:contextualSpacing w:val="0"/>
        <w:rPr>
          <w:rFonts w:asciiTheme="minorHAnsi" w:hAnsiTheme="minorHAnsi"/>
          <w:b/>
          <w:sz w:val="22"/>
          <w:szCs w:val="22"/>
        </w:rPr>
      </w:pPr>
      <w:bookmarkStart w:id="65" w:name="_Toc91686983"/>
      <w:r w:rsidRPr="001D6759">
        <w:rPr>
          <w:rFonts w:asciiTheme="minorHAnsi" w:hAnsiTheme="minorHAnsi"/>
          <w:sz w:val="22"/>
          <w:szCs w:val="22"/>
        </w:rPr>
        <w:t xml:space="preserve">TEACH </w:t>
      </w:r>
      <w:r w:rsidR="006E20AB">
        <w:rPr>
          <w:rFonts w:asciiTheme="minorHAnsi" w:hAnsiTheme="minorHAnsi"/>
          <w:sz w:val="22"/>
          <w:szCs w:val="22"/>
        </w:rPr>
        <w:t>resources</w:t>
      </w:r>
      <w:r w:rsidRPr="001D6759">
        <w:rPr>
          <w:rFonts w:asciiTheme="minorHAnsi" w:hAnsiTheme="minorHAnsi"/>
          <w:sz w:val="22"/>
          <w:szCs w:val="22"/>
        </w:rPr>
        <w:t xml:space="preserve"> on smoking cessation intervention:</w:t>
      </w:r>
      <w:bookmarkEnd w:id="65"/>
      <w:r w:rsidRPr="001D6759">
        <w:rPr>
          <w:rFonts w:asciiTheme="minorHAnsi" w:hAnsiTheme="minorHAnsi"/>
          <w:sz w:val="22"/>
          <w:szCs w:val="22"/>
        </w:rPr>
        <w:t xml:space="preserve"> </w:t>
      </w:r>
    </w:p>
    <w:p w14:paraId="55BF6D03" w14:textId="79927ED2" w:rsidR="007B35F8" w:rsidRPr="001D6759" w:rsidRDefault="007B35F8" w:rsidP="007B35F8">
      <w:pPr>
        <w:pStyle w:val="ListParagraph"/>
        <w:numPr>
          <w:ilvl w:val="1"/>
          <w:numId w:val="33"/>
        </w:numPr>
        <w:contextualSpacing w:val="0"/>
        <w:rPr>
          <w:rFonts w:asciiTheme="minorHAnsi" w:hAnsiTheme="minorHAnsi"/>
          <w:sz w:val="22"/>
          <w:szCs w:val="22"/>
        </w:rPr>
      </w:pPr>
      <w:bookmarkStart w:id="66" w:name="_Toc91686984"/>
      <w:r w:rsidRPr="001D6759">
        <w:rPr>
          <w:rFonts w:asciiTheme="minorHAnsi" w:hAnsiTheme="minorHAnsi"/>
          <w:sz w:val="22"/>
          <w:szCs w:val="22"/>
        </w:rPr>
        <w:t xml:space="preserve">“teachproject” </w:t>
      </w:r>
      <w:r w:rsidR="006E20AB">
        <w:rPr>
          <w:rFonts w:asciiTheme="minorHAnsi" w:hAnsiTheme="minorHAnsi"/>
          <w:sz w:val="22"/>
          <w:szCs w:val="22"/>
        </w:rPr>
        <w:t xml:space="preserve">videos </w:t>
      </w:r>
      <w:r w:rsidRPr="001D6759">
        <w:rPr>
          <w:rFonts w:asciiTheme="minorHAnsi" w:hAnsiTheme="minorHAnsi"/>
          <w:sz w:val="22"/>
          <w:szCs w:val="22"/>
        </w:rPr>
        <w:t>on Youtube</w:t>
      </w:r>
      <w:bookmarkEnd w:id="66"/>
    </w:p>
    <w:p w14:paraId="2BC5F777" w14:textId="032CED8D" w:rsidR="007B35F8" w:rsidRPr="001D6759" w:rsidRDefault="007B35F8" w:rsidP="007B35F8">
      <w:pPr>
        <w:pStyle w:val="ListParagraph"/>
        <w:numPr>
          <w:ilvl w:val="1"/>
          <w:numId w:val="33"/>
        </w:numPr>
        <w:contextualSpacing w:val="0"/>
        <w:rPr>
          <w:rStyle w:val="Hyperlink"/>
          <w:rFonts w:asciiTheme="minorHAnsi" w:hAnsiTheme="minorHAnsi"/>
          <w:sz w:val="22"/>
          <w:szCs w:val="22"/>
        </w:rPr>
      </w:pPr>
      <w:r w:rsidRPr="001D6759">
        <w:rPr>
          <w:rFonts w:asciiTheme="minorHAnsi" w:hAnsiTheme="minorHAnsi"/>
          <w:sz w:val="22"/>
          <w:szCs w:val="22"/>
        </w:rPr>
        <w:t>Join the Mailing List:</w:t>
      </w:r>
      <w:r w:rsidR="006E20AB">
        <w:rPr>
          <w:rFonts w:asciiTheme="minorHAnsi" w:hAnsiTheme="minorHAnsi"/>
          <w:sz w:val="22"/>
          <w:szCs w:val="22"/>
        </w:rPr>
        <w:t xml:space="preserve"> email</w:t>
      </w:r>
      <w:r w:rsidRPr="001D6759">
        <w:rPr>
          <w:rFonts w:asciiTheme="minorHAnsi" w:hAnsiTheme="minorHAnsi"/>
          <w:sz w:val="22"/>
          <w:szCs w:val="22"/>
        </w:rPr>
        <w:t xml:space="preserve"> </w:t>
      </w:r>
      <w:hyperlink r:id="rId24" w:history="1">
        <w:r w:rsidRPr="001D6759">
          <w:rPr>
            <w:rStyle w:val="Hyperlink"/>
            <w:rFonts w:asciiTheme="minorHAnsi" w:hAnsiTheme="minorHAnsi"/>
            <w:sz w:val="22"/>
            <w:szCs w:val="22"/>
          </w:rPr>
          <w:t>teach@camh.ca</w:t>
        </w:r>
      </w:hyperlink>
    </w:p>
    <w:p w14:paraId="64B34EDE" w14:textId="77777777" w:rsidR="007B35F8" w:rsidRPr="001D6759" w:rsidRDefault="007B35F8" w:rsidP="007B35F8">
      <w:pPr>
        <w:pStyle w:val="ListParagraph"/>
        <w:rPr>
          <w:rFonts w:asciiTheme="minorHAnsi" w:hAnsiTheme="minorHAnsi"/>
          <w:b/>
          <w:sz w:val="22"/>
          <w:szCs w:val="22"/>
        </w:rPr>
      </w:pPr>
    </w:p>
    <w:p w14:paraId="4DE59528" w14:textId="77777777" w:rsidR="007B35F8" w:rsidRPr="001D6759" w:rsidRDefault="007B35F8" w:rsidP="007B35F8">
      <w:pPr>
        <w:pStyle w:val="ListParagraph"/>
        <w:numPr>
          <w:ilvl w:val="0"/>
          <w:numId w:val="33"/>
        </w:numPr>
        <w:contextualSpacing w:val="0"/>
        <w:rPr>
          <w:rStyle w:val="Hyperlink"/>
          <w:rFonts w:asciiTheme="minorHAnsi" w:hAnsiTheme="minorHAnsi"/>
          <w:sz w:val="22"/>
          <w:szCs w:val="22"/>
        </w:rPr>
      </w:pPr>
      <w:r w:rsidRPr="001D6759">
        <w:rPr>
          <w:rFonts w:asciiTheme="minorHAnsi" w:hAnsiTheme="minorHAnsi"/>
          <w:sz w:val="22"/>
          <w:szCs w:val="22"/>
        </w:rPr>
        <w:t xml:space="preserve">Useful webinars that discuss various issues (e.g., the importance of addressing alcohol use among smokers in primary care; how to conduct an evidence-based intervention) can be found on our website: </w:t>
      </w:r>
      <w:hyperlink r:id="rId25" w:history="1">
        <w:r w:rsidRPr="001D6759">
          <w:rPr>
            <w:rStyle w:val="Hyperlink"/>
            <w:rFonts w:asciiTheme="minorHAnsi" w:hAnsiTheme="minorHAnsi"/>
            <w:sz w:val="22"/>
            <w:szCs w:val="22"/>
          </w:rPr>
          <w:t>https://www.nicotinedependenceclinic.com/en/teach/Pages/TEACH-Webinars.aspx</w:t>
        </w:r>
      </w:hyperlink>
    </w:p>
    <w:p w14:paraId="7B97F8B1" w14:textId="77777777" w:rsidR="007B35F8" w:rsidRPr="00176E68" w:rsidRDefault="007B35F8" w:rsidP="007B35F8">
      <w:pPr>
        <w:pStyle w:val="ListParagraph"/>
        <w:rPr>
          <w:rFonts w:ascii="Calibri" w:hAnsi="Calibri"/>
          <w:b/>
        </w:rPr>
      </w:pPr>
    </w:p>
    <w:p w14:paraId="102CA45A" w14:textId="77777777" w:rsidR="007B35F8" w:rsidRPr="00176E68" w:rsidRDefault="007B35F8" w:rsidP="007B35F8">
      <w:pPr>
        <w:ind w:left="360"/>
        <w:rPr>
          <w:color w:val="4200A6"/>
        </w:rPr>
      </w:pPr>
    </w:p>
    <w:p w14:paraId="1BA9C286" w14:textId="77777777" w:rsidR="007B35F8" w:rsidRDefault="007B35F8" w:rsidP="007B35F8">
      <w:pPr>
        <w:rPr>
          <w:lang w:val="en-CA"/>
        </w:rPr>
      </w:pPr>
      <w:r>
        <w:rPr>
          <w:lang w:val="en-CA"/>
        </w:rPr>
        <w:br w:type="page"/>
      </w:r>
    </w:p>
    <w:p w14:paraId="179EC2FA" w14:textId="16B394A6" w:rsidR="009A25DE" w:rsidRPr="001D6759" w:rsidRDefault="004457B8" w:rsidP="001D6759">
      <w:pPr>
        <w:pStyle w:val="Heading1"/>
        <w:rPr>
          <w:rFonts w:asciiTheme="minorHAnsi" w:hAnsiTheme="minorHAnsi"/>
          <w:color w:val="7030A0"/>
          <w:sz w:val="22"/>
          <w:szCs w:val="22"/>
          <w:u w:val="single"/>
        </w:rPr>
      </w:pPr>
      <w:bookmarkStart w:id="67" w:name="_Toc146813180"/>
      <w:bookmarkEnd w:id="60"/>
      <w:r w:rsidRPr="001D6759">
        <w:rPr>
          <w:rFonts w:asciiTheme="minorHAnsi" w:hAnsiTheme="minorHAnsi"/>
          <w:color w:val="7030A0"/>
          <w:sz w:val="22"/>
          <w:szCs w:val="22"/>
          <w:u w:val="single"/>
        </w:rPr>
        <w:t>Supplements</w:t>
      </w:r>
      <w:bookmarkEnd w:id="67"/>
    </w:p>
    <w:p w14:paraId="37AD7043" w14:textId="38208142" w:rsidR="00AA7B22" w:rsidRPr="001D6759" w:rsidRDefault="00AA7B22" w:rsidP="00AA7B22">
      <w:pPr>
        <w:rPr>
          <w:rFonts w:asciiTheme="minorHAnsi" w:hAnsiTheme="minorHAnsi"/>
          <w:b/>
          <w:color w:val="7030A0"/>
          <w:sz w:val="22"/>
          <w:szCs w:val="22"/>
        </w:rPr>
      </w:pPr>
      <w:r w:rsidRPr="001D6759">
        <w:rPr>
          <w:rFonts w:asciiTheme="minorHAnsi" w:hAnsiTheme="minorHAnsi"/>
          <w:b/>
          <w:sz w:val="22"/>
          <w:szCs w:val="22"/>
        </w:rPr>
        <w:t>Supplement 1:</w:t>
      </w:r>
      <w:r w:rsidRPr="001D6759">
        <w:rPr>
          <w:rFonts w:asciiTheme="minorHAnsi" w:hAnsiTheme="minorHAnsi"/>
          <w:sz w:val="22"/>
          <w:szCs w:val="22"/>
        </w:rPr>
        <w:t xml:space="preserve"> Behavioural Counselling Guideline Algorithm (Brief Intervention Form)</w:t>
      </w:r>
    </w:p>
    <w:p w14:paraId="13B89F0C" w14:textId="77777777" w:rsidR="00AA7B22" w:rsidRPr="001D6759" w:rsidRDefault="00AA7B22" w:rsidP="00AA7B22">
      <w:pPr>
        <w:rPr>
          <w:rFonts w:asciiTheme="minorHAnsi" w:hAnsiTheme="minorHAnsi" w:cs="Arial"/>
          <w:b/>
          <w:sz w:val="22"/>
          <w:szCs w:val="22"/>
        </w:rPr>
      </w:pPr>
    </w:p>
    <w:p w14:paraId="2CBA47A2" w14:textId="2E60E00F" w:rsidR="00AA7B22" w:rsidRPr="001D6759" w:rsidRDefault="00AA7B22" w:rsidP="00AA7B22">
      <w:pPr>
        <w:rPr>
          <w:rFonts w:asciiTheme="minorHAnsi" w:hAnsiTheme="minorHAnsi"/>
          <w:i/>
          <w:sz w:val="22"/>
          <w:szCs w:val="22"/>
        </w:rPr>
      </w:pPr>
      <w:r w:rsidRPr="001D6759">
        <w:rPr>
          <w:rFonts w:asciiTheme="minorHAnsi" w:hAnsiTheme="minorHAnsi" w:cs="Arial"/>
          <w:b/>
          <w:sz w:val="22"/>
          <w:szCs w:val="22"/>
        </w:rPr>
        <w:t>Supplement 2:</w:t>
      </w:r>
      <w:r w:rsidRPr="001D6759">
        <w:rPr>
          <w:rFonts w:asciiTheme="minorHAnsi" w:hAnsiTheme="minorHAnsi" w:cs="Arial"/>
          <w:sz w:val="22"/>
          <w:szCs w:val="22"/>
        </w:rPr>
        <w:t xml:space="preserve"> STOP Program Sample NRT Algorithm</w:t>
      </w:r>
    </w:p>
    <w:p w14:paraId="015AD524" w14:textId="77777777" w:rsidR="00AA7B22" w:rsidRPr="001D6759" w:rsidRDefault="00AA7B22" w:rsidP="00AA7B22">
      <w:pPr>
        <w:rPr>
          <w:rFonts w:asciiTheme="minorHAnsi" w:hAnsiTheme="minorHAnsi"/>
          <w:i/>
          <w:sz w:val="22"/>
          <w:szCs w:val="22"/>
        </w:rPr>
      </w:pPr>
    </w:p>
    <w:p w14:paraId="14AF7DE7" w14:textId="41AF1D0D" w:rsidR="00AA7B22" w:rsidRPr="001D6759" w:rsidRDefault="00AA7B22" w:rsidP="00AA7B22">
      <w:pPr>
        <w:rPr>
          <w:rFonts w:asciiTheme="minorHAnsi" w:hAnsiTheme="minorHAnsi"/>
          <w:sz w:val="22"/>
          <w:szCs w:val="22"/>
        </w:rPr>
      </w:pPr>
      <w:r w:rsidRPr="001D6759">
        <w:rPr>
          <w:rFonts w:asciiTheme="minorHAnsi" w:hAnsiTheme="minorHAnsi"/>
          <w:b/>
          <w:sz w:val="22"/>
          <w:szCs w:val="22"/>
        </w:rPr>
        <w:t xml:space="preserve">Supplement 3: </w:t>
      </w:r>
      <w:r w:rsidRPr="001D6759">
        <w:rPr>
          <w:rFonts w:asciiTheme="minorHAnsi" w:hAnsiTheme="minorHAnsi"/>
          <w:sz w:val="22"/>
          <w:szCs w:val="22"/>
        </w:rPr>
        <w:t>Guide to Using Nicotine Replacement Therapy (NRT) Products</w:t>
      </w:r>
    </w:p>
    <w:p w14:paraId="2F6B333C" w14:textId="77777777" w:rsidR="00AA7B22" w:rsidRPr="00AA7B22" w:rsidRDefault="00AA7B22">
      <w:pPr>
        <w:contextualSpacing/>
        <w:rPr>
          <w:rFonts w:asciiTheme="minorHAnsi" w:hAnsiTheme="minorHAnsi" w:cstheme="minorHAnsi"/>
          <w:b/>
          <w:color w:val="7030A0"/>
          <w:sz w:val="22"/>
          <w:szCs w:val="22"/>
        </w:rPr>
      </w:pPr>
    </w:p>
    <w:p w14:paraId="5E9BC4DD" w14:textId="77777777" w:rsidR="00AA7B22" w:rsidRPr="00AA7B22" w:rsidRDefault="00AA7B22">
      <w:pPr>
        <w:contextualSpacing/>
        <w:rPr>
          <w:rFonts w:asciiTheme="minorHAnsi" w:hAnsiTheme="minorHAnsi" w:cstheme="minorHAnsi"/>
          <w:b/>
          <w:color w:val="7030A0"/>
          <w:sz w:val="22"/>
          <w:szCs w:val="22"/>
        </w:rPr>
      </w:pPr>
    </w:p>
    <w:p w14:paraId="305D26ED" w14:textId="77777777" w:rsidR="00AA7B22" w:rsidRPr="00AA7B22" w:rsidRDefault="00AA7B22">
      <w:pPr>
        <w:contextualSpacing/>
        <w:rPr>
          <w:rFonts w:asciiTheme="minorHAnsi" w:hAnsiTheme="minorHAnsi" w:cstheme="minorHAnsi"/>
          <w:b/>
          <w:color w:val="7030A0"/>
          <w:sz w:val="22"/>
          <w:szCs w:val="22"/>
        </w:rPr>
      </w:pPr>
    </w:p>
    <w:p w14:paraId="215AB3D9" w14:textId="77777777" w:rsidR="00AA7B22" w:rsidRPr="00AA7B22" w:rsidRDefault="00AA7B22">
      <w:pPr>
        <w:contextualSpacing/>
        <w:rPr>
          <w:rFonts w:asciiTheme="minorHAnsi" w:hAnsiTheme="minorHAnsi" w:cstheme="minorHAnsi"/>
          <w:b/>
          <w:color w:val="7030A0"/>
          <w:sz w:val="22"/>
          <w:szCs w:val="22"/>
        </w:rPr>
      </w:pPr>
    </w:p>
    <w:p w14:paraId="495FCA69" w14:textId="77777777" w:rsidR="00AA7B22" w:rsidRPr="00AA7B22" w:rsidRDefault="00AA7B22">
      <w:pPr>
        <w:contextualSpacing/>
        <w:rPr>
          <w:rFonts w:asciiTheme="minorHAnsi" w:hAnsiTheme="minorHAnsi" w:cstheme="minorHAnsi"/>
          <w:b/>
          <w:color w:val="7030A0"/>
          <w:sz w:val="22"/>
          <w:szCs w:val="22"/>
        </w:rPr>
      </w:pPr>
    </w:p>
    <w:p w14:paraId="4C6F6366" w14:textId="77777777" w:rsidR="00AA7B22" w:rsidRPr="00AA7B22" w:rsidRDefault="00AA7B22">
      <w:pPr>
        <w:contextualSpacing/>
        <w:rPr>
          <w:rFonts w:asciiTheme="minorHAnsi" w:hAnsiTheme="minorHAnsi" w:cstheme="minorHAnsi"/>
          <w:b/>
          <w:color w:val="7030A0"/>
          <w:sz w:val="22"/>
          <w:szCs w:val="22"/>
        </w:rPr>
      </w:pPr>
    </w:p>
    <w:p w14:paraId="06AE27F4" w14:textId="77777777" w:rsidR="00AA7B22" w:rsidRPr="00AA7B22" w:rsidRDefault="00AA7B22">
      <w:pPr>
        <w:contextualSpacing/>
        <w:rPr>
          <w:rFonts w:asciiTheme="minorHAnsi" w:hAnsiTheme="minorHAnsi" w:cstheme="minorHAnsi"/>
          <w:b/>
          <w:color w:val="7030A0"/>
          <w:sz w:val="22"/>
          <w:szCs w:val="22"/>
        </w:rPr>
      </w:pPr>
    </w:p>
    <w:p w14:paraId="4D90600F" w14:textId="77777777" w:rsidR="00AA7B22" w:rsidRPr="00AA7B22" w:rsidRDefault="00AA7B22">
      <w:pPr>
        <w:contextualSpacing/>
        <w:rPr>
          <w:rFonts w:asciiTheme="minorHAnsi" w:hAnsiTheme="minorHAnsi" w:cstheme="minorHAnsi"/>
          <w:b/>
          <w:color w:val="7030A0"/>
          <w:sz w:val="22"/>
          <w:szCs w:val="22"/>
        </w:rPr>
      </w:pPr>
    </w:p>
    <w:p w14:paraId="08B916D7" w14:textId="77777777" w:rsidR="00AA7B22" w:rsidRPr="00AA7B22" w:rsidRDefault="00AA7B22">
      <w:pPr>
        <w:contextualSpacing/>
        <w:rPr>
          <w:rFonts w:asciiTheme="minorHAnsi" w:hAnsiTheme="minorHAnsi" w:cstheme="minorHAnsi"/>
          <w:b/>
          <w:color w:val="7030A0"/>
          <w:sz w:val="22"/>
          <w:szCs w:val="22"/>
        </w:rPr>
      </w:pPr>
    </w:p>
    <w:p w14:paraId="3C58A931" w14:textId="77777777" w:rsidR="00AA7B22" w:rsidRPr="00AA7B22" w:rsidRDefault="00AA7B22">
      <w:pPr>
        <w:contextualSpacing/>
        <w:rPr>
          <w:rFonts w:asciiTheme="minorHAnsi" w:hAnsiTheme="minorHAnsi" w:cstheme="minorHAnsi"/>
          <w:b/>
          <w:color w:val="7030A0"/>
          <w:sz w:val="22"/>
          <w:szCs w:val="22"/>
        </w:rPr>
      </w:pPr>
    </w:p>
    <w:p w14:paraId="1386FCFE" w14:textId="77777777" w:rsidR="00AA7B22" w:rsidRPr="00AA7B22" w:rsidRDefault="00AA7B22">
      <w:pPr>
        <w:contextualSpacing/>
        <w:rPr>
          <w:rFonts w:asciiTheme="minorHAnsi" w:hAnsiTheme="minorHAnsi" w:cstheme="minorHAnsi"/>
          <w:b/>
          <w:color w:val="7030A0"/>
          <w:sz w:val="22"/>
          <w:szCs w:val="22"/>
        </w:rPr>
      </w:pPr>
    </w:p>
    <w:p w14:paraId="2109DDAE" w14:textId="77777777" w:rsidR="00AA7B22" w:rsidRPr="00AA7B22" w:rsidRDefault="00AA7B22">
      <w:pPr>
        <w:contextualSpacing/>
        <w:rPr>
          <w:rFonts w:asciiTheme="minorHAnsi" w:hAnsiTheme="minorHAnsi" w:cstheme="minorHAnsi"/>
          <w:b/>
          <w:color w:val="7030A0"/>
          <w:sz w:val="22"/>
          <w:szCs w:val="22"/>
        </w:rPr>
      </w:pPr>
    </w:p>
    <w:p w14:paraId="1FCE14A4" w14:textId="77777777" w:rsidR="00AA7B22" w:rsidRPr="00AA7B22" w:rsidRDefault="00AA7B22">
      <w:pPr>
        <w:contextualSpacing/>
        <w:rPr>
          <w:rFonts w:asciiTheme="minorHAnsi" w:hAnsiTheme="minorHAnsi" w:cstheme="minorHAnsi"/>
          <w:b/>
          <w:color w:val="7030A0"/>
          <w:sz w:val="22"/>
          <w:szCs w:val="22"/>
        </w:rPr>
      </w:pPr>
    </w:p>
    <w:p w14:paraId="787379AD" w14:textId="77777777" w:rsidR="00AA7B22" w:rsidRPr="00AA7B22" w:rsidRDefault="00AA7B22">
      <w:pPr>
        <w:contextualSpacing/>
        <w:rPr>
          <w:rFonts w:asciiTheme="minorHAnsi" w:hAnsiTheme="minorHAnsi" w:cstheme="minorHAnsi"/>
          <w:b/>
          <w:color w:val="7030A0"/>
          <w:sz w:val="22"/>
          <w:szCs w:val="22"/>
        </w:rPr>
      </w:pPr>
    </w:p>
    <w:p w14:paraId="1D8F7878" w14:textId="77777777" w:rsidR="00AA7B22" w:rsidRPr="00AA7B22" w:rsidRDefault="00AA7B22">
      <w:pPr>
        <w:contextualSpacing/>
        <w:rPr>
          <w:rFonts w:asciiTheme="minorHAnsi" w:hAnsiTheme="minorHAnsi" w:cstheme="minorHAnsi"/>
          <w:b/>
          <w:color w:val="7030A0"/>
          <w:sz w:val="22"/>
          <w:szCs w:val="22"/>
        </w:rPr>
      </w:pPr>
    </w:p>
    <w:p w14:paraId="086D0E1F" w14:textId="77777777" w:rsidR="00AA7B22" w:rsidRPr="00AA7B22" w:rsidRDefault="00AA7B22">
      <w:pPr>
        <w:contextualSpacing/>
        <w:rPr>
          <w:rFonts w:asciiTheme="minorHAnsi" w:hAnsiTheme="minorHAnsi" w:cstheme="minorHAnsi"/>
          <w:b/>
          <w:color w:val="7030A0"/>
          <w:sz w:val="22"/>
          <w:szCs w:val="22"/>
        </w:rPr>
      </w:pPr>
    </w:p>
    <w:p w14:paraId="2B3D1F44" w14:textId="77777777" w:rsidR="00AA7B22" w:rsidRPr="00AA7B22" w:rsidRDefault="00AA7B22">
      <w:pPr>
        <w:contextualSpacing/>
        <w:rPr>
          <w:rFonts w:asciiTheme="minorHAnsi" w:hAnsiTheme="minorHAnsi" w:cstheme="minorHAnsi"/>
          <w:b/>
          <w:color w:val="7030A0"/>
          <w:sz w:val="22"/>
          <w:szCs w:val="22"/>
        </w:rPr>
      </w:pPr>
    </w:p>
    <w:p w14:paraId="39A85768" w14:textId="77777777" w:rsidR="00AA7B22" w:rsidRPr="00AA7B22" w:rsidRDefault="00AA7B22">
      <w:pPr>
        <w:contextualSpacing/>
        <w:rPr>
          <w:rFonts w:asciiTheme="minorHAnsi" w:hAnsiTheme="minorHAnsi" w:cstheme="minorHAnsi"/>
          <w:b/>
          <w:color w:val="7030A0"/>
          <w:sz w:val="22"/>
          <w:szCs w:val="22"/>
        </w:rPr>
      </w:pPr>
    </w:p>
    <w:p w14:paraId="613EE82F" w14:textId="77777777" w:rsidR="00AA7B22" w:rsidRPr="00AA7B22" w:rsidRDefault="00AA7B22">
      <w:pPr>
        <w:contextualSpacing/>
        <w:rPr>
          <w:rFonts w:asciiTheme="minorHAnsi" w:hAnsiTheme="minorHAnsi" w:cstheme="minorHAnsi"/>
          <w:b/>
          <w:color w:val="7030A0"/>
          <w:sz w:val="22"/>
          <w:szCs w:val="22"/>
        </w:rPr>
      </w:pPr>
    </w:p>
    <w:p w14:paraId="0AAB8F80" w14:textId="77777777" w:rsidR="00AA7B22" w:rsidRPr="00AA7B22" w:rsidRDefault="00AA7B22">
      <w:pPr>
        <w:contextualSpacing/>
        <w:rPr>
          <w:rFonts w:asciiTheme="minorHAnsi" w:hAnsiTheme="minorHAnsi" w:cstheme="minorHAnsi"/>
          <w:b/>
          <w:color w:val="7030A0"/>
          <w:sz w:val="22"/>
          <w:szCs w:val="22"/>
        </w:rPr>
      </w:pPr>
    </w:p>
    <w:p w14:paraId="4B0B0B00" w14:textId="77777777" w:rsidR="00AA7B22" w:rsidRPr="00AA7B22" w:rsidRDefault="00AA7B22">
      <w:pPr>
        <w:contextualSpacing/>
        <w:rPr>
          <w:rFonts w:asciiTheme="minorHAnsi" w:hAnsiTheme="minorHAnsi" w:cstheme="minorHAnsi"/>
          <w:b/>
          <w:color w:val="7030A0"/>
          <w:sz w:val="22"/>
          <w:szCs w:val="22"/>
        </w:rPr>
      </w:pPr>
    </w:p>
    <w:p w14:paraId="4D6DDB74" w14:textId="77777777" w:rsidR="00AA7B22" w:rsidRPr="00AA7B22" w:rsidRDefault="00AA7B22">
      <w:pPr>
        <w:contextualSpacing/>
        <w:rPr>
          <w:rFonts w:asciiTheme="minorHAnsi" w:hAnsiTheme="minorHAnsi" w:cstheme="minorHAnsi"/>
          <w:b/>
          <w:color w:val="7030A0"/>
          <w:sz w:val="22"/>
          <w:szCs w:val="22"/>
        </w:rPr>
      </w:pPr>
    </w:p>
    <w:p w14:paraId="69FABB92" w14:textId="77777777" w:rsidR="00AA7B22" w:rsidRPr="00AA7B22" w:rsidRDefault="00AA7B22">
      <w:pPr>
        <w:contextualSpacing/>
        <w:rPr>
          <w:rFonts w:asciiTheme="minorHAnsi" w:hAnsiTheme="minorHAnsi" w:cstheme="minorHAnsi"/>
          <w:b/>
          <w:color w:val="7030A0"/>
          <w:sz w:val="22"/>
          <w:szCs w:val="22"/>
        </w:rPr>
      </w:pPr>
    </w:p>
    <w:p w14:paraId="5B11D8E5" w14:textId="77777777" w:rsidR="00AA7B22" w:rsidRPr="00AA7B22" w:rsidRDefault="00AA7B22">
      <w:pPr>
        <w:contextualSpacing/>
        <w:rPr>
          <w:rFonts w:asciiTheme="minorHAnsi" w:hAnsiTheme="minorHAnsi" w:cstheme="minorHAnsi"/>
          <w:b/>
          <w:color w:val="7030A0"/>
          <w:sz w:val="22"/>
          <w:szCs w:val="22"/>
        </w:rPr>
      </w:pPr>
    </w:p>
    <w:p w14:paraId="6A280693" w14:textId="77777777" w:rsidR="00AA7B22" w:rsidRPr="00AA7B22" w:rsidRDefault="00AA7B22">
      <w:pPr>
        <w:contextualSpacing/>
        <w:rPr>
          <w:rFonts w:asciiTheme="minorHAnsi" w:hAnsiTheme="minorHAnsi" w:cstheme="minorHAnsi"/>
          <w:b/>
          <w:color w:val="7030A0"/>
          <w:sz w:val="22"/>
          <w:szCs w:val="22"/>
        </w:rPr>
      </w:pPr>
    </w:p>
    <w:p w14:paraId="3281E4E2" w14:textId="77777777" w:rsidR="00AA7B22" w:rsidRPr="00AA7B22" w:rsidRDefault="00AA7B22">
      <w:pPr>
        <w:contextualSpacing/>
        <w:rPr>
          <w:rFonts w:asciiTheme="minorHAnsi" w:hAnsiTheme="minorHAnsi" w:cstheme="minorHAnsi"/>
          <w:b/>
          <w:color w:val="7030A0"/>
          <w:sz w:val="22"/>
          <w:szCs w:val="22"/>
        </w:rPr>
      </w:pPr>
    </w:p>
    <w:p w14:paraId="51C6A647" w14:textId="77777777" w:rsidR="00AA7B22" w:rsidRPr="00AA7B22" w:rsidRDefault="00AA7B22">
      <w:pPr>
        <w:contextualSpacing/>
        <w:rPr>
          <w:rFonts w:asciiTheme="minorHAnsi" w:hAnsiTheme="minorHAnsi" w:cstheme="minorHAnsi"/>
          <w:b/>
          <w:color w:val="7030A0"/>
          <w:sz w:val="22"/>
          <w:szCs w:val="22"/>
        </w:rPr>
      </w:pPr>
    </w:p>
    <w:p w14:paraId="5A675A2C" w14:textId="77777777" w:rsidR="00AA7B22" w:rsidRPr="00AA7B22" w:rsidRDefault="00AA7B22">
      <w:pPr>
        <w:contextualSpacing/>
        <w:rPr>
          <w:rFonts w:asciiTheme="minorHAnsi" w:hAnsiTheme="minorHAnsi" w:cstheme="minorHAnsi"/>
          <w:b/>
          <w:color w:val="7030A0"/>
          <w:sz w:val="22"/>
          <w:szCs w:val="22"/>
        </w:rPr>
      </w:pPr>
    </w:p>
    <w:p w14:paraId="1AC6A21D" w14:textId="77777777" w:rsidR="00AA7B22" w:rsidRPr="00AA7B22" w:rsidRDefault="00AA7B22">
      <w:pPr>
        <w:contextualSpacing/>
        <w:rPr>
          <w:rFonts w:asciiTheme="minorHAnsi" w:hAnsiTheme="minorHAnsi" w:cstheme="minorHAnsi"/>
          <w:b/>
          <w:color w:val="7030A0"/>
          <w:sz w:val="22"/>
          <w:szCs w:val="22"/>
        </w:rPr>
      </w:pPr>
    </w:p>
    <w:p w14:paraId="62DAFA4D" w14:textId="77777777" w:rsidR="00AA7B22" w:rsidRPr="00AA7B22" w:rsidRDefault="00AA7B22">
      <w:pPr>
        <w:contextualSpacing/>
        <w:rPr>
          <w:rFonts w:asciiTheme="minorHAnsi" w:hAnsiTheme="minorHAnsi" w:cstheme="minorHAnsi"/>
          <w:b/>
          <w:color w:val="7030A0"/>
          <w:sz w:val="22"/>
          <w:szCs w:val="22"/>
        </w:rPr>
      </w:pPr>
    </w:p>
    <w:p w14:paraId="26E3BEA9" w14:textId="77777777" w:rsidR="00AA7B22" w:rsidRPr="00AA7B22" w:rsidRDefault="00AA7B22">
      <w:pPr>
        <w:contextualSpacing/>
        <w:rPr>
          <w:rFonts w:asciiTheme="minorHAnsi" w:hAnsiTheme="minorHAnsi" w:cstheme="minorHAnsi"/>
          <w:b/>
          <w:color w:val="7030A0"/>
          <w:sz w:val="22"/>
          <w:szCs w:val="22"/>
        </w:rPr>
      </w:pPr>
    </w:p>
    <w:p w14:paraId="471CD11D" w14:textId="77777777" w:rsidR="00AA7B22" w:rsidRPr="00AA7B22" w:rsidRDefault="00AA7B22">
      <w:pPr>
        <w:contextualSpacing/>
        <w:rPr>
          <w:rFonts w:asciiTheme="minorHAnsi" w:hAnsiTheme="minorHAnsi" w:cstheme="minorHAnsi"/>
          <w:b/>
          <w:color w:val="7030A0"/>
          <w:sz w:val="22"/>
          <w:szCs w:val="22"/>
        </w:rPr>
      </w:pPr>
    </w:p>
    <w:p w14:paraId="55509483" w14:textId="77777777" w:rsidR="00AA7B22" w:rsidRPr="00AA7B22" w:rsidRDefault="00AA7B22">
      <w:pPr>
        <w:contextualSpacing/>
        <w:rPr>
          <w:rFonts w:asciiTheme="minorHAnsi" w:hAnsiTheme="minorHAnsi" w:cstheme="minorHAnsi"/>
          <w:b/>
          <w:color w:val="7030A0"/>
          <w:sz w:val="22"/>
          <w:szCs w:val="22"/>
        </w:rPr>
      </w:pPr>
    </w:p>
    <w:p w14:paraId="6FCB140E" w14:textId="77777777" w:rsidR="00AA7B22" w:rsidRPr="00AA7B22" w:rsidRDefault="00AA7B22">
      <w:pPr>
        <w:contextualSpacing/>
        <w:rPr>
          <w:rFonts w:asciiTheme="minorHAnsi" w:hAnsiTheme="minorHAnsi" w:cstheme="minorHAnsi"/>
          <w:b/>
          <w:color w:val="7030A0"/>
          <w:sz w:val="22"/>
          <w:szCs w:val="22"/>
        </w:rPr>
      </w:pPr>
    </w:p>
    <w:p w14:paraId="22C5DA0D" w14:textId="77777777" w:rsidR="00AA7B22" w:rsidRPr="00AA7B22" w:rsidRDefault="00AA7B22">
      <w:pPr>
        <w:contextualSpacing/>
        <w:rPr>
          <w:rFonts w:asciiTheme="minorHAnsi" w:hAnsiTheme="minorHAnsi" w:cstheme="minorHAnsi"/>
          <w:b/>
          <w:color w:val="7030A0"/>
          <w:sz w:val="22"/>
          <w:szCs w:val="22"/>
        </w:rPr>
      </w:pPr>
    </w:p>
    <w:p w14:paraId="6ABCA6D8" w14:textId="77777777" w:rsidR="00AA7B22" w:rsidRPr="00AA7B22" w:rsidRDefault="00AA7B22">
      <w:pPr>
        <w:contextualSpacing/>
        <w:rPr>
          <w:rFonts w:asciiTheme="minorHAnsi" w:hAnsiTheme="minorHAnsi" w:cstheme="minorHAnsi"/>
          <w:b/>
          <w:color w:val="7030A0"/>
          <w:sz w:val="22"/>
          <w:szCs w:val="22"/>
        </w:rPr>
      </w:pPr>
    </w:p>
    <w:p w14:paraId="7445FF15" w14:textId="77777777" w:rsidR="00AA7B22" w:rsidRPr="00AA7B22" w:rsidRDefault="00AA7B22">
      <w:pPr>
        <w:contextualSpacing/>
        <w:rPr>
          <w:rFonts w:asciiTheme="minorHAnsi" w:hAnsiTheme="minorHAnsi" w:cstheme="minorHAnsi"/>
          <w:b/>
          <w:color w:val="7030A0"/>
          <w:sz w:val="22"/>
          <w:szCs w:val="22"/>
        </w:rPr>
      </w:pPr>
    </w:p>
    <w:p w14:paraId="50E42B43" w14:textId="77777777" w:rsidR="00AA7B22" w:rsidRPr="00AA7B22" w:rsidRDefault="00AA7B22">
      <w:pPr>
        <w:contextualSpacing/>
        <w:rPr>
          <w:rFonts w:asciiTheme="minorHAnsi" w:hAnsiTheme="minorHAnsi" w:cstheme="minorHAnsi"/>
          <w:b/>
          <w:color w:val="7030A0"/>
          <w:sz w:val="22"/>
          <w:szCs w:val="22"/>
        </w:rPr>
      </w:pPr>
    </w:p>
    <w:p w14:paraId="18A2CEBD" w14:textId="77777777" w:rsidR="00AA7B22" w:rsidRPr="00AA7B22" w:rsidRDefault="00AA7B22">
      <w:pPr>
        <w:contextualSpacing/>
        <w:rPr>
          <w:rFonts w:asciiTheme="minorHAnsi" w:hAnsiTheme="minorHAnsi" w:cstheme="minorHAnsi"/>
          <w:b/>
          <w:color w:val="7030A0"/>
          <w:sz w:val="22"/>
          <w:szCs w:val="22"/>
        </w:rPr>
      </w:pPr>
    </w:p>
    <w:p w14:paraId="10352749" w14:textId="77777777" w:rsidR="00AA7B22" w:rsidRPr="00AA7B22" w:rsidRDefault="00AA7B22">
      <w:pPr>
        <w:contextualSpacing/>
        <w:rPr>
          <w:rFonts w:asciiTheme="minorHAnsi" w:hAnsiTheme="minorHAnsi" w:cstheme="minorHAnsi"/>
          <w:b/>
          <w:color w:val="7030A0"/>
          <w:sz w:val="22"/>
          <w:szCs w:val="22"/>
        </w:rPr>
      </w:pPr>
    </w:p>
    <w:p w14:paraId="5BB90442" w14:textId="582BF064" w:rsidR="00AA7B22" w:rsidRPr="001D6759" w:rsidRDefault="00AA7B22" w:rsidP="00AA7B22">
      <w:pPr>
        <w:pStyle w:val="Heading2"/>
        <w:jc w:val="center"/>
        <w:rPr>
          <w:rFonts w:asciiTheme="minorHAnsi" w:hAnsiTheme="minorHAnsi"/>
          <w:sz w:val="22"/>
          <w:szCs w:val="22"/>
        </w:rPr>
      </w:pPr>
      <w:bookmarkStart w:id="68" w:name="_Toc123200062"/>
      <w:bookmarkStart w:id="69" w:name="_Toc146813181"/>
      <w:r w:rsidRPr="001D6759">
        <w:rPr>
          <w:rFonts w:asciiTheme="minorHAnsi" w:hAnsiTheme="minorHAnsi"/>
          <w:sz w:val="22"/>
          <w:szCs w:val="22"/>
          <w:lang w:val="en-CA"/>
        </w:rPr>
        <w:t xml:space="preserve">Supplement 1: </w:t>
      </w:r>
      <w:bookmarkStart w:id="70" w:name="_Toc123129849"/>
      <w:bookmarkStart w:id="71" w:name="_Toc123130611"/>
      <w:r w:rsidRPr="001D6759">
        <w:rPr>
          <w:rFonts w:asciiTheme="minorHAnsi" w:hAnsiTheme="minorHAnsi"/>
          <w:sz w:val="22"/>
          <w:szCs w:val="22"/>
        </w:rPr>
        <w:t>Behavioural Counselling Guideline Algorithm: STOP Program</w:t>
      </w:r>
      <w:bookmarkEnd w:id="70"/>
      <w:bookmarkEnd w:id="71"/>
      <w:r w:rsidRPr="001D6759">
        <w:rPr>
          <w:rFonts w:asciiTheme="minorHAnsi" w:hAnsiTheme="minorHAnsi"/>
          <w:sz w:val="22"/>
          <w:szCs w:val="22"/>
        </w:rPr>
        <w:t xml:space="preserve"> </w:t>
      </w:r>
      <w:bookmarkStart w:id="72" w:name="_Toc123129850"/>
      <w:bookmarkStart w:id="73" w:name="_Toc123130612"/>
      <w:r w:rsidRPr="001D6759">
        <w:rPr>
          <w:rFonts w:asciiTheme="minorHAnsi" w:hAnsiTheme="minorHAnsi"/>
          <w:sz w:val="22"/>
          <w:szCs w:val="22"/>
        </w:rPr>
        <w:t>(Brief Intervention Form)</w:t>
      </w:r>
      <w:bookmarkEnd w:id="68"/>
      <w:bookmarkEnd w:id="72"/>
      <w:bookmarkEnd w:id="73"/>
      <w:bookmarkEnd w:id="69"/>
    </w:p>
    <w:p w14:paraId="63E54D8A" w14:textId="77777777" w:rsidR="00AA7B22" w:rsidRPr="00AA7B22" w:rsidRDefault="00AA7B22" w:rsidP="00AA7B22">
      <w:pPr>
        <w:pStyle w:val="Header"/>
        <w:rPr>
          <w:rFonts w:asciiTheme="minorHAnsi" w:hAnsiTheme="minorHAnsi" w:cstheme="minorHAnsi"/>
          <w:sz w:val="22"/>
          <w:szCs w:val="22"/>
          <w:u w:val="single"/>
        </w:rPr>
      </w:pPr>
    </w:p>
    <w:p w14:paraId="6EDC80BF" w14:textId="77777777" w:rsidR="00AA7B22" w:rsidRPr="001D6759" w:rsidRDefault="00AA7B22" w:rsidP="00AA7B22">
      <w:pPr>
        <w:rPr>
          <w:rFonts w:asciiTheme="minorHAnsi" w:hAnsiTheme="minorHAnsi"/>
          <w:sz w:val="22"/>
          <w:szCs w:val="22"/>
        </w:rPr>
      </w:pPr>
      <w:r w:rsidRPr="001D6759">
        <w:rPr>
          <w:rFonts w:asciiTheme="minorHAnsi" w:hAnsiTheme="minorHAnsi"/>
          <w:sz w:val="22"/>
          <w:szCs w:val="22"/>
        </w:rPr>
        <w:t>This form is intended to guide practitioners with delivering a brief behavioural intervention to their patient as part of nicotine cessation treatment. It provides a framework for delivering the counselling.</w:t>
      </w:r>
    </w:p>
    <w:p w14:paraId="1C440285" w14:textId="77777777" w:rsidR="00AA7B22" w:rsidRPr="001D6759" w:rsidRDefault="00AA7B22" w:rsidP="00AA7B22">
      <w:pPr>
        <w:rPr>
          <w:rFonts w:asciiTheme="minorHAnsi" w:hAnsiTheme="minorHAnsi"/>
          <w:sz w:val="22"/>
          <w:szCs w:val="22"/>
        </w:rPr>
      </w:pPr>
    </w:p>
    <w:p w14:paraId="782167C7" w14:textId="77777777" w:rsidR="00AA7B22" w:rsidRPr="001D6759" w:rsidRDefault="00AA7B22" w:rsidP="00AA7B22">
      <w:pPr>
        <w:rPr>
          <w:rFonts w:asciiTheme="minorHAnsi" w:hAnsiTheme="minorHAnsi"/>
          <w:sz w:val="22"/>
          <w:szCs w:val="22"/>
        </w:rPr>
      </w:pPr>
      <w:r w:rsidRPr="001D6759">
        <w:rPr>
          <w:rFonts w:asciiTheme="minorHAnsi" w:hAnsiTheme="minorHAnsi"/>
          <w:sz w:val="22"/>
          <w:szCs w:val="22"/>
        </w:rPr>
        <w:t>Patient ID:________              Patient Initials_______                        Date: ____________</w:t>
      </w:r>
    </w:p>
    <w:p w14:paraId="349737BA" w14:textId="77777777" w:rsidR="00AA7B22" w:rsidRPr="001D6759" w:rsidRDefault="00AA7B22" w:rsidP="00AA7B22">
      <w:pPr>
        <w:rPr>
          <w:rFonts w:asciiTheme="minorHAnsi" w:hAnsiTheme="minorHAnsi"/>
          <w:sz w:val="22"/>
          <w:szCs w:val="22"/>
        </w:rPr>
      </w:pPr>
    </w:p>
    <w:p w14:paraId="2841ACEB" w14:textId="77777777" w:rsidR="00AA7B22" w:rsidRPr="001D6759" w:rsidRDefault="00AA7B22" w:rsidP="00AA7B22">
      <w:pPr>
        <w:spacing w:line="276" w:lineRule="auto"/>
        <w:rPr>
          <w:rFonts w:asciiTheme="minorHAnsi" w:hAnsiTheme="minorHAnsi"/>
          <w:sz w:val="22"/>
          <w:szCs w:val="22"/>
        </w:rPr>
      </w:pPr>
      <w:r w:rsidRPr="001D6759">
        <w:rPr>
          <w:rFonts w:asciiTheme="minorHAnsi" w:hAnsiTheme="minorHAnsi"/>
          <w:sz w:val="22"/>
          <w:szCs w:val="22"/>
        </w:rPr>
        <w:t xml:space="preserve">1. Have you started any new medication or stopped any previously taken medication since your last </w:t>
      </w:r>
      <w:bookmarkStart w:id="74" w:name="_Toc91686994"/>
      <w:r w:rsidRPr="001D6759">
        <w:rPr>
          <w:rFonts w:asciiTheme="minorHAnsi" w:hAnsiTheme="minorHAnsi"/>
          <w:bCs/>
          <w:sz w:val="22"/>
          <w:szCs w:val="22"/>
        </w:rPr>
        <w:t xml:space="preserve">visit? </w:t>
      </w:r>
      <w:r w:rsidRPr="001D6759">
        <w:rPr>
          <w:rFonts w:asciiTheme="minorHAnsi" w:hAnsiTheme="minorHAnsi"/>
          <w:bCs/>
          <w:sz w:val="22"/>
          <w:szCs w:val="22"/>
        </w:rPr>
        <w:tab/>
      </w:r>
      <w:r w:rsidRPr="001D6759">
        <w:rPr>
          <w:rFonts w:asciiTheme="minorHAnsi" w:hAnsiTheme="minorHAnsi"/>
          <w:bCs/>
          <w:sz w:val="22"/>
          <w:szCs w:val="22"/>
        </w:rPr>
        <w:sym w:font="Wingdings" w:char="F071"/>
      </w:r>
      <w:r w:rsidRPr="001D6759">
        <w:rPr>
          <w:rFonts w:asciiTheme="minorHAnsi" w:hAnsiTheme="minorHAnsi"/>
          <w:bCs/>
          <w:sz w:val="22"/>
          <w:szCs w:val="22"/>
        </w:rPr>
        <w:t xml:space="preserve"> No</w:t>
      </w:r>
      <w:r w:rsidRPr="001D6759">
        <w:rPr>
          <w:rFonts w:asciiTheme="minorHAnsi" w:hAnsiTheme="minorHAnsi"/>
          <w:bCs/>
          <w:sz w:val="22"/>
          <w:szCs w:val="22"/>
        </w:rPr>
        <w:tab/>
      </w:r>
      <w:r w:rsidRPr="001D6759">
        <w:rPr>
          <w:rFonts w:asciiTheme="minorHAnsi" w:hAnsiTheme="minorHAnsi"/>
          <w:bCs/>
          <w:sz w:val="22"/>
          <w:szCs w:val="22"/>
        </w:rPr>
        <w:tab/>
      </w:r>
      <w:r w:rsidRPr="001D6759">
        <w:rPr>
          <w:rFonts w:asciiTheme="minorHAnsi" w:hAnsiTheme="minorHAnsi"/>
          <w:bCs/>
          <w:sz w:val="22"/>
          <w:szCs w:val="22"/>
        </w:rPr>
        <w:sym w:font="Wingdings" w:char="F071"/>
      </w:r>
      <w:r w:rsidRPr="001D6759">
        <w:rPr>
          <w:rFonts w:asciiTheme="minorHAnsi" w:hAnsiTheme="minorHAnsi"/>
          <w:bCs/>
          <w:sz w:val="22"/>
          <w:szCs w:val="22"/>
        </w:rPr>
        <w:t xml:space="preserve"> Yes</w:t>
      </w:r>
      <w:bookmarkEnd w:id="74"/>
      <w:r w:rsidRPr="001D6759">
        <w:rPr>
          <w:rFonts w:asciiTheme="minorHAnsi" w:hAnsiTheme="minorHAnsi"/>
          <w:bCs/>
          <w:sz w:val="22"/>
          <w:szCs w:val="22"/>
        </w:rPr>
        <w:t xml:space="preserve">  </w:t>
      </w:r>
    </w:p>
    <w:p w14:paraId="7A937EBF" w14:textId="77777777" w:rsidR="00AA7B22" w:rsidRPr="001D6759" w:rsidRDefault="00AA7B22" w:rsidP="00AA7B22">
      <w:pPr>
        <w:spacing w:line="276" w:lineRule="auto"/>
        <w:rPr>
          <w:rFonts w:asciiTheme="minorHAnsi" w:hAnsiTheme="minorHAnsi"/>
          <w:sz w:val="22"/>
          <w:szCs w:val="22"/>
        </w:rPr>
      </w:pPr>
    </w:p>
    <w:p w14:paraId="07725B41" w14:textId="77777777" w:rsidR="00AA7B22" w:rsidRPr="001D6759" w:rsidRDefault="00AA7B22" w:rsidP="00AA7B22">
      <w:pPr>
        <w:spacing w:line="276" w:lineRule="auto"/>
        <w:rPr>
          <w:rFonts w:asciiTheme="minorHAnsi" w:hAnsiTheme="minorHAnsi"/>
          <w:sz w:val="22"/>
          <w:szCs w:val="22"/>
        </w:rPr>
      </w:pPr>
      <w:r w:rsidRPr="001D6759">
        <w:rPr>
          <w:rFonts w:asciiTheme="minorHAnsi" w:hAnsiTheme="minorHAnsi"/>
          <w:sz w:val="22"/>
          <w:szCs w:val="22"/>
        </w:rPr>
        <w:t xml:space="preserve">2.  Have you experienced any adverse events since last visit? </w:t>
      </w:r>
    </w:p>
    <w:p w14:paraId="49237573" w14:textId="77777777" w:rsidR="00AA7B22" w:rsidRPr="001D6759" w:rsidRDefault="00AA7B22" w:rsidP="00AA7B22">
      <w:pPr>
        <w:spacing w:line="276" w:lineRule="auto"/>
        <w:ind w:left="720" w:firstLine="720"/>
        <w:rPr>
          <w:rFonts w:asciiTheme="minorHAnsi" w:hAnsiTheme="minorHAnsi"/>
          <w:sz w:val="22"/>
          <w:szCs w:val="22"/>
        </w:rPr>
      </w:pPr>
      <w:bookmarkStart w:id="75" w:name="_Toc91686995"/>
      <w:r w:rsidRPr="001D6759">
        <w:rPr>
          <w:rFonts w:asciiTheme="minorHAnsi" w:hAnsiTheme="minorHAnsi"/>
          <w:bCs/>
          <w:sz w:val="22"/>
          <w:szCs w:val="22"/>
        </w:rPr>
        <w:sym w:font="Wingdings" w:char="F071"/>
      </w:r>
      <w:r w:rsidRPr="001D6759">
        <w:rPr>
          <w:rFonts w:asciiTheme="minorHAnsi" w:hAnsiTheme="minorHAnsi"/>
          <w:bCs/>
          <w:sz w:val="22"/>
          <w:szCs w:val="22"/>
        </w:rPr>
        <w:t xml:space="preserve"> No</w:t>
      </w:r>
      <w:r w:rsidRPr="001D6759">
        <w:rPr>
          <w:rFonts w:asciiTheme="minorHAnsi" w:hAnsiTheme="minorHAnsi"/>
          <w:bCs/>
          <w:sz w:val="22"/>
          <w:szCs w:val="22"/>
        </w:rPr>
        <w:tab/>
      </w:r>
      <w:r w:rsidRPr="001D6759">
        <w:rPr>
          <w:rFonts w:asciiTheme="minorHAnsi" w:hAnsiTheme="minorHAnsi"/>
          <w:bCs/>
          <w:sz w:val="22"/>
          <w:szCs w:val="22"/>
        </w:rPr>
        <w:tab/>
      </w:r>
      <w:r w:rsidRPr="001D6759">
        <w:rPr>
          <w:rFonts w:asciiTheme="minorHAnsi" w:hAnsiTheme="minorHAnsi"/>
          <w:bCs/>
          <w:sz w:val="22"/>
          <w:szCs w:val="22"/>
        </w:rPr>
        <w:sym w:font="Wingdings" w:char="F071"/>
      </w:r>
      <w:r w:rsidRPr="001D6759">
        <w:rPr>
          <w:rFonts w:asciiTheme="minorHAnsi" w:hAnsiTheme="minorHAnsi"/>
          <w:bCs/>
          <w:sz w:val="22"/>
          <w:szCs w:val="22"/>
        </w:rPr>
        <w:t xml:space="preserve"> Yes, describe: _________________________________</w:t>
      </w:r>
      <w:bookmarkEnd w:id="75"/>
    </w:p>
    <w:p w14:paraId="705D9664" w14:textId="77777777" w:rsidR="00AA7B22" w:rsidRPr="001D6759" w:rsidRDefault="00AA7B22" w:rsidP="00AA7B22">
      <w:pPr>
        <w:spacing w:line="276" w:lineRule="auto"/>
        <w:rPr>
          <w:rFonts w:asciiTheme="minorHAnsi" w:hAnsiTheme="minorHAnsi"/>
          <w:b/>
          <w:bCs/>
          <w:i/>
          <w:sz w:val="22"/>
          <w:szCs w:val="22"/>
        </w:rPr>
      </w:pPr>
      <w:r w:rsidRPr="001D6759">
        <w:rPr>
          <w:rFonts w:asciiTheme="minorHAnsi" w:hAnsiTheme="minorHAnsi"/>
          <w:sz w:val="22"/>
          <w:szCs w:val="22"/>
        </w:rPr>
        <w:t xml:space="preserve">     </w:t>
      </w:r>
      <w:r w:rsidRPr="001D6759">
        <w:rPr>
          <w:rFonts w:asciiTheme="minorHAnsi" w:hAnsiTheme="minorHAnsi"/>
          <w:i/>
          <w:sz w:val="22"/>
          <w:szCs w:val="22"/>
        </w:rPr>
        <w:t>*If Serious Adverse Event (SAE), notify STOP within 7 days</w:t>
      </w:r>
    </w:p>
    <w:p w14:paraId="515F5D75" w14:textId="77777777" w:rsidR="00AA7B22" w:rsidRPr="001D6759" w:rsidRDefault="00AA7B22" w:rsidP="00AA7B22">
      <w:pPr>
        <w:spacing w:line="276" w:lineRule="auto"/>
        <w:rPr>
          <w:rFonts w:asciiTheme="minorHAnsi" w:hAnsiTheme="minorHAnsi"/>
          <w:sz w:val="22"/>
          <w:szCs w:val="22"/>
        </w:rPr>
      </w:pPr>
    </w:p>
    <w:p w14:paraId="52913755" w14:textId="77777777" w:rsidR="00AA7B22" w:rsidRPr="001D6759" w:rsidRDefault="00AA7B22" w:rsidP="00AA7B22">
      <w:pPr>
        <w:spacing w:line="276" w:lineRule="auto"/>
        <w:rPr>
          <w:rFonts w:asciiTheme="minorHAnsi" w:hAnsiTheme="minorHAnsi"/>
          <w:sz w:val="22"/>
          <w:szCs w:val="22"/>
        </w:rPr>
      </w:pPr>
      <w:r w:rsidRPr="001D6759">
        <w:rPr>
          <w:rFonts w:asciiTheme="minorHAnsi" w:hAnsiTheme="minorHAnsi"/>
          <w:sz w:val="22"/>
          <w:szCs w:val="22"/>
        </w:rPr>
        <w:t>3.  Carbon Monoxide level: ____________ppm    Time since last cigarette: __________min/hrs/days</w:t>
      </w:r>
    </w:p>
    <w:p w14:paraId="28048BF3" w14:textId="77777777" w:rsidR="00AA7B22" w:rsidRPr="001D6759" w:rsidRDefault="00AA7B22" w:rsidP="00AA7B22">
      <w:pPr>
        <w:spacing w:line="276" w:lineRule="auto"/>
        <w:rPr>
          <w:rFonts w:asciiTheme="minorHAnsi" w:hAnsiTheme="minorHAnsi"/>
          <w:sz w:val="22"/>
          <w:szCs w:val="22"/>
        </w:rPr>
      </w:pPr>
    </w:p>
    <w:p w14:paraId="5179BB79" w14:textId="77777777" w:rsidR="00AA7B22" w:rsidRPr="001D6759" w:rsidRDefault="00AA7B22" w:rsidP="00AA7B22">
      <w:pPr>
        <w:spacing w:line="276" w:lineRule="auto"/>
        <w:rPr>
          <w:rFonts w:asciiTheme="minorHAnsi" w:hAnsiTheme="minorHAnsi"/>
          <w:sz w:val="22"/>
          <w:szCs w:val="22"/>
        </w:rPr>
      </w:pPr>
      <w:bookmarkStart w:id="76" w:name="_Toc91686996"/>
      <w:r w:rsidRPr="001D6759">
        <w:rPr>
          <w:rFonts w:asciiTheme="minorHAnsi" w:hAnsiTheme="minorHAnsi"/>
          <w:sz w:val="22"/>
          <w:szCs w:val="22"/>
        </w:rPr>
        <w:t>4.  # of cigarettes currently smoked ______cpd / cpw</w:t>
      </w:r>
      <w:bookmarkEnd w:id="76"/>
    </w:p>
    <w:p w14:paraId="4619F4C3" w14:textId="77777777" w:rsidR="00AA7B22" w:rsidRPr="001D6759" w:rsidRDefault="00AA7B22" w:rsidP="00AA7B22">
      <w:pPr>
        <w:rPr>
          <w:rFonts w:asciiTheme="minorHAnsi" w:hAnsiTheme="minorHAnsi"/>
          <w:sz w:val="22"/>
          <w:szCs w:val="22"/>
        </w:rPr>
      </w:pPr>
    </w:p>
    <w:p w14:paraId="6CCFB494" w14:textId="77777777" w:rsidR="00AA7B22" w:rsidRPr="001D6759" w:rsidRDefault="00AA7B22" w:rsidP="00AA7B22">
      <w:pPr>
        <w:rPr>
          <w:rFonts w:asciiTheme="minorHAnsi" w:hAnsiTheme="minorHAnsi"/>
          <w:sz w:val="22"/>
          <w:szCs w:val="22"/>
        </w:rPr>
      </w:pPr>
      <w:bookmarkStart w:id="77" w:name="_Toc91686997"/>
      <w:r w:rsidRPr="001D6759">
        <w:rPr>
          <w:rFonts w:asciiTheme="minorHAnsi" w:hAnsiTheme="minorHAnsi"/>
          <w:bCs/>
          <w:sz w:val="22"/>
          <w:szCs w:val="22"/>
        </w:rPr>
        <w:t>5.  What changes have you made to your smoking since our last appointment?</w:t>
      </w:r>
      <w:bookmarkEnd w:id="77"/>
    </w:p>
    <w:p w14:paraId="774F8680" w14:textId="77777777" w:rsidR="00AA7B22" w:rsidRPr="001D6759" w:rsidRDefault="00AA7B22" w:rsidP="00AA7B22">
      <w:pPr>
        <w:numPr>
          <w:ilvl w:val="0"/>
          <w:numId w:val="34"/>
        </w:numPr>
        <w:rPr>
          <w:rFonts w:asciiTheme="minorHAnsi" w:hAnsiTheme="minorHAnsi" w:cstheme="minorHAnsi"/>
          <w:sz w:val="22"/>
          <w:szCs w:val="22"/>
        </w:rPr>
      </w:pPr>
      <w:r w:rsidRPr="001D6759">
        <w:rPr>
          <w:rFonts w:asciiTheme="minorHAnsi" w:hAnsiTheme="minorHAnsi" w:cstheme="minorHAnsi"/>
          <w:sz w:val="22"/>
          <w:szCs w:val="22"/>
        </w:rPr>
        <w:t>Quit smoking</w: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No change</w:t>
      </w:r>
      <w:r w:rsidRPr="001D6759">
        <w:rPr>
          <w:rFonts w:asciiTheme="minorHAnsi" w:hAnsiTheme="minorHAnsi" w:cstheme="minorHAnsi"/>
          <w:sz w:val="22"/>
          <w:szCs w:val="22"/>
        </w:rPr>
        <w:tab/>
        <w:t xml:space="preserve">    </w:t>
      </w: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Relapsed or increased </w:t>
      </w:r>
    </w:p>
    <w:p w14:paraId="40E7DCB4" w14:textId="77777777" w:rsidR="00AA7B22" w:rsidRPr="001D6759" w:rsidRDefault="00AA7B22" w:rsidP="00AA7B22">
      <w:pPr>
        <w:numPr>
          <w:ilvl w:val="0"/>
          <w:numId w:val="34"/>
        </w:num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702272" behindDoc="0" locked="0" layoutInCell="1" allowOverlap="1" wp14:anchorId="250E57A2" wp14:editId="5CD6545B">
                <wp:simplePos x="0" y="0"/>
                <wp:positionH relativeFrom="column">
                  <wp:posOffset>3429000</wp:posOffset>
                </wp:positionH>
                <wp:positionV relativeFrom="paragraph">
                  <wp:posOffset>36830</wp:posOffset>
                </wp:positionV>
                <wp:extent cx="0" cy="228600"/>
                <wp:effectExtent l="57150" t="8255" r="57150" b="20320"/>
                <wp:wrapNone/>
                <wp:docPr id="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A6D40" id="Line 1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9pt" to="2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rGJwIAAEs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">
                <v:stroke endarrow="block"/>
              </v:line>
            </w:pict>
          </mc:Fallback>
        </mc:AlternateContent>
      </w:r>
      <w:r w:rsidRPr="001D6759">
        <w:rPr>
          <w:rFonts w:asciiTheme="minorHAnsi" w:hAnsiTheme="minorHAnsi" w:cstheme="minorHAnsi"/>
          <w:sz w:val="22"/>
          <w:szCs w:val="22"/>
        </w:rPr>
        <w:t xml:space="preserve">Reduced number of cigarettes         </w: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t xml:space="preserve">         tobacco use from last visit</w:t>
      </w:r>
    </w:p>
    <w:p w14:paraId="1A0AB724" w14:textId="77777777" w:rsidR="00AA7B22" w:rsidRPr="001D6759" w:rsidRDefault="00AA7B22" w:rsidP="00AA7B22">
      <w:pPr>
        <w:ind w:left="360"/>
        <w:rPr>
          <w:rFonts w:asciiTheme="minorHAnsi" w:hAnsiTheme="minorHAnsi" w:cstheme="minorHAnsi"/>
          <w:b/>
          <w:sz w:val="22"/>
          <w:szCs w:val="22"/>
        </w:rPr>
      </w:pPr>
      <w:r w:rsidRPr="001D6759">
        <w:rPr>
          <w:rFonts w:asciiTheme="minorHAnsi" w:hAnsiTheme="minorHAnsi" w:cstheme="minorHAnsi"/>
          <w:b/>
          <w:noProof/>
          <w:sz w:val="22"/>
          <w:szCs w:val="22"/>
        </w:rPr>
        <mc:AlternateContent>
          <mc:Choice Requires="wps">
            <w:drawing>
              <wp:anchor distT="0" distB="0" distL="114300" distR="114300" simplePos="0" relativeHeight="251691008" behindDoc="0" locked="0" layoutInCell="1" allowOverlap="1" wp14:anchorId="0C9763E3" wp14:editId="256F1E32">
                <wp:simplePos x="0" y="0"/>
                <wp:positionH relativeFrom="column">
                  <wp:posOffset>914400</wp:posOffset>
                </wp:positionH>
                <wp:positionV relativeFrom="paragraph">
                  <wp:posOffset>5080</wp:posOffset>
                </wp:positionV>
                <wp:extent cx="0" cy="114300"/>
                <wp:effectExtent l="57150" t="5080" r="57150" b="2349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94A83" id="Line 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pt" to="1in,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GhKAIAAEo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">
                <v:stroke endarrow="block"/>
              </v:line>
            </w:pict>
          </mc:Fallback>
        </mc:AlternateContent>
      </w:r>
      <w:r w:rsidRPr="001D6759">
        <w:rPr>
          <w:rFonts w:asciiTheme="minorHAnsi" w:hAnsiTheme="minorHAnsi" w:cstheme="minorHAnsi"/>
          <w:b/>
          <w:noProof/>
          <w:sz w:val="22"/>
          <w:szCs w:val="22"/>
        </w:rPr>
        <mc:AlternateContent>
          <mc:Choice Requires="wps">
            <w:drawing>
              <wp:anchor distT="0" distB="0" distL="114300" distR="114300" simplePos="0" relativeHeight="251701248" behindDoc="0" locked="0" layoutInCell="1" allowOverlap="1" wp14:anchorId="71A29E8D" wp14:editId="32E636A9">
                <wp:simplePos x="0" y="0"/>
                <wp:positionH relativeFrom="column">
                  <wp:posOffset>4914900</wp:posOffset>
                </wp:positionH>
                <wp:positionV relativeFrom="paragraph">
                  <wp:posOffset>5080</wp:posOffset>
                </wp:positionV>
                <wp:extent cx="0" cy="114300"/>
                <wp:effectExtent l="57150" t="5080" r="57150" b="23495"/>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F81C" id="Line 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pt" to="38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O3LwIAAFQ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">
                <v:stroke endarrow="block"/>
              </v:line>
            </w:pict>
          </mc:Fallback>
        </mc:AlternateConten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b/>
          <w:sz w:val="22"/>
          <w:szCs w:val="22"/>
        </w:rPr>
        <w:tab/>
      </w:r>
      <w:r w:rsidRPr="001D6759">
        <w:rPr>
          <w:rFonts w:asciiTheme="minorHAnsi" w:hAnsiTheme="minorHAnsi" w:cstheme="minorHAnsi"/>
          <w:b/>
          <w:sz w:val="22"/>
          <w:szCs w:val="22"/>
        </w:rPr>
        <w:tab/>
      </w:r>
      <w:r w:rsidRPr="001D6759">
        <w:rPr>
          <w:rFonts w:asciiTheme="minorHAnsi" w:hAnsiTheme="minorHAnsi" w:cstheme="minorHAnsi"/>
          <w:b/>
          <w:sz w:val="22"/>
          <w:szCs w:val="22"/>
        </w:rPr>
        <w:tab/>
      </w:r>
      <w:r w:rsidRPr="001D6759">
        <w:rPr>
          <w:rFonts w:asciiTheme="minorHAnsi" w:hAnsiTheme="minorHAnsi" w:cstheme="minorHAnsi"/>
          <w:b/>
          <w:sz w:val="22"/>
          <w:szCs w:val="22"/>
        </w:rPr>
        <w:tab/>
        <w:t xml:space="preserve">    </w:t>
      </w:r>
      <w:r w:rsidRPr="001D6759">
        <w:rPr>
          <w:rFonts w:asciiTheme="minorHAnsi" w:hAnsiTheme="minorHAnsi" w:cstheme="minorHAnsi"/>
          <w:b/>
          <w:sz w:val="22"/>
          <w:szCs w:val="22"/>
        </w:rPr>
        <w:tab/>
      </w:r>
      <w:r w:rsidRPr="001D6759">
        <w:rPr>
          <w:rFonts w:asciiTheme="minorHAnsi" w:hAnsiTheme="minorHAnsi" w:cstheme="minorHAnsi"/>
          <w:b/>
          <w:sz w:val="22"/>
          <w:szCs w:val="22"/>
        </w:rPr>
        <w:tab/>
      </w:r>
      <w:r w:rsidRPr="001D6759">
        <w:rPr>
          <w:rFonts w:asciiTheme="minorHAnsi" w:hAnsiTheme="minorHAnsi" w:cstheme="minorHAnsi"/>
          <w:b/>
          <w:sz w:val="22"/>
          <w:szCs w:val="22"/>
        </w:rPr>
        <w:tab/>
      </w:r>
      <w:r w:rsidRPr="001D6759">
        <w:rPr>
          <w:rFonts w:asciiTheme="minorHAnsi" w:hAnsiTheme="minorHAnsi" w:cstheme="minorHAnsi"/>
          <w:b/>
          <w:sz w:val="22"/>
          <w:szCs w:val="22"/>
        </w:rPr>
        <w:tab/>
      </w:r>
      <w:r w:rsidRPr="001D6759">
        <w:rPr>
          <w:rFonts w:asciiTheme="minorHAnsi" w:hAnsiTheme="minorHAnsi" w:cstheme="minorHAnsi"/>
          <w:b/>
          <w:sz w:val="22"/>
          <w:szCs w:val="22"/>
        </w:rPr>
        <w:tab/>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860"/>
      </w:tblGrid>
      <w:tr w:rsidR="00AA7B22" w:rsidRPr="00AA7B22" w14:paraId="77104F03" w14:textId="77777777" w:rsidTr="00D003F2">
        <w:tc>
          <w:tcPr>
            <w:tcW w:w="4860" w:type="dxa"/>
            <w:vAlign w:val="center"/>
          </w:tcPr>
          <w:p w14:paraId="28209A13"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Congratulations on your success! That’s great.</w:t>
            </w:r>
          </w:p>
        </w:tc>
        <w:tc>
          <w:tcPr>
            <w:tcW w:w="4860" w:type="dxa"/>
          </w:tcPr>
          <w:p w14:paraId="05C39503" w14:textId="77777777" w:rsidR="00AA7B22" w:rsidRPr="001D6759" w:rsidRDefault="00AA7B22" w:rsidP="00AA7B22">
            <w:pPr>
              <w:numPr>
                <w:ilvl w:val="0"/>
                <w:numId w:val="36"/>
              </w:numPr>
              <w:rPr>
                <w:rFonts w:asciiTheme="minorHAnsi" w:hAnsiTheme="minorHAnsi" w:cstheme="minorHAnsi"/>
                <w:sz w:val="22"/>
                <w:szCs w:val="22"/>
              </w:rPr>
            </w:pPr>
            <w:r w:rsidRPr="001D6759">
              <w:rPr>
                <w:rFonts w:asciiTheme="minorHAnsi" w:hAnsiTheme="minorHAnsi" w:cstheme="minorHAnsi"/>
                <w:sz w:val="22"/>
                <w:szCs w:val="22"/>
              </w:rPr>
              <w:t>Tell me about your tobacco use (use notes)</w:t>
            </w:r>
          </w:p>
          <w:p w14:paraId="3B3839DB" w14:textId="77777777" w:rsidR="00AA7B22" w:rsidRPr="001D6759" w:rsidRDefault="00AA7B22" w:rsidP="00AA7B22">
            <w:pPr>
              <w:numPr>
                <w:ilvl w:val="0"/>
                <w:numId w:val="36"/>
              </w:numPr>
              <w:rPr>
                <w:rFonts w:asciiTheme="minorHAnsi" w:hAnsiTheme="minorHAnsi" w:cstheme="minorHAnsi"/>
                <w:sz w:val="22"/>
                <w:szCs w:val="22"/>
              </w:rPr>
            </w:pPr>
            <w:r w:rsidRPr="001D6759">
              <w:rPr>
                <w:rFonts w:asciiTheme="minorHAnsi" w:hAnsiTheme="minorHAnsi" w:cstheme="minorHAnsi"/>
                <w:sz w:val="22"/>
                <w:szCs w:val="22"/>
              </w:rPr>
              <w:t>Lapses can be used as a learning experience</w:t>
            </w:r>
          </w:p>
        </w:tc>
      </w:tr>
      <w:tr w:rsidR="00AA7B22" w:rsidRPr="00AA7B22" w14:paraId="2DC4F3EA" w14:textId="77777777" w:rsidTr="00D003F2">
        <w:tc>
          <w:tcPr>
            <w:tcW w:w="4860" w:type="dxa"/>
          </w:tcPr>
          <w:p w14:paraId="47B418BB" w14:textId="77777777" w:rsidR="00AA7B22" w:rsidRPr="001D6759" w:rsidRDefault="00AA7B22" w:rsidP="00AA7B22">
            <w:pPr>
              <w:numPr>
                <w:ilvl w:val="0"/>
                <w:numId w:val="36"/>
              </w:numPr>
              <w:rPr>
                <w:rFonts w:asciiTheme="minorHAnsi" w:hAnsiTheme="minorHAnsi" w:cstheme="minorHAnsi"/>
                <w:sz w:val="22"/>
                <w:szCs w:val="22"/>
              </w:rPr>
            </w:pPr>
            <w:r w:rsidRPr="001D6759">
              <w:rPr>
                <w:rFonts w:asciiTheme="minorHAnsi" w:hAnsiTheme="minorHAnsi" w:cstheme="minorHAnsi"/>
                <w:sz w:val="22"/>
                <w:szCs w:val="22"/>
              </w:rPr>
              <w:t xml:space="preserve">What benefits have you noticed since </w:t>
            </w:r>
          </w:p>
          <w:p w14:paraId="63259479"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 xml:space="preserve">       quitting/reducing? (breathe easier, more </w:t>
            </w:r>
          </w:p>
          <w:p w14:paraId="33BDDE4B"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 xml:space="preserve">       energy, can smell, taste, etc).</w:t>
            </w:r>
          </w:p>
          <w:p w14:paraId="1605B226" w14:textId="77777777" w:rsidR="00AA7B22" w:rsidRPr="001D6759" w:rsidRDefault="00AA7B22" w:rsidP="00AA7B22">
            <w:pPr>
              <w:numPr>
                <w:ilvl w:val="0"/>
                <w:numId w:val="40"/>
              </w:numPr>
              <w:rPr>
                <w:rFonts w:asciiTheme="minorHAnsi" w:hAnsiTheme="minorHAnsi" w:cstheme="minorHAnsi"/>
                <w:sz w:val="22"/>
                <w:szCs w:val="22"/>
              </w:rPr>
            </w:pPr>
            <w:r w:rsidRPr="001D6759">
              <w:rPr>
                <w:rFonts w:asciiTheme="minorHAnsi" w:hAnsiTheme="minorHAnsi" w:cstheme="minorHAnsi"/>
                <w:sz w:val="22"/>
                <w:szCs w:val="22"/>
              </w:rPr>
              <w:t>_________________________________</w:t>
            </w:r>
          </w:p>
          <w:p w14:paraId="7390198B" w14:textId="77777777" w:rsidR="00AA7B22" w:rsidRPr="001D6759" w:rsidRDefault="00AA7B22" w:rsidP="00AA7B22">
            <w:pPr>
              <w:numPr>
                <w:ilvl w:val="0"/>
                <w:numId w:val="40"/>
              </w:numPr>
              <w:rPr>
                <w:rFonts w:asciiTheme="minorHAnsi" w:hAnsiTheme="minorHAnsi" w:cstheme="minorHAnsi"/>
                <w:sz w:val="22"/>
                <w:szCs w:val="22"/>
              </w:rPr>
            </w:pPr>
            <w:r w:rsidRPr="001D6759">
              <w:rPr>
                <w:rFonts w:asciiTheme="minorHAnsi" w:hAnsiTheme="minorHAnsi" w:cstheme="minorHAnsi"/>
                <w:sz w:val="22"/>
                <w:szCs w:val="22"/>
              </w:rPr>
              <w:t>_________________________________</w:t>
            </w:r>
          </w:p>
          <w:p w14:paraId="7A30DD1B" w14:textId="77777777" w:rsidR="00AA7B22" w:rsidRPr="001D6759" w:rsidRDefault="00AA7B22" w:rsidP="00AA7B22">
            <w:pPr>
              <w:numPr>
                <w:ilvl w:val="0"/>
                <w:numId w:val="40"/>
              </w:numPr>
              <w:rPr>
                <w:rFonts w:asciiTheme="minorHAnsi" w:hAnsiTheme="minorHAnsi" w:cstheme="minorHAnsi"/>
                <w:sz w:val="22"/>
                <w:szCs w:val="22"/>
              </w:rPr>
            </w:pPr>
            <w:r w:rsidRPr="001D6759">
              <w:rPr>
                <w:rFonts w:asciiTheme="minorHAnsi" w:hAnsiTheme="minorHAnsi" w:cstheme="minorHAnsi"/>
                <w:sz w:val="22"/>
                <w:szCs w:val="22"/>
              </w:rPr>
              <w:t>_________________________________</w:t>
            </w:r>
          </w:p>
          <w:p w14:paraId="3F9F5F80" w14:textId="77777777" w:rsidR="00AA7B22" w:rsidRPr="001D6759" w:rsidRDefault="00AA7B22" w:rsidP="00D003F2">
            <w:pPr>
              <w:ind w:left="360"/>
              <w:rPr>
                <w:rFonts w:asciiTheme="minorHAnsi" w:hAnsiTheme="minorHAnsi" w:cstheme="minorHAnsi"/>
                <w:sz w:val="22"/>
                <w:szCs w:val="22"/>
              </w:rPr>
            </w:pPr>
          </w:p>
          <w:p w14:paraId="601F93BB"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What success have you noticed? (can delay</w:t>
            </w:r>
          </w:p>
          <w:p w14:paraId="36734BCB"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 xml:space="preserve">      cigarettes, not thinking about it all the time, 5  </w:t>
            </w:r>
          </w:p>
          <w:p w14:paraId="002F82F1"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 xml:space="preserve">      days without smoking, etc).</w:t>
            </w:r>
          </w:p>
          <w:p w14:paraId="39BF0303"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Duration of abstinence</w:t>
            </w:r>
          </w:p>
          <w:p w14:paraId="6FE34B0D"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Reduction in withdrawal</w:t>
            </w:r>
          </w:p>
          <w:p w14:paraId="7DC32C74"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_________________________________</w:t>
            </w:r>
          </w:p>
          <w:p w14:paraId="438D4C5C"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_________________________________</w:t>
            </w:r>
          </w:p>
          <w:p w14:paraId="1EB746C2"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_________________________________</w:t>
            </w:r>
          </w:p>
          <w:p w14:paraId="78223213" w14:textId="77777777" w:rsidR="00AA7B22" w:rsidRPr="001D6759" w:rsidRDefault="00AA7B22" w:rsidP="00D003F2">
            <w:pPr>
              <w:rPr>
                <w:rFonts w:asciiTheme="minorHAnsi" w:hAnsiTheme="minorHAnsi" w:cstheme="minorHAnsi"/>
                <w:sz w:val="22"/>
                <w:szCs w:val="22"/>
              </w:rPr>
            </w:pPr>
          </w:p>
          <w:p w14:paraId="52E80C8B" w14:textId="77777777" w:rsidR="00AA7B22" w:rsidRPr="001D6759" w:rsidRDefault="00AA7B22" w:rsidP="00AA7B22">
            <w:pPr>
              <w:numPr>
                <w:ilvl w:val="0"/>
                <w:numId w:val="37"/>
              </w:numPr>
              <w:rPr>
                <w:rFonts w:asciiTheme="minorHAnsi" w:hAnsiTheme="minorHAnsi" w:cstheme="minorHAnsi"/>
                <w:sz w:val="22"/>
                <w:szCs w:val="22"/>
              </w:rPr>
            </w:pPr>
            <w:r w:rsidRPr="001D6759">
              <w:rPr>
                <w:rFonts w:asciiTheme="minorHAnsi" w:hAnsiTheme="minorHAnsi" w:cstheme="minorHAnsi"/>
                <w:sz w:val="22"/>
                <w:szCs w:val="22"/>
              </w:rPr>
              <w:t>Did you encounter any problems or do you anticipate any problems?</w:t>
            </w:r>
          </w:p>
          <w:p w14:paraId="2B362443"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Depression</w:t>
            </w:r>
          </w:p>
          <w:p w14:paraId="5719EA2B"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Weight gain</w:t>
            </w:r>
          </w:p>
          <w:p w14:paraId="18394692"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Alcohol</w:t>
            </w:r>
          </w:p>
          <w:p w14:paraId="6855056F"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Other smokers</w:t>
            </w:r>
          </w:p>
          <w:p w14:paraId="20BE6E95"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______________________________</w:t>
            </w:r>
          </w:p>
          <w:p w14:paraId="44A51C40" w14:textId="77777777" w:rsidR="00AA7B22" w:rsidRPr="001D6759" w:rsidRDefault="00AA7B22" w:rsidP="00AA7B22">
            <w:pPr>
              <w:numPr>
                <w:ilvl w:val="1"/>
                <w:numId w:val="37"/>
              </w:numPr>
              <w:rPr>
                <w:rFonts w:asciiTheme="minorHAnsi" w:hAnsiTheme="minorHAnsi" w:cstheme="minorHAnsi"/>
                <w:sz w:val="22"/>
                <w:szCs w:val="22"/>
              </w:rPr>
            </w:pPr>
            <w:r w:rsidRPr="001D6759">
              <w:rPr>
                <w:rFonts w:asciiTheme="minorHAnsi" w:hAnsiTheme="minorHAnsi" w:cstheme="minorHAnsi"/>
                <w:sz w:val="22"/>
                <w:szCs w:val="22"/>
              </w:rPr>
              <w:t>______________________________</w:t>
            </w:r>
          </w:p>
        </w:tc>
        <w:tc>
          <w:tcPr>
            <w:tcW w:w="4860" w:type="dxa"/>
          </w:tcPr>
          <w:p w14:paraId="0D39A017" w14:textId="77777777" w:rsidR="00AA7B22" w:rsidRPr="001D6759" w:rsidRDefault="00AA7B22" w:rsidP="00AA7B22">
            <w:pPr>
              <w:numPr>
                <w:ilvl w:val="0"/>
                <w:numId w:val="39"/>
              </w:numPr>
              <w:rPr>
                <w:rFonts w:asciiTheme="minorHAnsi" w:hAnsiTheme="minorHAnsi" w:cstheme="minorHAnsi"/>
                <w:sz w:val="22"/>
                <w:szCs w:val="22"/>
              </w:rPr>
            </w:pPr>
            <w:r w:rsidRPr="001D6759">
              <w:rPr>
                <w:rFonts w:asciiTheme="minorHAnsi" w:hAnsiTheme="minorHAnsi" w:cstheme="minorHAnsi"/>
                <w:sz w:val="22"/>
                <w:szCs w:val="22"/>
              </w:rPr>
              <w:t>What problems did you encounter?</w:t>
            </w:r>
          </w:p>
          <w:p w14:paraId="76BF47DA" w14:textId="77777777" w:rsidR="00AA7B22" w:rsidRPr="001D6759" w:rsidRDefault="00AA7B22" w:rsidP="00AA7B22">
            <w:pPr>
              <w:numPr>
                <w:ilvl w:val="1"/>
                <w:numId w:val="41"/>
              </w:numPr>
              <w:rPr>
                <w:rFonts w:asciiTheme="minorHAnsi" w:hAnsiTheme="minorHAnsi" w:cstheme="minorHAnsi"/>
                <w:sz w:val="22"/>
                <w:szCs w:val="22"/>
              </w:rPr>
            </w:pPr>
            <w:r w:rsidRPr="001D6759">
              <w:rPr>
                <w:rFonts w:asciiTheme="minorHAnsi" w:hAnsiTheme="minorHAnsi" w:cstheme="minorHAnsi"/>
                <w:sz w:val="22"/>
                <w:szCs w:val="22"/>
              </w:rPr>
              <w:t>Depression</w:t>
            </w:r>
          </w:p>
          <w:p w14:paraId="23346A90" w14:textId="77777777" w:rsidR="00AA7B22" w:rsidRPr="001D6759" w:rsidRDefault="00AA7B22" w:rsidP="00AA7B22">
            <w:pPr>
              <w:numPr>
                <w:ilvl w:val="1"/>
                <w:numId w:val="41"/>
              </w:numPr>
              <w:rPr>
                <w:rFonts w:asciiTheme="minorHAnsi" w:hAnsiTheme="minorHAnsi" w:cstheme="minorHAnsi"/>
                <w:sz w:val="22"/>
                <w:szCs w:val="22"/>
              </w:rPr>
            </w:pPr>
            <w:r w:rsidRPr="001D6759">
              <w:rPr>
                <w:rFonts w:asciiTheme="minorHAnsi" w:hAnsiTheme="minorHAnsi" w:cstheme="minorHAnsi"/>
                <w:sz w:val="22"/>
                <w:szCs w:val="22"/>
              </w:rPr>
              <w:t>Weight gain</w:t>
            </w:r>
          </w:p>
          <w:p w14:paraId="2CE8CD3D" w14:textId="77777777" w:rsidR="00AA7B22" w:rsidRPr="001D6759" w:rsidRDefault="00AA7B22" w:rsidP="00AA7B22">
            <w:pPr>
              <w:numPr>
                <w:ilvl w:val="1"/>
                <w:numId w:val="41"/>
              </w:numPr>
              <w:rPr>
                <w:rFonts w:asciiTheme="minorHAnsi" w:hAnsiTheme="minorHAnsi" w:cstheme="minorHAnsi"/>
                <w:sz w:val="22"/>
                <w:szCs w:val="22"/>
              </w:rPr>
            </w:pPr>
            <w:r w:rsidRPr="001D6759">
              <w:rPr>
                <w:rFonts w:asciiTheme="minorHAnsi" w:hAnsiTheme="minorHAnsi" w:cstheme="minorHAnsi"/>
                <w:sz w:val="22"/>
                <w:szCs w:val="22"/>
              </w:rPr>
              <w:t>Alcohol</w:t>
            </w:r>
          </w:p>
          <w:p w14:paraId="7A16561A" w14:textId="77777777" w:rsidR="00AA7B22" w:rsidRPr="001D6759" w:rsidRDefault="00AA7B22" w:rsidP="00AA7B22">
            <w:pPr>
              <w:numPr>
                <w:ilvl w:val="1"/>
                <w:numId w:val="41"/>
              </w:numPr>
              <w:rPr>
                <w:rFonts w:asciiTheme="minorHAnsi" w:hAnsiTheme="minorHAnsi" w:cstheme="minorHAnsi"/>
                <w:sz w:val="22"/>
                <w:szCs w:val="22"/>
              </w:rPr>
            </w:pPr>
            <w:r w:rsidRPr="001D6759">
              <w:rPr>
                <w:rFonts w:asciiTheme="minorHAnsi" w:hAnsiTheme="minorHAnsi" w:cstheme="minorHAnsi"/>
                <w:sz w:val="22"/>
                <w:szCs w:val="22"/>
              </w:rPr>
              <w:t>Other smokers</w:t>
            </w:r>
          </w:p>
          <w:p w14:paraId="45F22572" w14:textId="77777777" w:rsidR="00AA7B22" w:rsidRPr="001D6759" w:rsidRDefault="00AA7B22" w:rsidP="00AA7B22">
            <w:pPr>
              <w:numPr>
                <w:ilvl w:val="1"/>
                <w:numId w:val="41"/>
              </w:numPr>
              <w:rPr>
                <w:rFonts w:asciiTheme="minorHAnsi" w:hAnsiTheme="minorHAnsi" w:cstheme="minorHAnsi"/>
                <w:sz w:val="22"/>
                <w:szCs w:val="22"/>
              </w:rPr>
            </w:pPr>
            <w:r w:rsidRPr="001D6759">
              <w:rPr>
                <w:rFonts w:asciiTheme="minorHAnsi" w:hAnsiTheme="minorHAnsi" w:cstheme="minorHAnsi"/>
                <w:sz w:val="22"/>
                <w:szCs w:val="22"/>
              </w:rPr>
              <w:t>________________________________</w:t>
            </w:r>
          </w:p>
          <w:p w14:paraId="759365F2" w14:textId="77777777" w:rsidR="00AA7B22" w:rsidRPr="001D6759" w:rsidRDefault="00AA7B22" w:rsidP="00AA7B22">
            <w:pPr>
              <w:numPr>
                <w:ilvl w:val="1"/>
                <w:numId w:val="41"/>
              </w:numPr>
              <w:rPr>
                <w:rFonts w:asciiTheme="minorHAnsi" w:hAnsiTheme="minorHAnsi" w:cstheme="minorHAnsi"/>
                <w:sz w:val="22"/>
                <w:szCs w:val="22"/>
              </w:rPr>
            </w:pPr>
            <w:r w:rsidRPr="001D6759">
              <w:rPr>
                <w:rFonts w:asciiTheme="minorHAnsi" w:hAnsiTheme="minorHAnsi" w:cstheme="minorHAnsi"/>
                <w:sz w:val="22"/>
                <w:szCs w:val="22"/>
              </w:rPr>
              <w:t>________________________________</w:t>
            </w:r>
          </w:p>
          <w:p w14:paraId="32BAE575" w14:textId="77777777" w:rsidR="00AA7B22" w:rsidRPr="001D6759" w:rsidRDefault="00AA7B22" w:rsidP="00AA7B22">
            <w:pPr>
              <w:numPr>
                <w:ilvl w:val="1"/>
                <w:numId w:val="41"/>
              </w:numPr>
              <w:rPr>
                <w:rFonts w:asciiTheme="minorHAnsi" w:hAnsiTheme="minorHAnsi" w:cstheme="minorHAnsi"/>
                <w:sz w:val="22"/>
                <w:szCs w:val="22"/>
              </w:rPr>
            </w:pPr>
            <w:r w:rsidRPr="001D6759">
              <w:rPr>
                <w:rFonts w:asciiTheme="minorHAnsi" w:hAnsiTheme="minorHAnsi" w:cstheme="minorHAnsi"/>
                <w:sz w:val="22"/>
                <w:szCs w:val="22"/>
              </w:rPr>
              <w:t>________________________________</w:t>
            </w:r>
          </w:p>
          <w:p w14:paraId="47018CC0" w14:textId="77777777" w:rsidR="00AA7B22" w:rsidRPr="001D6759" w:rsidRDefault="00AA7B22" w:rsidP="00D003F2">
            <w:pPr>
              <w:rPr>
                <w:rFonts w:asciiTheme="minorHAnsi" w:hAnsiTheme="minorHAnsi" w:cstheme="minorHAnsi"/>
                <w:sz w:val="22"/>
                <w:szCs w:val="22"/>
              </w:rPr>
            </w:pPr>
          </w:p>
          <w:p w14:paraId="21817406" w14:textId="77777777" w:rsidR="00AA7B22" w:rsidRPr="001D6759" w:rsidRDefault="00AA7B22" w:rsidP="00AA7B22">
            <w:pPr>
              <w:numPr>
                <w:ilvl w:val="0"/>
                <w:numId w:val="39"/>
              </w:numPr>
              <w:rPr>
                <w:rFonts w:asciiTheme="minorHAnsi" w:hAnsiTheme="minorHAnsi" w:cstheme="minorHAnsi"/>
                <w:sz w:val="22"/>
                <w:szCs w:val="22"/>
              </w:rPr>
            </w:pPr>
            <w:r w:rsidRPr="001D6759">
              <w:rPr>
                <w:rFonts w:asciiTheme="minorHAnsi" w:hAnsiTheme="minorHAnsi" w:cstheme="minorHAnsi"/>
                <w:sz w:val="22"/>
                <w:szCs w:val="22"/>
              </w:rPr>
              <w:t>What challenges do you anticipate?</w:t>
            </w:r>
          </w:p>
          <w:p w14:paraId="7E4CCE96" w14:textId="77777777" w:rsidR="00AA7B22" w:rsidRPr="001D6759" w:rsidRDefault="00AA7B22" w:rsidP="00AA7B22">
            <w:pPr>
              <w:numPr>
                <w:ilvl w:val="1"/>
                <w:numId w:val="42"/>
              </w:numPr>
              <w:rPr>
                <w:rFonts w:asciiTheme="minorHAnsi" w:hAnsiTheme="minorHAnsi" w:cstheme="minorHAnsi"/>
                <w:sz w:val="22"/>
                <w:szCs w:val="22"/>
              </w:rPr>
            </w:pPr>
            <w:r w:rsidRPr="001D6759">
              <w:rPr>
                <w:rFonts w:asciiTheme="minorHAnsi" w:hAnsiTheme="minorHAnsi" w:cstheme="minorHAnsi"/>
                <w:sz w:val="22"/>
                <w:szCs w:val="22"/>
              </w:rPr>
              <w:t>________________________________</w:t>
            </w:r>
          </w:p>
          <w:p w14:paraId="639E4A79" w14:textId="77777777" w:rsidR="00AA7B22" w:rsidRPr="001D6759" w:rsidRDefault="00AA7B22" w:rsidP="00AA7B22">
            <w:pPr>
              <w:numPr>
                <w:ilvl w:val="1"/>
                <w:numId w:val="42"/>
              </w:numPr>
              <w:rPr>
                <w:rFonts w:asciiTheme="minorHAnsi" w:hAnsiTheme="minorHAnsi" w:cstheme="minorHAnsi"/>
                <w:sz w:val="22"/>
                <w:szCs w:val="22"/>
              </w:rPr>
            </w:pPr>
            <w:r w:rsidRPr="001D6759">
              <w:rPr>
                <w:rFonts w:asciiTheme="minorHAnsi" w:hAnsiTheme="minorHAnsi" w:cstheme="minorHAnsi"/>
                <w:sz w:val="22"/>
                <w:szCs w:val="22"/>
              </w:rPr>
              <w:t>________________________________</w:t>
            </w:r>
          </w:p>
          <w:p w14:paraId="4A9BF912" w14:textId="77777777" w:rsidR="00AA7B22" w:rsidRPr="001D6759" w:rsidRDefault="00AA7B22" w:rsidP="00AA7B22">
            <w:pPr>
              <w:numPr>
                <w:ilvl w:val="1"/>
                <w:numId w:val="42"/>
              </w:numPr>
              <w:rPr>
                <w:rFonts w:asciiTheme="minorHAnsi" w:hAnsiTheme="minorHAnsi" w:cstheme="minorHAnsi"/>
                <w:sz w:val="22"/>
                <w:szCs w:val="22"/>
              </w:rPr>
            </w:pPr>
            <w:r w:rsidRPr="001D6759">
              <w:rPr>
                <w:rFonts w:asciiTheme="minorHAnsi" w:hAnsiTheme="minorHAnsi" w:cstheme="minorHAnsi"/>
                <w:sz w:val="22"/>
                <w:szCs w:val="22"/>
              </w:rPr>
              <w:t>________________________________</w:t>
            </w:r>
          </w:p>
          <w:p w14:paraId="5CAEFDB5" w14:textId="77777777" w:rsidR="00AA7B22" w:rsidRPr="001D6759" w:rsidRDefault="00AA7B22" w:rsidP="00D003F2">
            <w:pPr>
              <w:rPr>
                <w:rFonts w:asciiTheme="minorHAnsi" w:hAnsiTheme="minorHAnsi" w:cstheme="minorHAnsi"/>
                <w:sz w:val="22"/>
                <w:szCs w:val="22"/>
              </w:rPr>
            </w:pPr>
          </w:p>
          <w:p w14:paraId="4047DE3F" w14:textId="77777777" w:rsidR="00AA7B22" w:rsidRPr="001D6759" w:rsidRDefault="00AA7B22" w:rsidP="00AA7B22">
            <w:pPr>
              <w:numPr>
                <w:ilvl w:val="0"/>
                <w:numId w:val="39"/>
              </w:numPr>
              <w:rPr>
                <w:rFonts w:asciiTheme="minorHAnsi" w:hAnsiTheme="minorHAnsi" w:cstheme="minorHAnsi"/>
                <w:sz w:val="22"/>
                <w:szCs w:val="22"/>
              </w:rPr>
            </w:pPr>
            <w:r w:rsidRPr="001D6759">
              <w:rPr>
                <w:rFonts w:asciiTheme="minorHAnsi" w:hAnsiTheme="minorHAnsi" w:cstheme="minorHAnsi"/>
                <w:sz w:val="22"/>
                <w:szCs w:val="22"/>
              </w:rPr>
              <w:t xml:space="preserve">How much of the medication did you use in the last week?  </w:t>
            </w:r>
          </w:p>
          <w:p w14:paraId="2025FA65" w14:textId="77777777" w:rsidR="00AA7B22" w:rsidRPr="001D6759" w:rsidRDefault="00AA7B22" w:rsidP="00AA7B22">
            <w:pPr>
              <w:numPr>
                <w:ilvl w:val="0"/>
                <w:numId w:val="38"/>
              </w:numPr>
              <w:rPr>
                <w:rFonts w:asciiTheme="minorHAnsi" w:hAnsiTheme="minorHAnsi" w:cstheme="minorHAnsi"/>
                <w:sz w:val="22"/>
                <w:szCs w:val="22"/>
              </w:rPr>
            </w:pPr>
            <w:r w:rsidRPr="001D6759">
              <w:rPr>
                <w:rFonts w:asciiTheme="minorHAnsi" w:hAnsiTheme="minorHAnsi" w:cstheme="minorHAnsi"/>
                <w:sz w:val="22"/>
                <w:szCs w:val="22"/>
              </w:rPr>
              <w:t>_____</w:t>
            </w:r>
          </w:p>
          <w:p w14:paraId="6C03B08F"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______________________________________</w:t>
            </w:r>
          </w:p>
          <w:p w14:paraId="64993CCE"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______________________________________</w:t>
            </w:r>
          </w:p>
          <w:p w14:paraId="65BEA98A"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______________________________________</w:t>
            </w:r>
          </w:p>
          <w:p w14:paraId="5E7AF2E4" w14:textId="77777777" w:rsidR="00AA7B22" w:rsidRPr="001D6759" w:rsidRDefault="00AA7B22" w:rsidP="00D003F2">
            <w:pPr>
              <w:rPr>
                <w:rFonts w:asciiTheme="minorHAnsi" w:hAnsiTheme="minorHAnsi" w:cstheme="minorHAnsi"/>
                <w:sz w:val="22"/>
                <w:szCs w:val="22"/>
              </w:rPr>
            </w:pPr>
          </w:p>
        </w:tc>
      </w:tr>
    </w:tbl>
    <w:p w14:paraId="77CE1EBD" w14:textId="77777777" w:rsidR="00AA7B22" w:rsidRPr="001D6759" w:rsidRDefault="00AA7B22" w:rsidP="00AA7B22">
      <w:pPr>
        <w:rPr>
          <w:rFonts w:asciiTheme="minorHAnsi" w:hAnsiTheme="minorHAnsi" w:cstheme="minorHAnsi"/>
          <w:sz w:val="22"/>
          <w:szCs w:val="22"/>
        </w:rPr>
      </w:pPr>
    </w:p>
    <w:p w14:paraId="397E247C" w14:textId="77777777" w:rsidR="00AA7B22" w:rsidRPr="001D6759" w:rsidRDefault="00AA7B22" w:rsidP="00AA7B22">
      <w:pPr>
        <w:rPr>
          <w:rFonts w:asciiTheme="minorHAnsi" w:hAnsiTheme="minorHAnsi" w:cstheme="minorHAnsi"/>
          <w:sz w:val="22"/>
          <w:szCs w:val="22"/>
        </w:rPr>
      </w:pPr>
    </w:p>
    <w:p w14:paraId="374A6B36"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t>6.  Are you getting additional counselling or support for quitting smoking?  Indicate all supports:</w:t>
      </w:r>
    </w:p>
    <w:p w14:paraId="3CFFB901" w14:textId="77777777" w:rsidR="00AA7B22" w:rsidRPr="001D6759" w:rsidRDefault="00AA7B22" w:rsidP="00AA7B22">
      <w:pPr>
        <w:numPr>
          <w:ilvl w:val="0"/>
          <w:numId w:val="39"/>
        </w:numPr>
        <w:rPr>
          <w:rFonts w:asciiTheme="minorHAnsi" w:hAnsiTheme="minorHAnsi" w:cstheme="minorHAnsi"/>
          <w:sz w:val="22"/>
          <w:szCs w:val="22"/>
        </w:rPr>
      </w:pPr>
      <w:r w:rsidRPr="001D6759">
        <w:rPr>
          <w:rFonts w:asciiTheme="minorHAnsi" w:hAnsiTheme="minorHAnsi" w:cstheme="minorHAnsi"/>
          <w:sz w:val="22"/>
          <w:szCs w:val="22"/>
        </w:rPr>
        <w:t>________________________________________________________________________________</w:t>
      </w:r>
    </w:p>
    <w:p w14:paraId="396932A8" w14:textId="77777777" w:rsidR="00AA7B22" w:rsidRPr="001D6759" w:rsidRDefault="00AA7B22" w:rsidP="00AA7B22">
      <w:pPr>
        <w:numPr>
          <w:ilvl w:val="0"/>
          <w:numId w:val="39"/>
        </w:numPr>
        <w:rPr>
          <w:rFonts w:asciiTheme="minorHAnsi" w:hAnsiTheme="minorHAnsi" w:cstheme="minorHAnsi"/>
          <w:sz w:val="22"/>
          <w:szCs w:val="22"/>
        </w:rPr>
      </w:pPr>
      <w:r w:rsidRPr="001D6759">
        <w:rPr>
          <w:rFonts w:asciiTheme="minorHAnsi" w:hAnsiTheme="minorHAnsi" w:cstheme="minorHAnsi"/>
          <w:sz w:val="22"/>
          <w:szCs w:val="22"/>
        </w:rPr>
        <w:t>________________________________________________________________________________</w:t>
      </w:r>
    </w:p>
    <w:p w14:paraId="13C921F6" w14:textId="77777777" w:rsidR="00AA7B22" w:rsidRPr="001D6759" w:rsidRDefault="00AA7B22" w:rsidP="00AA7B22">
      <w:pPr>
        <w:numPr>
          <w:ilvl w:val="0"/>
          <w:numId w:val="39"/>
        </w:numPr>
        <w:rPr>
          <w:rFonts w:asciiTheme="minorHAnsi" w:hAnsiTheme="minorHAnsi" w:cstheme="minorHAnsi"/>
          <w:sz w:val="22"/>
          <w:szCs w:val="22"/>
        </w:rPr>
      </w:pPr>
      <w:r w:rsidRPr="001D6759">
        <w:rPr>
          <w:rFonts w:asciiTheme="minorHAnsi" w:hAnsiTheme="minorHAnsi" w:cstheme="minorHAnsi"/>
          <w:sz w:val="22"/>
          <w:szCs w:val="22"/>
        </w:rPr>
        <w:t>________________________________________________________________________________</w:t>
      </w:r>
    </w:p>
    <w:p w14:paraId="2628A66C" w14:textId="77777777" w:rsidR="00AA7B22" w:rsidRPr="001D6759" w:rsidRDefault="00AA7B22" w:rsidP="00AA7B22">
      <w:pPr>
        <w:rPr>
          <w:rFonts w:asciiTheme="minorHAnsi" w:hAnsiTheme="minorHAnsi" w:cstheme="minorHAnsi"/>
          <w:sz w:val="22"/>
          <w:szCs w:val="22"/>
        </w:rPr>
      </w:pPr>
    </w:p>
    <w:p w14:paraId="00853EBA" w14:textId="77777777" w:rsidR="00AA7B22" w:rsidRPr="001D6759" w:rsidRDefault="00AA7B22" w:rsidP="00AA7B22">
      <w:pPr>
        <w:rPr>
          <w:rFonts w:asciiTheme="minorHAnsi" w:hAnsiTheme="minorHAnsi"/>
          <w:b/>
          <w:bCs/>
          <w:sz w:val="22"/>
          <w:szCs w:val="22"/>
        </w:rPr>
      </w:pPr>
      <w:bookmarkStart w:id="78" w:name="_Toc91686998"/>
      <w:r w:rsidRPr="001D6759">
        <w:rPr>
          <w:rFonts w:asciiTheme="minorHAnsi" w:hAnsiTheme="minorHAnsi"/>
          <w:sz w:val="22"/>
          <w:szCs w:val="22"/>
        </w:rPr>
        <w:t>7.  Have you used any NRT or other smoking cessation aids?</w:t>
      </w:r>
      <w:bookmarkEnd w:id="78"/>
    </w:p>
    <w:p w14:paraId="12C40F9C"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Patch</w: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Gum</w:t>
      </w:r>
    </w:p>
    <w:p w14:paraId="06978355"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Inhaler</w: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Lozenge</w:t>
      </w:r>
    </w:p>
    <w:p w14:paraId="7D960092"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Zyban / Wellbutrin</w: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Other: _____________________________________</w:t>
      </w:r>
    </w:p>
    <w:p w14:paraId="7EA0DB6E" w14:textId="77777777" w:rsidR="00AA7B22" w:rsidRPr="001D6759" w:rsidRDefault="00AA7B22" w:rsidP="00AA7B22">
      <w:pPr>
        <w:rPr>
          <w:rFonts w:asciiTheme="minorHAnsi" w:hAnsiTheme="minorHAnsi" w:cstheme="minorHAnsi"/>
          <w:sz w:val="22"/>
          <w:szCs w:val="22"/>
        </w:rPr>
      </w:pPr>
    </w:p>
    <w:p w14:paraId="7C0F1341"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t xml:space="preserve">8.  If patient did not use </w:t>
      </w:r>
      <w:r w:rsidRPr="001D6759">
        <w:rPr>
          <w:rFonts w:asciiTheme="minorHAnsi" w:hAnsiTheme="minorHAnsi" w:cstheme="minorHAnsi"/>
          <w:b/>
          <w:sz w:val="22"/>
          <w:szCs w:val="22"/>
        </w:rPr>
        <w:t xml:space="preserve">all </w:t>
      </w:r>
      <w:r w:rsidRPr="001D6759">
        <w:rPr>
          <w:rFonts w:asciiTheme="minorHAnsi" w:hAnsiTheme="minorHAnsi" w:cstheme="minorHAnsi"/>
          <w:sz w:val="22"/>
          <w:szCs w:val="22"/>
        </w:rPr>
        <w:t>of the provided Program medication, indicate why</w:t>
      </w:r>
    </w:p>
    <w:p w14:paraId="69628E09"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N/A, used all</w: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experienced side effect(s): __________________________________</w:t>
      </w:r>
    </w:p>
    <w:p w14:paraId="04EFDEFE" w14:textId="77777777" w:rsidR="00AA7B22" w:rsidRPr="001D6759" w:rsidRDefault="00AA7B22" w:rsidP="00AA7B22">
      <w:pPr>
        <w:rPr>
          <w:rFonts w:asciiTheme="minorHAnsi" w:hAnsi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forgot to take it</w:t>
      </w:r>
      <w:r w:rsidRPr="001D6759">
        <w:rPr>
          <w:rFonts w:asciiTheme="minorHAnsi" w:hAnsiTheme="minorHAnsi" w:cstheme="minorHAnsi"/>
          <w:sz w:val="22"/>
          <w:szCs w:val="22"/>
        </w:rPr>
        <w:tab/>
      </w:r>
      <w:r w:rsidRPr="001D6759">
        <w:rPr>
          <w:rFonts w:asciiTheme="minorHAnsi" w:hAnsiTheme="minorHAnsi" w:cstheme="minorHAnsi"/>
          <w:sz w:val="22"/>
          <w:szCs w:val="22"/>
        </w:rPr>
        <w:tab/>
      </w: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other: ___________________________________________________</w:t>
      </w:r>
    </w:p>
    <w:p w14:paraId="014A6316" w14:textId="77777777" w:rsidR="00AA7B22" w:rsidRPr="001D6759" w:rsidRDefault="00AA7B22" w:rsidP="00AA7B22">
      <w:pPr>
        <w:rPr>
          <w:rFonts w:asciiTheme="minorHAnsi" w:hAnsiTheme="minorHAnsi"/>
          <w:sz w:val="22"/>
          <w:szCs w:val="22"/>
        </w:rPr>
      </w:pPr>
      <w:bookmarkStart w:id="79" w:name="_Toc91686999"/>
    </w:p>
    <w:p w14:paraId="1DC7E7EF" w14:textId="77777777" w:rsidR="00AA7B22" w:rsidRPr="001D6759" w:rsidRDefault="00AA7B22" w:rsidP="00AA7B22">
      <w:pPr>
        <w:rPr>
          <w:rFonts w:asciiTheme="minorHAnsi" w:hAnsiTheme="minorHAnsi"/>
          <w:sz w:val="22"/>
          <w:szCs w:val="22"/>
        </w:rPr>
      </w:pPr>
    </w:p>
    <w:p w14:paraId="1919845C" w14:textId="77777777" w:rsidR="00AA7B22" w:rsidRPr="001D6759" w:rsidRDefault="00AA7B22" w:rsidP="00AA7B22">
      <w:pPr>
        <w:rPr>
          <w:rFonts w:asciiTheme="minorHAnsi" w:hAnsiTheme="minorHAnsi"/>
          <w:sz w:val="22"/>
          <w:szCs w:val="22"/>
        </w:rPr>
      </w:pPr>
      <w:r w:rsidRPr="001D6759">
        <w:rPr>
          <w:rFonts w:asciiTheme="minorHAnsi" w:hAnsiTheme="minorHAnsi"/>
          <w:sz w:val="22"/>
          <w:szCs w:val="22"/>
        </w:rPr>
        <w:t>Relapse Prevention</w:t>
      </w:r>
      <w:bookmarkEnd w:id="79"/>
    </w:p>
    <w:p w14:paraId="02F775CF" w14:textId="77777777" w:rsidR="00AA7B22" w:rsidRPr="001D6759" w:rsidRDefault="00AA7B22" w:rsidP="00AA7B22">
      <w:pPr>
        <w:rPr>
          <w:rFonts w:asciiTheme="minorHAnsi" w:hAnsiTheme="minorHAnsi" w:cstheme="minorHAnsi"/>
          <w:sz w:val="22"/>
          <w:szCs w:val="22"/>
        </w:rPr>
      </w:pPr>
    </w:p>
    <w:p w14:paraId="6A6F40C1" w14:textId="77777777" w:rsidR="00AA7B22" w:rsidRPr="00AA7B22" w:rsidRDefault="00AA7B22" w:rsidP="00AA7B22">
      <w:pPr>
        <w:pStyle w:val="BodyText"/>
        <w:rPr>
          <w:rFonts w:asciiTheme="minorHAnsi" w:hAnsiTheme="minorHAnsi" w:cstheme="minorHAnsi"/>
          <w:i w:val="0"/>
          <w:iCs w:val="0"/>
          <w:sz w:val="22"/>
          <w:szCs w:val="22"/>
        </w:rPr>
      </w:pPr>
      <w:r w:rsidRPr="00AA7B22">
        <w:rPr>
          <w:rFonts w:asciiTheme="minorHAnsi" w:hAnsiTheme="minorHAnsi" w:cstheme="minorHAnsi"/>
          <w:i w:val="0"/>
          <w:iCs w:val="0"/>
          <w:sz w:val="22"/>
          <w:szCs w:val="22"/>
        </w:rPr>
        <w:t>You’ve done great so far. It’s helpful to think about a few things to help you to continue reducing or staying quit. Do you think any of the following might be a problem for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1"/>
        <w:gridCol w:w="5859"/>
      </w:tblGrid>
      <w:tr w:rsidR="00AA7B22" w:rsidRPr="00AA7B22" w14:paraId="701C2780" w14:textId="77777777" w:rsidTr="00D003F2">
        <w:tc>
          <w:tcPr>
            <w:tcW w:w="3708" w:type="dxa"/>
          </w:tcPr>
          <w:p w14:paraId="4914174D"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Problems</w:t>
            </w:r>
          </w:p>
        </w:tc>
        <w:tc>
          <w:tcPr>
            <w:tcW w:w="5868" w:type="dxa"/>
          </w:tcPr>
          <w:p w14:paraId="22CEBC57"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sz w:val="22"/>
                <w:szCs w:val="22"/>
              </w:rPr>
              <w:t>Responses</w:t>
            </w:r>
          </w:p>
        </w:tc>
      </w:tr>
      <w:tr w:rsidR="00AA7B22" w:rsidRPr="00AA7B22" w14:paraId="19EAD429" w14:textId="77777777" w:rsidTr="00D003F2">
        <w:tc>
          <w:tcPr>
            <w:tcW w:w="3708" w:type="dxa"/>
            <w:vAlign w:val="center"/>
          </w:tcPr>
          <w:p w14:paraId="032447CC"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Do you have enough support for quitting smoking?</w:t>
            </w:r>
          </w:p>
          <w:p w14:paraId="21E31EF9"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2032" behindDoc="0" locked="0" layoutInCell="1" allowOverlap="1" wp14:anchorId="2FFC9AF0" wp14:editId="44CBCAB6">
                      <wp:simplePos x="0" y="0"/>
                      <wp:positionH relativeFrom="column">
                        <wp:posOffset>457200</wp:posOffset>
                      </wp:positionH>
                      <wp:positionV relativeFrom="paragraph">
                        <wp:posOffset>90170</wp:posOffset>
                      </wp:positionV>
                      <wp:extent cx="1600200" cy="0"/>
                      <wp:effectExtent l="9525" t="61595" r="19050" b="52705"/>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2926" id="Line 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1pt" to="16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i4KA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">
                      <v:stroke endarrow="block"/>
                    </v:line>
                  </w:pict>
                </mc:Fallback>
              </mc:AlternateContent>
            </w:r>
            <w:r w:rsidRPr="001D6759">
              <w:rPr>
                <w:rFonts w:asciiTheme="minorHAnsi" w:hAnsiTheme="minorHAnsi" w:cstheme="minorHAnsi"/>
                <w:sz w:val="22"/>
                <w:szCs w:val="22"/>
              </w:rPr>
              <w:t>No</w:t>
            </w:r>
          </w:p>
          <w:p w14:paraId="21280357"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3056" behindDoc="0" locked="0" layoutInCell="1" allowOverlap="1" wp14:anchorId="47280B25" wp14:editId="592C6F5F">
                      <wp:simplePos x="0" y="0"/>
                      <wp:positionH relativeFrom="column">
                        <wp:posOffset>457200</wp:posOffset>
                      </wp:positionH>
                      <wp:positionV relativeFrom="paragraph">
                        <wp:posOffset>58420</wp:posOffset>
                      </wp:positionV>
                      <wp:extent cx="0" cy="228600"/>
                      <wp:effectExtent l="57150" t="10795" r="57150" b="17780"/>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449C" id="Line 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pt" to="3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LN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">
                      <v:stroke endarrow="block"/>
                    </v:line>
                  </w:pict>
                </mc:Fallback>
              </mc:AlternateContent>
            </w:r>
            <w:r w:rsidRPr="001D6759">
              <w:rPr>
                <w:rFonts w:asciiTheme="minorHAnsi" w:hAnsiTheme="minorHAnsi" w:cstheme="minorHAnsi"/>
                <w:sz w:val="22"/>
                <w:szCs w:val="22"/>
              </w:rPr>
              <w:t>Yes</w:t>
            </w:r>
          </w:p>
        </w:tc>
        <w:tc>
          <w:tcPr>
            <w:tcW w:w="5868" w:type="dxa"/>
            <w:vAlign w:val="center"/>
          </w:tcPr>
          <w:p w14:paraId="1714D2A9"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Would it be helpful to touch base by phone for extra support?</w:t>
            </w:r>
          </w:p>
          <w:p w14:paraId="14E25DC3"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Can you identify anyone that can provide support for you?</w:t>
            </w:r>
          </w:p>
          <w:p w14:paraId="4B33B670"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You might want to call the Smokers’ Helpline for extra support or see your family doctor.</w:t>
            </w:r>
          </w:p>
        </w:tc>
      </w:tr>
      <w:tr w:rsidR="00AA7B22" w:rsidRPr="00AA7B22" w14:paraId="69B0EBB4" w14:textId="77777777" w:rsidTr="00D003F2">
        <w:tc>
          <w:tcPr>
            <w:tcW w:w="3708" w:type="dxa"/>
            <w:vAlign w:val="center"/>
          </w:tcPr>
          <w:p w14:paraId="60D9EAD4"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Is negative mood or depression a problem for you while quitting?</w:t>
            </w:r>
          </w:p>
          <w:p w14:paraId="2312C13A"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Yes</w:t>
            </w:r>
          </w:p>
          <w:p w14:paraId="218B8B5D"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4080" behindDoc="0" locked="0" layoutInCell="1" allowOverlap="1" wp14:anchorId="4E14DE2F" wp14:editId="18B985C0">
                      <wp:simplePos x="0" y="0"/>
                      <wp:positionH relativeFrom="column">
                        <wp:posOffset>459105</wp:posOffset>
                      </wp:positionH>
                      <wp:positionV relativeFrom="paragraph">
                        <wp:posOffset>5080</wp:posOffset>
                      </wp:positionV>
                      <wp:extent cx="1600200" cy="0"/>
                      <wp:effectExtent l="11430" t="52705" r="17145" b="61595"/>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4B5B" id="Line 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4pt" to="16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zKAIAAEs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">
                      <v:stroke endarrow="block"/>
                    </v:line>
                  </w:pict>
                </mc:Fallback>
              </mc:AlternateContent>
            </w:r>
          </w:p>
          <w:p w14:paraId="016E3898"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5104" behindDoc="0" locked="0" layoutInCell="1" allowOverlap="1" wp14:anchorId="3D08AA80" wp14:editId="204CE25B">
                      <wp:simplePos x="0" y="0"/>
                      <wp:positionH relativeFrom="column">
                        <wp:posOffset>459105</wp:posOffset>
                      </wp:positionH>
                      <wp:positionV relativeFrom="paragraph">
                        <wp:posOffset>87630</wp:posOffset>
                      </wp:positionV>
                      <wp:extent cx="0" cy="228600"/>
                      <wp:effectExtent l="59055" t="11430" r="55245" b="1714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55C1B" id="Line 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9pt" to="36.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taKQIAAEo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">
                      <v:stroke endarrow="block"/>
                    </v:line>
                  </w:pict>
                </mc:Fallback>
              </mc:AlternateContent>
            </w:r>
            <w:r w:rsidRPr="001D6759">
              <w:rPr>
                <w:rFonts w:asciiTheme="minorHAnsi" w:hAnsiTheme="minorHAnsi" w:cstheme="minorHAnsi"/>
                <w:sz w:val="22"/>
                <w:szCs w:val="22"/>
              </w:rPr>
              <w:t>No</w:t>
            </w:r>
          </w:p>
          <w:p w14:paraId="7C7DCF78" w14:textId="77777777" w:rsidR="00AA7B22" w:rsidRPr="001D6759" w:rsidRDefault="00AA7B22" w:rsidP="00D003F2">
            <w:pPr>
              <w:rPr>
                <w:rFonts w:asciiTheme="minorHAnsi" w:hAnsiTheme="minorHAnsi" w:cstheme="minorHAnsi"/>
                <w:sz w:val="22"/>
                <w:szCs w:val="22"/>
              </w:rPr>
            </w:pPr>
          </w:p>
        </w:tc>
        <w:tc>
          <w:tcPr>
            <w:tcW w:w="5868" w:type="dxa"/>
            <w:vAlign w:val="center"/>
          </w:tcPr>
          <w:p w14:paraId="018D2DE7"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If you are having a lot of trouble with your mood, do you think you might want to see your family doctor for some help?___________________________________________</w:t>
            </w:r>
          </w:p>
          <w:p w14:paraId="2026A6F3" w14:textId="77777777" w:rsidR="00AA7B22" w:rsidRPr="001D6759" w:rsidRDefault="00AA7B22" w:rsidP="00D003F2">
            <w:pPr>
              <w:ind w:left="360"/>
              <w:rPr>
                <w:rFonts w:asciiTheme="minorHAnsi" w:hAnsiTheme="minorHAnsi" w:cstheme="minorHAnsi"/>
                <w:sz w:val="22"/>
                <w:szCs w:val="22"/>
              </w:rPr>
            </w:pPr>
            <w:r w:rsidRPr="001D6759">
              <w:rPr>
                <w:rFonts w:asciiTheme="minorHAnsi" w:hAnsiTheme="minorHAnsi" w:cstheme="minorHAnsi"/>
                <w:sz w:val="22"/>
                <w:szCs w:val="22"/>
              </w:rPr>
              <w:t>_______________________________________________</w:t>
            </w:r>
          </w:p>
          <w:p w14:paraId="05DF7C51" w14:textId="77777777" w:rsidR="00AA7B22" w:rsidRPr="001D6759" w:rsidRDefault="00AA7B22" w:rsidP="00D003F2">
            <w:pPr>
              <w:ind w:left="360"/>
              <w:rPr>
                <w:rFonts w:asciiTheme="minorHAnsi" w:hAnsiTheme="minorHAnsi" w:cstheme="minorHAnsi"/>
                <w:sz w:val="22"/>
                <w:szCs w:val="22"/>
              </w:rPr>
            </w:pPr>
            <w:r w:rsidRPr="001D6759">
              <w:rPr>
                <w:rFonts w:asciiTheme="minorHAnsi" w:hAnsiTheme="minorHAnsi" w:cstheme="minorHAnsi"/>
                <w:sz w:val="22"/>
                <w:szCs w:val="22"/>
              </w:rPr>
              <w:t>_______________________________________________</w:t>
            </w:r>
          </w:p>
        </w:tc>
      </w:tr>
      <w:tr w:rsidR="00AA7B22" w:rsidRPr="00AA7B22" w14:paraId="3F229AE6" w14:textId="77777777" w:rsidTr="00D003F2">
        <w:tc>
          <w:tcPr>
            <w:tcW w:w="3708" w:type="dxa"/>
            <w:vAlign w:val="center"/>
          </w:tcPr>
          <w:p w14:paraId="434F4A65"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Are you experiencing strong or prolonged withdrawal symptoms?</w:t>
            </w:r>
          </w:p>
          <w:p w14:paraId="53E5D95C" w14:textId="77777777" w:rsidR="00AA7B22" w:rsidRPr="001D6759" w:rsidRDefault="00AA7B22" w:rsidP="00D003F2">
            <w:pPr>
              <w:rPr>
                <w:rFonts w:asciiTheme="minorHAnsi" w:hAnsiTheme="minorHAnsi" w:cstheme="minorHAnsi"/>
                <w:sz w:val="22"/>
                <w:szCs w:val="22"/>
              </w:rPr>
            </w:pPr>
          </w:p>
          <w:p w14:paraId="33D08201"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Yes</w:t>
            </w:r>
          </w:p>
          <w:p w14:paraId="61182333"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14:anchorId="5D36A90B" wp14:editId="40947B19">
                      <wp:simplePos x="0" y="0"/>
                      <wp:positionH relativeFrom="column">
                        <wp:posOffset>459105</wp:posOffset>
                      </wp:positionH>
                      <wp:positionV relativeFrom="paragraph">
                        <wp:posOffset>5080</wp:posOffset>
                      </wp:positionV>
                      <wp:extent cx="1600200" cy="0"/>
                      <wp:effectExtent l="11430" t="52705" r="17145" b="61595"/>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A259E" id="Line 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4pt" to="16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yHKA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">
                      <v:stroke endarrow="block"/>
                    </v:line>
                  </w:pict>
                </mc:Fallback>
              </mc:AlternateContent>
            </w:r>
          </w:p>
          <w:p w14:paraId="760B3643"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7152" behindDoc="0" locked="0" layoutInCell="1" allowOverlap="1" wp14:anchorId="3C5EA4D9" wp14:editId="1B435736">
                      <wp:simplePos x="0" y="0"/>
                      <wp:positionH relativeFrom="column">
                        <wp:posOffset>459105</wp:posOffset>
                      </wp:positionH>
                      <wp:positionV relativeFrom="paragraph">
                        <wp:posOffset>87630</wp:posOffset>
                      </wp:positionV>
                      <wp:extent cx="0" cy="228600"/>
                      <wp:effectExtent l="59055" t="11430" r="55245" b="17145"/>
                      <wp:wrapNone/>
                      <wp:docPr id="19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3BF16" id="Line 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9pt" to="36.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lm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">
                      <v:stroke endarrow="block"/>
                    </v:line>
                  </w:pict>
                </mc:Fallback>
              </mc:AlternateContent>
            </w:r>
            <w:r w:rsidRPr="001D6759">
              <w:rPr>
                <w:rFonts w:asciiTheme="minorHAnsi" w:hAnsiTheme="minorHAnsi" w:cstheme="minorHAnsi"/>
                <w:sz w:val="22"/>
                <w:szCs w:val="22"/>
              </w:rPr>
              <w:t>No</w:t>
            </w:r>
          </w:p>
          <w:p w14:paraId="272DA745" w14:textId="77777777" w:rsidR="00AA7B22" w:rsidRPr="001D6759" w:rsidRDefault="00AA7B22" w:rsidP="00D003F2">
            <w:pPr>
              <w:rPr>
                <w:rFonts w:asciiTheme="minorHAnsi" w:hAnsiTheme="minorHAnsi" w:cstheme="minorHAnsi"/>
                <w:sz w:val="22"/>
                <w:szCs w:val="22"/>
              </w:rPr>
            </w:pPr>
          </w:p>
        </w:tc>
        <w:tc>
          <w:tcPr>
            <w:tcW w:w="5868" w:type="dxa"/>
            <w:vAlign w:val="center"/>
          </w:tcPr>
          <w:p w14:paraId="1D76D085"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If you are experiencing prolonged craving or other withdrawal symptoms, you may want to look at your NRT dose. Do you think you need a higher dose of NRT?</w:t>
            </w:r>
          </w:p>
          <w:p w14:paraId="722A389C"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YES</w:t>
            </w:r>
          </w:p>
          <w:p w14:paraId="58CA9EA6" w14:textId="77777777" w:rsidR="00AA7B22" w:rsidRPr="001D6759" w:rsidRDefault="00AA7B22" w:rsidP="00AA7B22">
            <w:pPr>
              <w:numPr>
                <w:ilvl w:val="1"/>
                <w:numId w:val="35"/>
              </w:numPr>
              <w:rPr>
                <w:rFonts w:asciiTheme="minorHAnsi" w:hAnsiTheme="minorHAnsi" w:cstheme="minorHAnsi"/>
                <w:sz w:val="22"/>
                <w:szCs w:val="22"/>
              </w:rPr>
            </w:pPr>
            <w:r w:rsidRPr="001D6759">
              <w:rPr>
                <w:rFonts w:asciiTheme="minorHAnsi" w:hAnsiTheme="minorHAnsi" w:cstheme="minorHAnsi"/>
                <w:sz w:val="22"/>
                <w:szCs w:val="22"/>
              </w:rPr>
              <w:t>Adjust the dose and type of NRT provided.</w:t>
            </w:r>
          </w:p>
          <w:p w14:paraId="70352862"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NO</w:t>
            </w:r>
          </w:p>
          <w:p w14:paraId="425B2EE3" w14:textId="77777777" w:rsidR="00AA7B22" w:rsidRPr="001D6759" w:rsidRDefault="00AA7B22" w:rsidP="00AA7B22">
            <w:pPr>
              <w:numPr>
                <w:ilvl w:val="1"/>
                <w:numId w:val="35"/>
              </w:numPr>
              <w:rPr>
                <w:rFonts w:asciiTheme="minorHAnsi" w:hAnsiTheme="minorHAnsi" w:cstheme="minorHAnsi"/>
                <w:sz w:val="22"/>
                <w:szCs w:val="22"/>
              </w:rPr>
            </w:pPr>
            <w:r w:rsidRPr="001D6759">
              <w:rPr>
                <w:rFonts w:asciiTheme="minorHAnsi" w:hAnsiTheme="minorHAnsi" w:cstheme="minorHAnsi"/>
                <w:sz w:val="22"/>
                <w:szCs w:val="22"/>
              </w:rPr>
              <w:t>How else might you cope with these cravings?</w:t>
            </w:r>
          </w:p>
        </w:tc>
      </w:tr>
      <w:tr w:rsidR="00AA7B22" w:rsidRPr="00AA7B22" w14:paraId="259D208C" w14:textId="77777777" w:rsidTr="00D003F2">
        <w:tc>
          <w:tcPr>
            <w:tcW w:w="3708" w:type="dxa"/>
            <w:vAlign w:val="center"/>
          </w:tcPr>
          <w:p w14:paraId="2D9D3AA1"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Have you experienced any weight gain or anticipate gaining weight because of quitting smoking?</w:t>
            </w:r>
          </w:p>
          <w:p w14:paraId="03DEFA80"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Yes</w:t>
            </w:r>
          </w:p>
          <w:p w14:paraId="1C3CA2F8"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8176" behindDoc="0" locked="0" layoutInCell="1" allowOverlap="1" wp14:anchorId="57E4630F" wp14:editId="01756007">
                      <wp:simplePos x="0" y="0"/>
                      <wp:positionH relativeFrom="column">
                        <wp:posOffset>459105</wp:posOffset>
                      </wp:positionH>
                      <wp:positionV relativeFrom="paragraph">
                        <wp:posOffset>5080</wp:posOffset>
                      </wp:positionV>
                      <wp:extent cx="1600200" cy="0"/>
                      <wp:effectExtent l="11430" t="52705" r="17145" b="61595"/>
                      <wp:wrapNone/>
                      <wp:docPr id="19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FCE9A" id="Line 1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4pt" to="16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">
                      <v:stroke endarrow="block"/>
                    </v:line>
                  </w:pict>
                </mc:Fallback>
              </mc:AlternateContent>
            </w:r>
          </w:p>
          <w:p w14:paraId="5D44CCD9"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2DF4278B" wp14:editId="0EF1A2DF">
                      <wp:simplePos x="0" y="0"/>
                      <wp:positionH relativeFrom="column">
                        <wp:posOffset>459105</wp:posOffset>
                      </wp:positionH>
                      <wp:positionV relativeFrom="paragraph">
                        <wp:posOffset>87630</wp:posOffset>
                      </wp:positionV>
                      <wp:extent cx="0" cy="228600"/>
                      <wp:effectExtent l="59055" t="11430" r="55245" b="17145"/>
                      <wp:wrapNone/>
                      <wp:docPr id="19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A02DD" id="Line 1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9pt" to="36.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5LKAIAAEw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">
                      <v:stroke endarrow="block"/>
                    </v:line>
                  </w:pict>
                </mc:Fallback>
              </mc:AlternateContent>
            </w:r>
            <w:r w:rsidRPr="001D6759">
              <w:rPr>
                <w:rFonts w:asciiTheme="minorHAnsi" w:hAnsiTheme="minorHAnsi" w:cstheme="minorHAnsi"/>
                <w:sz w:val="22"/>
                <w:szCs w:val="22"/>
              </w:rPr>
              <w:t>No</w:t>
            </w:r>
          </w:p>
          <w:p w14:paraId="337388FC" w14:textId="77777777" w:rsidR="00AA7B22" w:rsidRPr="001D6759" w:rsidRDefault="00AA7B22" w:rsidP="00D003F2">
            <w:pPr>
              <w:rPr>
                <w:rFonts w:asciiTheme="minorHAnsi" w:hAnsiTheme="minorHAnsi" w:cstheme="minorHAnsi"/>
                <w:sz w:val="22"/>
                <w:szCs w:val="22"/>
              </w:rPr>
            </w:pPr>
          </w:p>
        </w:tc>
        <w:tc>
          <w:tcPr>
            <w:tcW w:w="5868" w:type="dxa"/>
            <w:vAlign w:val="center"/>
          </w:tcPr>
          <w:p w14:paraId="725AF174"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Recommend starting or increasing physical activity; discourage strict dieting.</w:t>
            </w:r>
          </w:p>
          <w:p w14:paraId="25EDDB0A"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Reassure patient that some weight gain after quitting is common and appears to be self-limiting.</w:t>
            </w:r>
          </w:p>
          <w:p w14:paraId="30F8D7B0"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Emphasize the importance of a healthy diet.</w:t>
            </w:r>
          </w:p>
          <w:p w14:paraId="55775899"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Maintain the patient on NRT.</w:t>
            </w:r>
          </w:p>
          <w:p w14:paraId="5E8EC15E"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Refer the patient to a specialist or Program.</w:t>
            </w:r>
          </w:p>
        </w:tc>
      </w:tr>
      <w:tr w:rsidR="00AA7B22" w:rsidRPr="00AA7B22" w14:paraId="65F38435" w14:textId="77777777" w:rsidTr="00D003F2">
        <w:tc>
          <w:tcPr>
            <w:tcW w:w="3708" w:type="dxa"/>
            <w:vAlign w:val="center"/>
          </w:tcPr>
          <w:p w14:paraId="17F655D5"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Are you experiencing low motivation to continue quitting or are you feeling deprived?</w:t>
            </w:r>
          </w:p>
          <w:p w14:paraId="60477DFB"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Yes</w:t>
            </w:r>
          </w:p>
          <w:p w14:paraId="31B8E977" w14:textId="77777777" w:rsidR="00AA7B22" w:rsidRPr="001D6759" w:rsidRDefault="00AA7B22" w:rsidP="00D003F2">
            <w:pPr>
              <w:rPr>
                <w:rFonts w:asciiTheme="minorHAnsi" w:hAnsiTheme="minorHAnsi" w:cstheme="minorHAnsi"/>
                <w:sz w:val="22"/>
                <w:szCs w:val="22"/>
              </w:rPr>
            </w:pPr>
            <w:r w:rsidRPr="001D6759">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607FF9C3" wp14:editId="6701EC93">
                      <wp:simplePos x="0" y="0"/>
                      <wp:positionH relativeFrom="column">
                        <wp:posOffset>459105</wp:posOffset>
                      </wp:positionH>
                      <wp:positionV relativeFrom="paragraph">
                        <wp:posOffset>5080</wp:posOffset>
                      </wp:positionV>
                      <wp:extent cx="1600200" cy="0"/>
                      <wp:effectExtent l="11430" t="52705" r="17145" b="61595"/>
                      <wp:wrapNone/>
                      <wp:docPr id="19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5A410" id="Line 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4pt" to="16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DKQIAAE0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">
                      <v:stroke endarrow="block"/>
                    </v:line>
                  </w:pict>
                </mc:Fallback>
              </mc:AlternateContent>
            </w:r>
          </w:p>
          <w:p w14:paraId="1DE1478F"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No</w:t>
            </w:r>
          </w:p>
          <w:p w14:paraId="6682FDCE" w14:textId="77777777" w:rsidR="00AA7B22" w:rsidRPr="001D6759" w:rsidRDefault="00AA7B22" w:rsidP="00D003F2">
            <w:pPr>
              <w:rPr>
                <w:rFonts w:asciiTheme="minorHAnsi" w:hAnsiTheme="minorHAnsi" w:cstheme="minorHAnsi"/>
                <w:sz w:val="22"/>
                <w:szCs w:val="22"/>
              </w:rPr>
            </w:pPr>
          </w:p>
        </w:tc>
        <w:tc>
          <w:tcPr>
            <w:tcW w:w="5868" w:type="dxa"/>
            <w:vAlign w:val="center"/>
          </w:tcPr>
          <w:p w14:paraId="4A4FC544"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Reassure the patient that these feelings are common.</w:t>
            </w:r>
          </w:p>
          <w:p w14:paraId="714F9E16"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Recommend rewarding activities.</w:t>
            </w:r>
          </w:p>
          <w:p w14:paraId="1670B0C6"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Probe to ensure that the patient is not engaged in periodic tobacco use.</w:t>
            </w:r>
          </w:p>
          <w:p w14:paraId="7C3A5C4A" w14:textId="77777777" w:rsidR="00AA7B22" w:rsidRPr="001D6759" w:rsidRDefault="00AA7B22" w:rsidP="00AA7B22">
            <w:pPr>
              <w:numPr>
                <w:ilvl w:val="0"/>
                <w:numId w:val="35"/>
              </w:numPr>
              <w:rPr>
                <w:rFonts w:asciiTheme="minorHAnsi" w:hAnsiTheme="minorHAnsi" w:cstheme="minorHAnsi"/>
                <w:sz w:val="22"/>
                <w:szCs w:val="22"/>
              </w:rPr>
            </w:pPr>
            <w:r w:rsidRPr="001D6759">
              <w:rPr>
                <w:rFonts w:asciiTheme="minorHAnsi" w:hAnsiTheme="minorHAnsi" w:cstheme="minorHAnsi"/>
                <w:sz w:val="22"/>
                <w:szCs w:val="22"/>
              </w:rPr>
              <w:t>Emphasize that beginning to smoke (even a puff) will increase urges to smoke and make quitting more difficult.</w:t>
            </w:r>
          </w:p>
        </w:tc>
      </w:tr>
    </w:tbl>
    <w:p w14:paraId="4A23D2E0" w14:textId="77777777" w:rsidR="00AA7B22" w:rsidRPr="001D6759" w:rsidRDefault="00AA7B22" w:rsidP="00AA7B22">
      <w:pPr>
        <w:rPr>
          <w:rFonts w:asciiTheme="minorHAnsi" w:hAnsiTheme="minorHAnsi" w:cstheme="minorHAnsi"/>
          <w:sz w:val="22"/>
          <w:szCs w:val="22"/>
        </w:rPr>
      </w:pPr>
    </w:p>
    <w:p w14:paraId="5B5DAB3F" w14:textId="77777777" w:rsidR="00AA7B22" w:rsidRPr="001D6759" w:rsidRDefault="00AA7B22" w:rsidP="00AA7B22">
      <w:pPr>
        <w:spacing w:line="360" w:lineRule="auto"/>
        <w:rPr>
          <w:rFonts w:asciiTheme="minorHAnsi" w:hAnsiTheme="minorHAnsi" w:cstheme="minorHAnsi"/>
          <w:sz w:val="22"/>
          <w:szCs w:val="22"/>
        </w:rPr>
      </w:pPr>
      <w:r w:rsidRPr="001D6759">
        <w:rPr>
          <w:rFonts w:asciiTheme="minorHAnsi" w:hAnsiTheme="minorHAnsi" w:cstheme="minorHAnsi"/>
          <w:sz w:val="22"/>
          <w:szCs w:val="22"/>
        </w:rPr>
        <w:t>Notes:  _____________________________________________________________________________</w:t>
      </w:r>
    </w:p>
    <w:p w14:paraId="337F81DB"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t>____________________________________________________________________________________</w:t>
      </w:r>
    </w:p>
    <w:p w14:paraId="3DA56C9A"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4412B6" w14:textId="77777777" w:rsidR="00AA7B22" w:rsidRPr="001D6759" w:rsidRDefault="00AA7B22" w:rsidP="00AA7B22">
      <w:pPr>
        <w:rPr>
          <w:rFonts w:asciiTheme="minorHAnsi" w:hAnsiTheme="minorHAnsi" w:cstheme="minorHAnsi"/>
          <w:sz w:val="22"/>
          <w:szCs w:val="22"/>
        </w:rPr>
      </w:pPr>
    </w:p>
    <w:p w14:paraId="648E7D86" w14:textId="77777777" w:rsidR="00AA7B22" w:rsidRPr="001D6759" w:rsidRDefault="00AA7B22" w:rsidP="00AA7B22">
      <w:pPr>
        <w:rPr>
          <w:rFonts w:asciiTheme="minorHAnsi" w:hAnsiTheme="minorHAnsi" w:cstheme="minorHAnsi"/>
          <w:sz w:val="22"/>
          <w:szCs w:val="22"/>
        </w:rPr>
      </w:pPr>
      <w:r w:rsidRPr="001D6759">
        <w:rPr>
          <w:rFonts w:asciiTheme="minorHAnsi" w:hAnsiTheme="minorHAnsi" w:cstheme="minorHAnsi"/>
          <w:sz w:val="22"/>
          <w:szCs w:val="22"/>
        </w:rPr>
        <w:sym w:font="Wingdings" w:char="F071"/>
      </w:r>
      <w:r w:rsidRPr="001D6759">
        <w:rPr>
          <w:rFonts w:asciiTheme="minorHAnsi" w:hAnsiTheme="minorHAnsi" w:cstheme="minorHAnsi"/>
          <w:sz w:val="22"/>
          <w:szCs w:val="22"/>
        </w:rPr>
        <w:t xml:space="preserve"> Schedule next appointment: __________________________________________________</w:t>
      </w:r>
    </w:p>
    <w:p w14:paraId="49725A5E" w14:textId="77777777" w:rsidR="00AA7B22" w:rsidRPr="00AA7B22" w:rsidRDefault="00AA7B22" w:rsidP="00AA7B22">
      <w:pPr>
        <w:pStyle w:val="BodyText"/>
        <w:rPr>
          <w:rFonts w:asciiTheme="minorHAnsi" w:hAnsiTheme="minorHAnsi" w:cstheme="minorHAnsi"/>
          <w:i w:val="0"/>
          <w:iCs w:val="0"/>
          <w:sz w:val="22"/>
          <w:szCs w:val="22"/>
        </w:rPr>
      </w:pPr>
    </w:p>
    <w:p w14:paraId="43019613" w14:textId="77777777" w:rsidR="00AA7B22" w:rsidRPr="001D6759" w:rsidRDefault="00AA7B22" w:rsidP="00AA7B22">
      <w:pPr>
        <w:rPr>
          <w:rFonts w:asciiTheme="minorHAnsi" w:hAnsiTheme="minorHAnsi" w:cs="Arial"/>
          <w:sz w:val="22"/>
          <w:szCs w:val="22"/>
        </w:rPr>
      </w:pPr>
    </w:p>
    <w:p w14:paraId="2EE72D25" w14:textId="77777777" w:rsidR="00AA7B22" w:rsidRPr="00D46A21" w:rsidRDefault="00AA7B22" w:rsidP="00AA7B22">
      <w:pPr>
        <w:pStyle w:val="Heading1"/>
        <w:rPr>
          <w:rFonts w:asciiTheme="minorHAnsi" w:hAnsiTheme="minorHAnsi" w:cstheme="minorHAnsi"/>
          <w:b w:val="0"/>
          <w:bCs w:val="0"/>
          <w:sz w:val="22"/>
          <w:szCs w:val="22"/>
        </w:rPr>
      </w:pPr>
    </w:p>
    <w:p w14:paraId="75BBC0E6" w14:textId="77777777" w:rsidR="00AA7B22" w:rsidRPr="001D6759" w:rsidRDefault="00AA7B22" w:rsidP="00AA7B22">
      <w:pPr>
        <w:rPr>
          <w:rFonts w:asciiTheme="minorHAnsi" w:hAnsiTheme="minorHAnsi" w:cstheme="minorHAnsi"/>
          <w:sz w:val="22"/>
          <w:szCs w:val="22"/>
        </w:rPr>
      </w:pPr>
      <w:bookmarkStart w:id="80" w:name="_Toc91687000"/>
      <w:r w:rsidRPr="001D6759">
        <w:rPr>
          <w:rFonts w:asciiTheme="minorHAnsi" w:hAnsiTheme="minorHAnsi" w:cstheme="minorHAnsi"/>
          <w:sz w:val="22"/>
          <w:szCs w:val="22"/>
        </w:rPr>
        <w:t>Signature:</w:t>
      </w:r>
      <w:r w:rsidRPr="001D6759">
        <w:rPr>
          <w:rFonts w:asciiTheme="minorHAnsi" w:hAnsiTheme="minorHAnsi" w:cstheme="minorHAnsi"/>
          <w:sz w:val="22"/>
          <w:szCs w:val="22"/>
        </w:rPr>
        <w:tab/>
        <w:t>_______________________________</w:t>
      </w:r>
      <w:r w:rsidRPr="001D6759">
        <w:rPr>
          <w:rFonts w:asciiTheme="minorHAnsi" w:hAnsiTheme="minorHAnsi" w:cstheme="minorHAnsi"/>
          <w:sz w:val="22"/>
          <w:szCs w:val="22"/>
        </w:rPr>
        <w:tab/>
        <w:t>Date:___________________________</w:t>
      </w:r>
      <w:bookmarkEnd w:id="80"/>
    </w:p>
    <w:p w14:paraId="3EE43D4D" w14:textId="77777777" w:rsidR="00AA7B22" w:rsidRPr="001D6759" w:rsidRDefault="00AA7B22" w:rsidP="00AA7B22">
      <w:pPr>
        <w:rPr>
          <w:rFonts w:asciiTheme="minorHAnsi" w:hAnsiTheme="minorHAnsi" w:cs="Arial"/>
          <w:sz w:val="22"/>
          <w:szCs w:val="22"/>
        </w:rPr>
      </w:pPr>
    </w:p>
    <w:p w14:paraId="551095A7" w14:textId="77777777" w:rsidR="00AA7B22" w:rsidRPr="001D6759" w:rsidRDefault="00AA7B22" w:rsidP="00AA7B22">
      <w:pPr>
        <w:rPr>
          <w:rFonts w:asciiTheme="minorHAnsi" w:hAnsiTheme="minorHAnsi" w:cs="Arial"/>
          <w:b/>
          <w:bCs/>
          <w:color w:val="4200A6"/>
          <w:kern w:val="32"/>
          <w:sz w:val="22"/>
          <w:szCs w:val="22"/>
          <w:u w:val="single"/>
          <w:lang w:val="en-CA"/>
        </w:rPr>
      </w:pPr>
      <w:bookmarkStart w:id="81" w:name="_Toc91687001"/>
      <w:r w:rsidRPr="001D6759">
        <w:rPr>
          <w:rFonts w:asciiTheme="minorHAnsi" w:hAnsiTheme="minorHAnsi"/>
          <w:color w:val="4200A6"/>
          <w:sz w:val="22"/>
          <w:szCs w:val="22"/>
          <w:lang w:val="en-CA"/>
        </w:rPr>
        <w:br w:type="page"/>
      </w:r>
    </w:p>
    <w:p w14:paraId="784A09F9" w14:textId="72670D99" w:rsidR="00AA7B22" w:rsidRPr="001D6759" w:rsidRDefault="00AA7B22" w:rsidP="001D6759">
      <w:pPr>
        <w:pStyle w:val="Heading2"/>
        <w:rPr>
          <w:rFonts w:asciiTheme="minorHAnsi" w:hAnsiTheme="minorHAnsi"/>
          <w:sz w:val="22"/>
          <w:szCs w:val="22"/>
          <w:lang w:val="en-CA"/>
        </w:rPr>
      </w:pPr>
      <w:bookmarkStart w:id="82" w:name="_Toc123200063"/>
      <w:bookmarkStart w:id="83" w:name="_Toc146813182"/>
      <w:r w:rsidRPr="001D6759">
        <w:rPr>
          <w:rFonts w:asciiTheme="minorHAnsi" w:hAnsiTheme="minorHAnsi"/>
          <w:sz w:val="22"/>
          <w:szCs w:val="22"/>
          <w:lang w:val="en-CA"/>
        </w:rPr>
        <w:t>Supplement 2:</w:t>
      </w:r>
      <w:bookmarkEnd w:id="81"/>
      <w:r w:rsidRPr="001D6759">
        <w:rPr>
          <w:rFonts w:asciiTheme="minorHAnsi" w:hAnsiTheme="minorHAnsi"/>
          <w:sz w:val="22"/>
          <w:szCs w:val="22"/>
          <w:lang w:val="en-CA"/>
        </w:rPr>
        <w:t xml:space="preserve"> </w:t>
      </w:r>
      <w:bookmarkStart w:id="84" w:name="_Toc123129852"/>
      <w:bookmarkStart w:id="85" w:name="_Toc123130614"/>
      <w:r w:rsidRPr="001D6759">
        <w:rPr>
          <w:rFonts w:asciiTheme="minorHAnsi" w:hAnsiTheme="minorHAnsi"/>
          <w:sz w:val="22"/>
          <w:szCs w:val="22"/>
          <w:lang w:val="en-CA"/>
        </w:rPr>
        <w:t>Algorithm for Tailoring Pharmacotherapy for Smoking Cessation</w:t>
      </w:r>
      <w:bookmarkEnd w:id="82"/>
      <w:bookmarkEnd w:id="84"/>
      <w:bookmarkEnd w:id="85"/>
      <w:bookmarkEnd w:id="83"/>
    </w:p>
    <w:p w14:paraId="4B6D7B49" w14:textId="77777777" w:rsidR="00AA7B22" w:rsidRPr="001D6759" w:rsidRDefault="00AA7B22" w:rsidP="00AA7B22">
      <w:pPr>
        <w:rPr>
          <w:rFonts w:asciiTheme="minorHAnsi" w:hAnsiTheme="minorHAnsi"/>
          <w:sz w:val="22"/>
          <w:szCs w:val="22"/>
        </w:rPr>
      </w:pPr>
    </w:p>
    <w:p w14:paraId="421F73AA" w14:textId="77777777" w:rsidR="00AA7B22" w:rsidRPr="001D6759" w:rsidRDefault="00AA7B22" w:rsidP="00AA7B22">
      <w:pPr>
        <w:rPr>
          <w:rFonts w:asciiTheme="minorHAnsi" w:hAnsiTheme="minorHAnsi"/>
          <w:sz w:val="22"/>
          <w:szCs w:val="22"/>
        </w:rPr>
      </w:pPr>
      <w:r w:rsidRPr="001D6759">
        <w:rPr>
          <w:rFonts w:asciiTheme="minorHAnsi" w:hAnsiTheme="minorHAnsi"/>
          <w:sz w:val="22"/>
          <w:szCs w:val="22"/>
        </w:rPr>
        <w:t xml:space="preserve">This NRT Pharmacotherapy Algorithm is available for download on the Nicotine Dependence Services website here: </w:t>
      </w:r>
      <w:hyperlink r:id="rId26" w:history="1">
        <w:r w:rsidRPr="001D6759">
          <w:rPr>
            <w:rStyle w:val="Hyperlink"/>
            <w:rFonts w:asciiTheme="minorHAnsi" w:hAnsiTheme="minorHAnsi"/>
            <w:sz w:val="22"/>
            <w:szCs w:val="22"/>
          </w:rPr>
          <w:t>https://www.nicotinedependenceclinic.com/en/teach/Documents/Pharmacotherapy%20Algorithm%20JAN2018%20updated.pdf</w:t>
        </w:r>
      </w:hyperlink>
      <w:r w:rsidRPr="001D6759">
        <w:rPr>
          <w:rFonts w:asciiTheme="minorHAnsi" w:hAnsiTheme="minorHAnsi"/>
          <w:sz w:val="22"/>
          <w:szCs w:val="22"/>
        </w:rPr>
        <w:t xml:space="preserve"> </w:t>
      </w:r>
    </w:p>
    <w:p w14:paraId="4BA519EC" w14:textId="77777777" w:rsidR="00AA7B22" w:rsidRPr="001D6759" w:rsidRDefault="00AA7B22" w:rsidP="00AA7B22">
      <w:pPr>
        <w:rPr>
          <w:rFonts w:asciiTheme="minorHAnsi" w:hAnsiTheme="minorHAnsi"/>
          <w:sz w:val="22"/>
          <w:szCs w:val="22"/>
        </w:rPr>
      </w:pPr>
    </w:p>
    <w:p w14:paraId="17E0526C" w14:textId="77777777" w:rsidR="00AA7B22" w:rsidRPr="001D6759" w:rsidRDefault="00AA7B22" w:rsidP="00AA7B22">
      <w:pPr>
        <w:rPr>
          <w:rFonts w:asciiTheme="minorHAnsi" w:hAnsiTheme="minorHAnsi" w:cs="Arial"/>
          <w:b/>
          <w:sz w:val="22"/>
          <w:szCs w:val="22"/>
        </w:rPr>
      </w:pPr>
      <w:r w:rsidRPr="001D6759">
        <w:rPr>
          <w:rFonts w:asciiTheme="minorHAnsi" w:hAnsiTheme="minorHAnsi" w:cs="Arial"/>
          <w:sz w:val="22"/>
          <w:szCs w:val="22"/>
          <w:u w:val="single"/>
        </w:rPr>
        <w:t>Please note:</w:t>
      </w:r>
      <w:r w:rsidRPr="001D6759">
        <w:rPr>
          <w:rFonts w:asciiTheme="minorHAnsi" w:hAnsiTheme="minorHAnsi" w:cs="Arial"/>
          <w:sz w:val="22"/>
          <w:szCs w:val="22"/>
        </w:rPr>
        <w:t xml:space="preserve"> that there are no currently available evidence-based guidelines or algorithms for administering NRT for cessation treatment of tobacco/nicotine product(s) other than cigarettes. </w:t>
      </w:r>
    </w:p>
    <w:p w14:paraId="13C6AAFD" w14:textId="77777777" w:rsidR="00AA7B22" w:rsidRPr="001D6759" w:rsidRDefault="00AA7B22" w:rsidP="00AA7B22">
      <w:pPr>
        <w:rPr>
          <w:rFonts w:asciiTheme="minorHAnsi" w:hAnsiTheme="minorHAnsi"/>
          <w:sz w:val="22"/>
          <w:szCs w:val="22"/>
          <w:lang w:val="en-CA"/>
        </w:rPr>
      </w:pPr>
    </w:p>
    <w:p w14:paraId="479A76C3" w14:textId="77777777" w:rsidR="00AA7B22" w:rsidRPr="001D6759" w:rsidRDefault="00AA7B22" w:rsidP="00AA7B22">
      <w:pPr>
        <w:jc w:val="center"/>
        <w:rPr>
          <w:rFonts w:asciiTheme="minorHAnsi" w:hAnsiTheme="minorHAnsi" w:cs="Arial"/>
          <w:sz w:val="22"/>
          <w:szCs w:val="22"/>
        </w:rPr>
      </w:pPr>
    </w:p>
    <w:p w14:paraId="0BCB024A" w14:textId="77777777" w:rsidR="00AA7B22" w:rsidRPr="001D6759" w:rsidRDefault="00AA7B22" w:rsidP="00AA7B22">
      <w:pPr>
        <w:tabs>
          <w:tab w:val="left" w:pos="3810"/>
        </w:tabs>
        <w:rPr>
          <w:rFonts w:asciiTheme="minorHAnsi" w:hAnsiTheme="minorHAnsi"/>
          <w:sz w:val="22"/>
          <w:szCs w:val="22"/>
        </w:rPr>
      </w:pPr>
      <w:r w:rsidRPr="001D6759">
        <w:rPr>
          <w:rFonts w:asciiTheme="minorHAnsi" w:hAnsiTheme="minorHAnsi"/>
          <w:noProof/>
          <w:color w:val="1F497D"/>
          <w:sz w:val="22"/>
          <w:szCs w:val="22"/>
        </w:rPr>
        <w:drawing>
          <wp:anchor distT="0" distB="0" distL="114300" distR="114300" simplePos="0" relativeHeight="251703296" behindDoc="0" locked="0" layoutInCell="1" allowOverlap="1" wp14:anchorId="42A3BF42" wp14:editId="4FDDA525">
            <wp:simplePos x="0" y="0"/>
            <wp:positionH relativeFrom="margin">
              <wp:align>right</wp:align>
            </wp:positionH>
            <wp:positionV relativeFrom="paragraph">
              <wp:posOffset>7620</wp:posOffset>
            </wp:positionV>
            <wp:extent cx="5943600" cy="4591050"/>
            <wp:effectExtent l="0" t="0" r="0" b="0"/>
            <wp:wrapNone/>
            <wp:docPr id="36" name="Picture 1" descr="cid:image001.png@01D85E1D.A932F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5E1D.A932F06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anchor>
        </w:drawing>
      </w:r>
    </w:p>
    <w:p w14:paraId="0623967F" w14:textId="77777777" w:rsidR="00AA7B22" w:rsidRPr="001D6759" w:rsidRDefault="00AA7B22" w:rsidP="00AA7B22">
      <w:pPr>
        <w:rPr>
          <w:rFonts w:asciiTheme="minorHAnsi" w:hAnsiTheme="minorHAnsi"/>
          <w:sz w:val="22"/>
          <w:szCs w:val="22"/>
        </w:rPr>
      </w:pPr>
    </w:p>
    <w:p w14:paraId="1E512FCD" w14:textId="77777777" w:rsidR="00AA7B22" w:rsidRPr="001D6759" w:rsidRDefault="00AA7B22" w:rsidP="00AA7B22">
      <w:pPr>
        <w:rPr>
          <w:rFonts w:asciiTheme="minorHAnsi" w:hAnsiTheme="minorHAnsi"/>
          <w:sz w:val="22"/>
          <w:szCs w:val="22"/>
        </w:rPr>
      </w:pPr>
    </w:p>
    <w:p w14:paraId="2BA37EA6" w14:textId="77777777" w:rsidR="00AA7B22" w:rsidRPr="001D6759" w:rsidRDefault="00AA7B22" w:rsidP="00AA7B22">
      <w:pPr>
        <w:rPr>
          <w:rFonts w:asciiTheme="minorHAnsi" w:hAnsiTheme="minorHAnsi"/>
          <w:sz w:val="22"/>
          <w:szCs w:val="22"/>
        </w:rPr>
      </w:pPr>
    </w:p>
    <w:p w14:paraId="3A3E8278" w14:textId="77777777" w:rsidR="00AA7B22" w:rsidRPr="001D6759" w:rsidRDefault="00AA7B22" w:rsidP="00AA7B22">
      <w:pPr>
        <w:rPr>
          <w:rFonts w:asciiTheme="minorHAnsi" w:hAnsiTheme="minorHAnsi"/>
          <w:sz w:val="22"/>
          <w:szCs w:val="22"/>
        </w:rPr>
      </w:pPr>
    </w:p>
    <w:p w14:paraId="0B1FF91C" w14:textId="77777777" w:rsidR="00AA7B22" w:rsidRPr="001D6759" w:rsidRDefault="00AA7B22" w:rsidP="00AA7B22">
      <w:pPr>
        <w:rPr>
          <w:rFonts w:asciiTheme="minorHAnsi" w:hAnsiTheme="minorHAnsi"/>
          <w:sz w:val="22"/>
          <w:szCs w:val="22"/>
        </w:rPr>
      </w:pPr>
    </w:p>
    <w:p w14:paraId="64A44D89" w14:textId="77777777" w:rsidR="00AA7B22" w:rsidRPr="001D6759" w:rsidRDefault="00AA7B22" w:rsidP="00AA7B22">
      <w:pPr>
        <w:rPr>
          <w:rFonts w:asciiTheme="minorHAnsi" w:hAnsiTheme="minorHAnsi"/>
          <w:sz w:val="22"/>
          <w:szCs w:val="22"/>
        </w:rPr>
      </w:pPr>
    </w:p>
    <w:p w14:paraId="0E3F5A9D" w14:textId="77777777" w:rsidR="00AA7B22" w:rsidRPr="001D6759" w:rsidRDefault="00AA7B22" w:rsidP="00AA7B22">
      <w:pPr>
        <w:rPr>
          <w:rFonts w:asciiTheme="minorHAnsi" w:hAnsiTheme="minorHAnsi"/>
          <w:sz w:val="22"/>
          <w:szCs w:val="22"/>
        </w:rPr>
      </w:pPr>
    </w:p>
    <w:p w14:paraId="2F83E458" w14:textId="77777777" w:rsidR="00AA7B22" w:rsidRPr="001D6759" w:rsidRDefault="00AA7B22" w:rsidP="00AA7B22">
      <w:pPr>
        <w:rPr>
          <w:rFonts w:asciiTheme="minorHAnsi" w:hAnsiTheme="minorHAnsi"/>
          <w:sz w:val="22"/>
          <w:szCs w:val="22"/>
        </w:rPr>
      </w:pPr>
    </w:p>
    <w:p w14:paraId="71DBDD5B" w14:textId="77777777" w:rsidR="00AA7B22" w:rsidRPr="001D6759" w:rsidRDefault="00AA7B22" w:rsidP="00AA7B22">
      <w:pPr>
        <w:rPr>
          <w:rFonts w:asciiTheme="minorHAnsi" w:hAnsiTheme="minorHAnsi"/>
          <w:sz w:val="22"/>
          <w:szCs w:val="22"/>
        </w:rPr>
      </w:pPr>
    </w:p>
    <w:p w14:paraId="1AC7E0A6" w14:textId="77777777" w:rsidR="00AA7B22" w:rsidRPr="001D6759" w:rsidRDefault="00AA7B22" w:rsidP="00AA7B22">
      <w:pPr>
        <w:rPr>
          <w:rFonts w:asciiTheme="minorHAnsi" w:hAnsiTheme="minorHAnsi"/>
          <w:sz w:val="22"/>
          <w:szCs w:val="22"/>
        </w:rPr>
      </w:pPr>
    </w:p>
    <w:p w14:paraId="01020C10" w14:textId="77777777" w:rsidR="00AA7B22" w:rsidRPr="001D6759" w:rsidRDefault="00AA7B22" w:rsidP="00AA7B22">
      <w:pPr>
        <w:rPr>
          <w:rFonts w:asciiTheme="minorHAnsi" w:hAnsiTheme="minorHAnsi"/>
          <w:sz w:val="22"/>
          <w:szCs w:val="22"/>
        </w:rPr>
      </w:pPr>
    </w:p>
    <w:p w14:paraId="4695676D" w14:textId="77777777" w:rsidR="00AA7B22" w:rsidRPr="001D6759" w:rsidRDefault="00AA7B22" w:rsidP="00AA7B22">
      <w:pPr>
        <w:rPr>
          <w:rFonts w:asciiTheme="minorHAnsi" w:hAnsiTheme="minorHAnsi"/>
          <w:sz w:val="22"/>
          <w:szCs w:val="22"/>
        </w:rPr>
      </w:pPr>
    </w:p>
    <w:p w14:paraId="6CADA17B" w14:textId="77777777" w:rsidR="00AA7B22" w:rsidRPr="001D6759" w:rsidRDefault="00AA7B22" w:rsidP="00AA7B22">
      <w:pPr>
        <w:rPr>
          <w:rFonts w:asciiTheme="minorHAnsi" w:hAnsiTheme="minorHAnsi"/>
          <w:sz w:val="22"/>
          <w:szCs w:val="22"/>
        </w:rPr>
      </w:pPr>
    </w:p>
    <w:p w14:paraId="5C18CBAA" w14:textId="77777777" w:rsidR="00AA7B22" w:rsidRPr="001D6759" w:rsidRDefault="00AA7B22" w:rsidP="00AA7B22">
      <w:pPr>
        <w:rPr>
          <w:rFonts w:asciiTheme="minorHAnsi" w:hAnsiTheme="minorHAnsi"/>
          <w:sz w:val="22"/>
          <w:szCs w:val="22"/>
        </w:rPr>
      </w:pPr>
    </w:p>
    <w:p w14:paraId="3E4A2CD2" w14:textId="77777777" w:rsidR="00AA7B22" w:rsidRPr="001D6759" w:rsidRDefault="00AA7B22" w:rsidP="00AA7B22">
      <w:pPr>
        <w:rPr>
          <w:rFonts w:asciiTheme="minorHAnsi" w:hAnsiTheme="minorHAnsi"/>
          <w:sz w:val="22"/>
          <w:szCs w:val="22"/>
        </w:rPr>
      </w:pPr>
    </w:p>
    <w:p w14:paraId="3EA65BFD" w14:textId="77777777" w:rsidR="00AA7B22" w:rsidRPr="001D6759" w:rsidRDefault="00AA7B22" w:rsidP="00AA7B22">
      <w:pPr>
        <w:rPr>
          <w:rFonts w:asciiTheme="minorHAnsi" w:hAnsiTheme="minorHAnsi"/>
          <w:sz w:val="22"/>
          <w:szCs w:val="22"/>
        </w:rPr>
      </w:pPr>
    </w:p>
    <w:p w14:paraId="0F23E1BD" w14:textId="77777777" w:rsidR="00AA7B22" w:rsidRPr="001D6759" w:rsidRDefault="00AA7B22" w:rsidP="00AA7B22">
      <w:pPr>
        <w:rPr>
          <w:rFonts w:asciiTheme="minorHAnsi" w:hAnsiTheme="minorHAnsi"/>
          <w:sz w:val="22"/>
          <w:szCs w:val="22"/>
        </w:rPr>
      </w:pPr>
    </w:p>
    <w:p w14:paraId="6E97C78E" w14:textId="77777777" w:rsidR="00AA7B22" w:rsidRPr="001D6759" w:rsidRDefault="00AA7B22" w:rsidP="00AA7B22">
      <w:pPr>
        <w:rPr>
          <w:rFonts w:asciiTheme="minorHAnsi" w:hAnsiTheme="minorHAnsi"/>
          <w:sz w:val="22"/>
          <w:szCs w:val="22"/>
        </w:rPr>
      </w:pPr>
    </w:p>
    <w:p w14:paraId="4FCF7FC1" w14:textId="77777777" w:rsidR="00AA7B22" w:rsidRPr="001D6759" w:rsidRDefault="00AA7B22" w:rsidP="00AA7B22">
      <w:pPr>
        <w:rPr>
          <w:rFonts w:asciiTheme="minorHAnsi" w:hAnsiTheme="minorHAnsi"/>
          <w:sz w:val="22"/>
          <w:szCs w:val="22"/>
        </w:rPr>
      </w:pPr>
    </w:p>
    <w:p w14:paraId="666501FA" w14:textId="77777777" w:rsidR="00AA7B22" w:rsidRPr="001D6759" w:rsidRDefault="00AA7B22" w:rsidP="00AA7B22">
      <w:pPr>
        <w:rPr>
          <w:rFonts w:asciiTheme="minorHAnsi" w:hAnsiTheme="minorHAnsi"/>
          <w:sz w:val="22"/>
          <w:szCs w:val="22"/>
        </w:rPr>
      </w:pPr>
    </w:p>
    <w:p w14:paraId="4C09BF1E" w14:textId="77777777" w:rsidR="00AA7B22" w:rsidRPr="001D6759" w:rsidRDefault="00AA7B22" w:rsidP="00AA7B22">
      <w:pPr>
        <w:rPr>
          <w:rFonts w:asciiTheme="minorHAnsi" w:hAnsiTheme="minorHAnsi"/>
          <w:sz w:val="22"/>
          <w:szCs w:val="22"/>
        </w:rPr>
      </w:pPr>
    </w:p>
    <w:p w14:paraId="2CF5BFEF" w14:textId="77777777" w:rsidR="00AA7B22" w:rsidRPr="001D6759" w:rsidRDefault="00AA7B22" w:rsidP="00AA7B22">
      <w:pPr>
        <w:rPr>
          <w:rFonts w:asciiTheme="minorHAnsi" w:hAnsiTheme="minorHAnsi"/>
          <w:sz w:val="22"/>
          <w:szCs w:val="22"/>
        </w:rPr>
      </w:pPr>
    </w:p>
    <w:p w14:paraId="6AD10C16" w14:textId="77777777" w:rsidR="00AA7B22" w:rsidRPr="001D6759" w:rsidRDefault="00AA7B22" w:rsidP="00AA7B22">
      <w:pPr>
        <w:rPr>
          <w:rFonts w:asciiTheme="minorHAnsi" w:hAnsiTheme="minorHAnsi"/>
          <w:sz w:val="22"/>
          <w:szCs w:val="22"/>
        </w:rPr>
      </w:pPr>
    </w:p>
    <w:p w14:paraId="70C9A725" w14:textId="77777777" w:rsidR="00AA7B22" w:rsidRPr="001D6759" w:rsidRDefault="00AA7B22" w:rsidP="00AA7B22">
      <w:pPr>
        <w:rPr>
          <w:rFonts w:asciiTheme="minorHAnsi" w:hAnsiTheme="minorHAnsi"/>
          <w:sz w:val="22"/>
          <w:szCs w:val="22"/>
        </w:rPr>
      </w:pPr>
    </w:p>
    <w:p w14:paraId="031E19BA" w14:textId="77777777" w:rsidR="00AA7B22" w:rsidRPr="001D6759" w:rsidRDefault="00AA7B22" w:rsidP="00AA7B22">
      <w:pPr>
        <w:rPr>
          <w:rFonts w:asciiTheme="minorHAnsi" w:hAnsiTheme="minorHAnsi"/>
          <w:sz w:val="22"/>
          <w:szCs w:val="22"/>
        </w:rPr>
      </w:pPr>
    </w:p>
    <w:p w14:paraId="34CD9B9C" w14:textId="77777777" w:rsidR="00AA7B22" w:rsidRPr="001D6759" w:rsidRDefault="00AA7B22" w:rsidP="00AA7B22">
      <w:pPr>
        <w:rPr>
          <w:rFonts w:asciiTheme="minorHAnsi" w:hAnsiTheme="minorHAnsi"/>
          <w:sz w:val="22"/>
          <w:szCs w:val="22"/>
        </w:rPr>
      </w:pPr>
    </w:p>
    <w:p w14:paraId="4ED77B80" w14:textId="77777777" w:rsidR="00AA7B22" w:rsidRPr="001D6759" w:rsidRDefault="00AA7B22" w:rsidP="00AA7B22">
      <w:pPr>
        <w:rPr>
          <w:rFonts w:asciiTheme="minorHAnsi" w:hAnsiTheme="minorHAnsi"/>
          <w:sz w:val="22"/>
          <w:szCs w:val="22"/>
        </w:rPr>
      </w:pPr>
    </w:p>
    <w:p w14:paraId="3BA9C773" w14:textId="77777777" w:rsidR="00AA7B22" w:rsidRPr="001D6759" w:rsidRDefault="00AA7B22" w:rsidP="00AA7B22">
      <w:pPr>
        <w:rPr>
          <w:rFonts w:asciiTheme="minorHAnsi" w:hAnsiTheme="minorHAnsi"/>
          <w:sz w:val="22"/>
          <w:szCs w:val="22"/>
        </w:rPr>
      </w:pPr>
    </w:p>
    <w:p w14:paraId="7B555A78" w14:textId="77777777" w:rsidR="00AA7B22" w:rsidRPr="001D6759" w:rsidRDefault="00AA7B22" w:rsidP="00AA7B22">
      <w:pPr>
        <w:rPr>
          <w:rFonts w:asciiTheme="minorHAnsi" w:hAnsiTheme="minorHAnsi"/>
          <w:sz w:val="22"/>
          <w:szCs w:val="22"/>
        </w:rPr>
      </w:pPr>
    </w:p>
    <w:p w14:paraId="147CA9AE" w14:textId="77777777" w:rsidR="00AA7B22" w:rsidRPr="001D6759" w:rsidRDefault="00AA7B22" w:rsidP="00AA7B22">
      <w:pPr>
        <w:rPr>
          <w:rFonts w:asciiTheme="minorHAnsi" w:hAnsiTheme="minorHAnsi" w:cs="Arial"/>
          <w:b/>
          <w:bCs/>
          <w:color w:val="4200A6"/>
          <w:kern w:val="32"/>
          <w:sz w:val="22"/>
          <w:szCs w:val="22"/>
          <w:u w:val="single"/>
          <w:lang w:val="en-CA"/>
        </w:rPr>
      </w:pPr>
      <w:bookmarkStart w:id="86" w:name="_Toc91687002"/>
      <w:r w:rsidRPr="001D6759">
        <w:rPr>
          <w:rFonts w:asciiTheme="minorHAnsi" w:hAnsiTheme="minorHAnsi"/>
          <w:color w:val="4200A6"/>
          <w:sz w:val="22"/>
          <w:szCs w:val="22"/>
          <w:lang w:val="en-CA"/>
        </w:rPr>
        <w:br w:type="page"/>
      </w:r>
    </w:p>
    <w:p w14:paraId="0D8623E6" w14:textId="7309EF92" w:rsidR="00AA7B22" w:rsidRPr="001D6759" w:rsidRDefault="00AA7B22" w:rsidP="001D6759">
      <w:pPr>
        <w:pStyle w:val="Heading2"/>
        <w:rPr>
          <w:rFonts w:asciiTheme="minorHAnsi" w:hAnsiTheme="minorHAnsi"/>
          <w:b w:val="0"/>
          <w:sz w:val="22"/>
          <w:szCs w:val="22"/>
        </w:rPr>
      </w:pPr>
      <w:bookmarkStart w:id="87" w:name="_Toc123200064"/>
      <w:bookmarkStart w:id="88" w:name="_Toc146813183"/>
      <w:r w:rsidRPr="001D6759">
        <w:rPr>
          <w:rFonts w:asciiTheme="minorHAnsi" w:hAnsiTheme="minorHAnsi"/>
          <w:sz w:val="22"/>
          <w:szCs w:val="22"/>
          <w:lang w:val="en-CA"/>
        </w:rPr>
        <w:t>Supplement 3:</w:t>
      </w:r>
      <w:bookmarkEnd w:id="86"/>
      <w:r w:rsidRPr="001D6759">
        <w:rPr>
          <w:rFonts w:asciiTheme="minorHAnsi" w:hAnsiTheme="minorHAnsi"/>
          <w:sz w:val="22"/>
          <w:szCs w:val="22"/>
          <w:lang w:val="en-CA"/>
        </w:rPr>
        <w:t xml:space="preserve"> </w:t>
      </w:r>
      <w:bookmarkStart w:id="89" w:name="_Toc123129854"/>
      <w:bookmarkStart w:id="90" w:name="_Toc123130616"/>
      <w:r w:rsidRPr="001D6759">
        <w:rPr>
          <w:rFonts w:asciiTheme="minorHAnsi" w:hAnsiTheme="minorHAnsi" w:cstheme="minorHAnsi"/>
          <w:sz w:val="22"/>
          <w:szCs w:val="22"/>
        </w:rPr>
        <w:t>Guide to Using Nicotine Replacement Therapy (NRT) Products: STOP Program</w:t>
      </w:r>
      <w:bookmarkEnd w:id="87"/>
      <w:bookmarkEnd w:id="89"/>
      <w:bookmarkEnd w:id="90"/>
      <w:bookmarkEnd w:id="88"/>
    </w:p>
    <w:p w14:paraId="6E1BDE0F" w14:textId="77777777" w:rsidR="00AA7B22" w:rsidRPr="001D6759" w:rsidRDefault="00AA7B22" w:rsidP="00AA7B22">
      <w:pPr>
        <w:rPr>
          <w:rFonts w:asciiTheme="minorHAnsi" w:hAnsiTheme="minorHAnsi"/>
          <w:b/>
          <w:sz w:val="22"/>
          <w:szCs w:val="22"/>
        </w:rPr>
      </w:pPr>
    </w:p>
    <w:p w14:paraId="3E22C56F" w14:textId="77777777" w:rsidR="00AA7B22" w:rsidRPr="001D6759" w:rsidRDefault="00AA7B22" w:rsidP="00AA7B22">
      <w:pPr>
        <w:rPr>
          <w:rFonts w:asciiTheme="minorHAnsi" w:hAnsiTheme="minorHAnsi"/>
          <w:b/>
          <w:sz w:val="22"/>
          <w:szCs w:val="22"/>
        </w:rPr>
      </w:pPr>
      <w:r w:rsidRPr="001D6759">
        <w:rPr>
          <w:rFonts w:asciiTheme="minorHAnsi" w:hAnsiTheme="minorHAnsi"/>
          <w:b/>
          <w:sz w:val="22"/>
          <w:szCs w:val="22"/>
        </w:rPr>
        <w:t>Nicotine Patch (21mg/14mg/7mg):</w:t>
      </w:r>
    </w:p>
    <w:p w14:paraId="56FD0106" w14:textId="77777777" w:rsidR="00AA7B22" w:rsidRPr="001D6759" w:rsidRDefault="00AA7B22" w:rsidP="00AA7B22">
      <w:pPr>
        <w:pStyle w:val="ListParagraph"/>
        <w:numPr>
          <w:ilvl w:val="0"/>
          <w:numId w:val="43"/>
        </w:numPr>
        <w:rPr>
          <w:rFonts w:asciiTheme="minorHAnsi" w:hAnsiTheme="minorHAnsi" w:cstheme="minorHAnsi"/>
          <w:sz w:val="22"/>
          <w:szCs w:val="22"/>
        </w:rPr>
      </w:pPr>
      <w:r w:rsidRPr="001D6759">
        <w:rPr>
          <w:rFonts w:asciiTheme="minorHAnsi" w:eastAsiaTheme="minorHAnsi" w:hAnsiTheme="minorHAnsi" w:cstheme="minorHAnsi"/>
          <w:sz w:val="22"/>
          <w:szCs w:val="22"/>
        </w:rPr>
        <w:t>Apply to clean, dry, and non-hairy area of the upper body</w:t>
      </w:r>
    </w:p>
    <w:p w14:paraId="431D2AE1" w14:textId="77777777" w:rsidR="00AA7B22" w:rsidRPr="001D6759" w:rsidRDefault="00AA7B22" w:rsidP="00AA7B22">
      <w:pPr>
        <w:pStyle w:val="ListParagraph"/>
        <w:numPr>
          <w:ilvl w:val="0"/>
          <w:numId w:val="43"/>
        </w:numPr>
        <w:rPr>
          <w:rFonts w:asciiTheme="minorHAnsi" w:hAnsiTheme="minorHAnsi" w:cstheme="minorHAnsi"/>
          <w:sz w:val="22"/>
          <w:szCs w:val="22"/>
        </w:rPr>
      </w:pPr>
      <w:r w:rsidRPr="001D6759">
        <w:rPr>
          <w:rFonts w:asciiTheme="minorHAnsi" w:eastAsia="MS PGothic" w:hAnsiTheme="minorHAnsi" w:cstheme="minorHAnsi"/>
          <w:sz w:val="22"/>
          <w:szCs w:val="22"/>
        </w:rPr>
        <w:t>Can secure with medical tape, sock, or an armband</w:t>
      </w:r>
    </w:p>
    <w:p w14:paraId="5102E290" w14:textId="77777777" w:rsidR="00AA7B22" w:rsidRPr="001D6759" w:rsidRDefault="00AA7B22" w:rsidP="00AA7B22">
      <w:pPr>
        <w:pStyle w:val="ListParagraph"/>
        <w:numPr>
          <w:ilvl w:val="0"/>
          <w:numId w:val="43"/>
        </w:numPr>
        <w:rPr>
          <w:rFonts w:asciiTheme="minorHAnsi" w:hAnsiTheme="minorHAnsi" w:cstheme="minorHAnsi"/>
          <w:sz w:val="22"/>
          <w:szCs w:val="22"/>
        </w:rPr>
      </w:pPr>
      <w:r w:rsidRPr="001D6759">
        <w:rPr>
          <w:rFonts w:asciiTheme="minorHAnsi" w:eastAsia="MS PGothic" w:hAnsiTheme="minorHAnsi" w:cstheme="minorHAnsi"/>
          <w:sz w:val="22"/>
          <w:szCs w:val="22"/>
        </w:rPr>
        <w:t>Wear for 24 hours</w:t>
      </w:r>
    </w:p>
    <w:p w14:paraId="76BA8C92" w14:textId="77777777" w:rsidR="00AA7B22" w:rsidRPr="001D6759" w:rsidRDefault="00AA7B22" w:rsidP="00AA7B22">
      <w:pPr>
        <w:pStyle w:val="ListParagraph"/>
        <w:numPr>
          <w:ilvl w:val="0"/>
          <w:numId w:val="43"/>
        </w:numPr>
        <w:rPr>
          <w:rFonts w:asciiTheme="minorHAnsi" w:hAnsiTheme="minorHAnsi" w:cstheme="minorHAnsi"/>
          <w:sz w:val="22"/>
          <w:szCs w:val="22"/>
        </w:rPr>
      </w:pPr>
      <w:r w:rsidRPr="001D6759">
        <w:rPr>
          <w:rFonts w:asciiTheme="minorHAnsi" w:eastAsia="MS PGothic" w:hAnsiTheme="minorHAnsi" w:cstheme="minorHAnsi"/>
          <w:sz w:val="22"/>
          <w:szCs w:val="22"/>
        </w:rPr>
        <w:t>Side effects:</w:t>
      </w:r>
    </w:p>
    <w:p w14:paraId="6DAFAA35" w14:textId="77777777" w:rsidR="00AA7B22" w:rsidRPr="001D6759" w:rsidRDefault="00AA7B22" w:rsidP="00AA7B22">
      <w:pPr>
        <w:pStyle w:val="ListParagraph"/>
        <w:numPr>
          <w:ilvl w:val="0"/>
          <w:numId w:val="44"/>
        </w:numPr>
        <w:rPr>
          <w:rFonts w:asciiTheme="minorHAnsi" w:hAnsiTheme="minorHAnsi" w:cstheme="minorHAnsi"/>
          <w:sz w:val="22"/>
          <w:szCs w:val="22"/>
        </w:rPr>
      </w:pPr>
      <w:r w:rsidRPr="001D6759">
        <w:rPr>
          <w:rFonts w:asciiTheme="minorHAnsi" w:eastAsia="MS PGothic" w:hAnsiTheme="minorHAnsi" w:cstheme="minorHAnsi"/>
          <w:sz w:val="22"/>
          <w:szCs w:val="22"/>
        </w:rPr>
        <w:t>Localized irritation</w:t>
      </w:r>
      <w:r w:rsidRPr="001D6759">
        <w:rPr>
          <w:rFonts w:asciiTheme="minorHAnsi" w:hAnsiTheme="minorHAnsi" w:cstheme="minorHAnsi"/>
          <w:noProof/>
          <w:sz w:val="22"/>
          <w:szCs w:val="22"/>
        </w:rPr>
        <w:t xml:space="preserve"> </w:t>
      </w:r>
    </w:p>
    <w:p w14:paraId="0721A61F" w14:textId="77777777" w:rsidR="00AA7B22" w:rsidRPr="001D6759" w:rsidRDefault="00AA7B22" w:rsidP="00AA7B22">
      <w:pPr>
        <w:pStyle w:val="ListParagraph"/>
        <w:numPr>
          <w:ilvl w:val="1"/>
          <w:numId w:val="44"/>
        </w:numPr>
        <w:rPr>
          <w:rFonts w:asciiTheme="minorHAnsi" w:hAnsiTheme="minorHAnsi" w:cstheme="minorHAnsi"/>
          <w:sz w:val="22"/>
          <w:szCs w:val="22"/>
        </w:rPr>
      </w:pPr>
      <w:r w:rsidRPr="001D6759">
        <w:rPr>
          <w:rFonts w:asciiTheme="minorHAnsi" w:hAnsiTheme="minorHAnsi" w:cstheme="minorHAnsi"/>
          <w:sz w:val="22"/>
          <w:szCs w:val="22"/>
        </w:rPr>
        <w:t>Remove the entire residual adhesive when removing the patch.</w:t>
      </w:r>
    </w:p>
    <w:p w14:paraId="30EEB846" w14:textId="77777777" w:rsidR="00AA7B22" w:rsidRPr="001D6759" w:rsidRDefault="00AA7B22" w:rsidP="00AA7B22">
      <w:pPr>
        <w:pStyle w:val="ListParagraph"/>
        <w:numPr>
          <w:ilvl w:val="1"/>
          <w:numId w:val="44"/>
        </w:numPr>
        <w:rPr>
          <w:rFonts w:asciiTheme="minorHAnsi" w:hAnsiTheme="minorHAnsi" w:cstheme="minorHAnsi"/>
          <w:sz w:val="22"/>
          <w:szCs w:val="22"/>
        </w:rPr>
      </w:pPr>
      <w:r w:rsidRPr="001D6759">
        <w:rPr>
          <w:rFonts w:asciiTheme="minorHAnsi" w:eastAsia="MS PGothic" w:hAnsiTheme="minorHAnsi" w:cstheme="minorHAnsi"/>
          <w:sz w:val="22"/>
          <w:szCs w:val="22"/>
        </w:rPr>
        <w:t xml:space="preserve">Move the patch around to minimize irritation. </w:t>
      </w:r>
    </w:p>
    <w:p w14:paraId="51201412" w14:textId="77777777" w:rsidR="00AA7B22" w:rsidRPr="001D6759" w:rsidRDefault="00AA7B22" w:rsidP="00AA7B22">
      <w:pPr>
        <w:pStyle w:val="ListParagraph"/>
        <w:numPr>
          <w:ilvl w:val="1"/>
          <w:numId w:val="44"/>
        </w:numPr>
        <w:rPr>
          <w:rFonts w:asciiTheme="minorHAnsi" w:hAnsiTheme="minorHAnsi" w:cstheme="minorHAnsi"/>
          <w:sz w:val="22"/>
          <w:szCs w:val="22"/>
        </w:rPr>
      </w:pPr>
      <w:r w:rsidRPr="001D6759">
        <w:rPr>
          <w:rFonts w:asciiTheme="minorHAnsi" w:eastAsia="MS PGothic" w:hAnsiTheme="minorHAnsi" w:cstheme="minorHAnsi"/>
          <w:sz w:val="22"/>
          <w:szCs w:val="22"/>
        </w:rPr>
        <w:t>Use steroid spray before applying the patch if necessary. Can use an over the counter hydrocortisone cream after patch is removed, if necessary.</w:t>
      </w:r>
    </w:p>
    <w:p w14:paraId="56AECAAF" w14:textId="77777777" w:rsidR="00AA7B22" w:rsidRPr="001D6759" w:rsidRDefault="00AA7B22" w:rsidP="00AA7B22">
      <w:pPr>
        <w:pStyle w:val="ListParagraph"/>
        <w:numPr>
          <w:ilvl w:val="0"/>
          <w:numId w:val="44"/>
        </w:numPr>
        <w:rPr>
          <w:rFonts w:asciiTheme="minorHAnsi" w:hAnsiTheme="minorHAnsi" w:cstheme="minorHAnsi"/>
          <w:sz w:val="22"/>
          <w:szCs w:val="22"/>
        </w:rPr>
      </w:pPr>
      <w:r w:rsidRPr="001D6759">
        <w:rPr>
          <w:rFonts w:asciiTheme="minorHAnsi" w:eastAsia="MS PGothic" w:hAnsiTheme="minorHAnsi" w:cstheme="minorHAnsi"/>
          <w:sz w:val="22"/>
          <w:szCs w:val="22"/>
        </w:rPr>
        <w:t>Sleep disturbance and vivid dreams (due to presence of nicotine in body overnight)</w:t>
      </w:r>
    </w:p>
    <w:p w14:paraId="0AA274BE" w14:textId="77777777" w:rsidR="00AA7B22" w:rsidRPr="001D6759" w:rsidRDefault="00AA7B22" w:rsidP="00AA7B22">
      <w:pPr>
        <w:pStyle w:val="ListParagraph"/>
        <w:numPr>
          <w:ilvl w:val="1"/>
          <w:numId w:val="44"/>
        </w:numPr>
        <w:rPr>
          <w:rFonts w:asciiTheme="minorHAnsi" w:hAnsiTheme="minorHAnsi" w:cstheme="minorHAnsi"/>
          <w:sz w:val="22"/>
          <w:szCs w:val="22"/>
        </w:rPr>
      </w:pPr>
      <w:r w:rsidRPr="001D6759">
        <w:rPr>
          <w:rFonts w:asciiTheme="minorHAnsi" w:hAnsiTheme="minorHAnsi" w:cstheme="minorHAnsi"/>
          <w:sz w:val="22"/>
          <w:szCs w:val="22"/>
        </w:rPr>
        <w:t>If combination therapy, take the patch off at night. In the morning, put the patch on and use a short acting NRT (gum, lozenge, or inhaler) for the first 30 minutes to control the withdrawal symptoms until the patch kicks in.</w:t>
      </w:r>
    </w:p>
    <w:p w14:paraId="15655659" w14:textId="77777777" w:rsidR="00AA7B22" w:rsidRPr="001D6759" w:rsidRDefault="00AA7B22" w:rsidP="00AA7B22">
      <w:pPr>
        <w:pStyle w:val="ListParagraph"/>
        <w:ind w:left="1440"/>
        <w:rPr>
          <w:rFonts w:asciiTheme="minorHAnsi" w:hAnsiTheme="minorHAnsi" w:cstheme="minorHAnsi"/>
          <w:sz w:val="22"/>
          <w:szCs w:val="22"/>
        </w:rPr>
      </w:pPr>
      <w:r w:rsidRPr="001D6759">
        <w:rPr>
          <w:rFonts w:asciiTheme="minorHAnsi" w:hAnsiTheme="minorHAnsi" w:cstheme="minorHAnsi"/>
          <w:sz w:val="22"/>
          <w:szCs w:val="22"/>
        </w:rPr>
        <w:t>OR</w:t>
      </w:r>
    </w:p>
    <w:p w14:paraId="6BAE4615" w14:textId="77777777" w:rsidR="00AA7B22" w:rsidRPr="001D6759" w:rsidRDefault="00AA7B22" w:rsidP="00AA7B22">
      <w:pPr>
        <w:pStyle w:val="ListParagraph"/>
        <w:numPr>
          <w:ilvl w:val="1"/>
          <w:numId w:val="44"/>
        </w:numPr>
        <w:rPr>
          <w:rFonts w:asciiTheme="minorHAnsi" w:hAnsiTheme="minorHAnsi" w:cstheme="minorHAnsi"/>
          <w:sz w:val="22"/>
          <w:szCs w:val="22"/>
        </w:rPr>
      </w:pPr>
      <w:r w:rsidRPr="001D6759">
        <w:rPr>
          <w:rFonts w:asciiTheme="minorHAnsi" w:hAnsiTheme="minorHAnsi" w:cstheme="minorHAnsi"/>
          <w:sz w:val="22"/>
          <w:szCs w:val="22"/>
        </w:rPr>
        <w:t>If no combination therapy, take the patch off at night and set 2 alarm clocks 30 minutes apart. When the first one rings, put the patch on and go back to sleep. By the time the second alarm rings 30 minutes later, the patch would be effective.</w:t>
      </w:r>
    </w:p>
    <w:p w14:paraId="17C384D9" w14:textId="77777777" w:rsidR="00AA7B22" w:rsidRPr="001D6759" w:rsidRDefault="00AA7B22" w:rsidP="00AA7B22">
      <w:pPr>
        <w:rPr>
          <w:rFonts w:asciiTheme="minorHAnsi" w:hAnsiTheme="minorHAnsi"/>
          <w:b/>
          <w:sz w:val="22"/>
          <w:szCs w:val="22"/>
        </w:rPr>
      </w:pPr>
    </w:p>
    <w:p w14:paraId="42CC3DFE" w14:textId="77777777" w:rsidR="00AA7B22" w:rsidRPr="001D6759" w:rsidRDefault="00AA7B22" w:rsidP="00AA7B22">
      <w:pPr>
        <w:rPr>
          <w:rFonts w:asciiTheme="minorHAnsi" w:hAnsiTheme="minorHAnsi"/>
          <w:b/>
          <w:sz w:val="22"/>
          <w:szCs w:val="22"/>
        </w:rPr>
      </w:pPr>
      <w:r w:rsidRPr="001D6759">
        <w:rPr>
          <w:rFonts w:asciiTheme="minorHAnsi" w:hAnsiTheme="minorHAnsi"/>
          <w:b/>
          <w:sz w:val="22"/>
          <w:szCs w:val="22"/>
        </w:rPr>
        <w:t>Nicotine Gum (2mg):</w:t>
      </w:r>
    </w:p>
    <w:p w14:paraId="307305DA" w14:textId="77777777" w:rsidR="00AA7B22" w:rsidRPr="001D6759" w:rsidRDefault="00AA7B22" w:rsidP="00AA7B22">
      <w:pPr>
        <w:pStyle w:val="ListParagraph"/>
        <w:numPr>
          <w:ilvl w:val="0"/>
          <w:numId w:val="49"/>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Works by buccal absorption</w:t>
      </w:r>
    </w:p>
    <w:p w14:paraId="47B44819" w14:textId="77777777" w:rsidR="00AA7B22" w:rsidRPr="001D6759" w:rsidRDefault="00AA7B22" w:rsidP="00AA7B22">
      <w:pPr>
        <w:pStyle w:val="ListParagraph"/>
        <w:numPr>
          <w:ilvl w:val="0"/>
          <w:numId w:val="49"/>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Use the Chew, Chew, Park strategy:</w:t>
      </w:r>
    </w:p>
    <w:p w14:paraId="6A3EC0FE" w14:textId="77777777" w:rsidR="00AA7B22" w:rsidRPr="001D6759" w:rsidRDefault="00AA7B22" w:rsidP="00AA7B22">
      <w:pPr>
        <w:pStyle w:val="ListParagraph"/>
        <w:numPr>
          <w:ilvl w:val="1"/>
          <w:numId w:val="49"/>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Park for 30 seconds adjacent to gums</w:t>
      </w:r>
    </w:p>
    <w:p w14:paraId="047ECF48" w14:textId="77777777" w:rsidR="00AA7B22" w:rsidRPr="001D6759" w:rsidRDefault="00AA7B22" w:rsidP="00AA7B22">
      <w:pPr>
        <w:pStyle w:val="ListParagraph"/>
        <w:numPr>
          <w:ilvl w:val="1"/>
          <w:numId w:val="49"/>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Repeat and move to different gum location (to minimize localized irritation)</w:t>
      </w:r>
    </w:p>
    <w:p w14:paraId="0FE2AC11" w14:textId="77777777" w:rsidR="00AA7B22" w:rsidRPr="001D6759" w:rsidRDefault="00AA7B22" w:rsidP="00AA7B22">
      <w:pPr>
        <w:pStyle w:val="ListParagraph"/>
        <w:numPr>
          <w:ilvl w:val="1"/>
          <w:numId w:val="49"/>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Effective for 20-30 minutes</w:t>
      </w:r>
    </w:p>
    <w:p w14:paraId="05EFB06B" w14:textId="77777777" w:rsidR="00AA7B22" w:rsidRPr="001D6759" w:rsidRDefault="00AA7B22" w:rsidP="00AA7B22">
      <w:pPr>
        <w:pStyle w:val="ListParagraph"/>
        <w:numPr>
          <w:ilvl w:val="0"/>
          <w:numId w:val="49"/>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Do not consume acidic drinks/foods, such as alcohol and coffee (wait 15 minutes to use gum)</w:t>
      </w:r>
    </w:p>
    <w:p w14:paraId="574F9ABD" w14:textId="77777777" w:rsidR="00AA7B22" w:rsidRPr="001D6759" w:rsidRDefault="00AA7B22" w:rsidP="00AA7B22">
      <w:pPr>
        <w:pStyle w:val="ListParagraph"/>
        <w:numPr>
          <w:ilvl w:val="1"/>
          <w:numId w:val="49"/>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Alters absorption and reduces effectiveness of the gum</w:t>
      </w:r>
    </w:p>
    <w:p w14:paraId="23F02266" w14:textId="77777777" w:rsidR="00AA7B22" w:rsidRPr="001D6759" w:rsidRDefault="00AA7B22" w:rsidP="00AA7B22">
      <w:pPr>
        <w:rPr>
          <w:rFonts w:asciiTheme="minorHAnsi" w:hAnsiTheme="minorHAnsi"/>
          <w:b/>
          <w:sz w:val="22"/>
          <w:szCs w:val="22"/>
        </w:rPr>
      </w:pPr>
    </w:p>
    <w:p w14:paraId="4E645F72" w14:textId="77777777" w:rsidR="00AA7B22" w:rsidRPr="001D6759" w:rsidRDefault="00AA7B22" w:rsidP="00AA7B22">
      <w:pPr>
        <w:rPr>
          <w:rFonts w:asciiTheme="minorHAnsi" w:hAnsiTheme="minorHAnsi"/>
          <w:b/>
          <w:sz w:val="22"/>
          <w:szCs w:val="22"/>
        </w:rPr>
      </w:pPr>
      <w:r w:rsidRPr="001D6759">
        <w:rPr>
          <w:rFonts w:asciiTheme="minorHAnsi" w:hAnsiTheme="minorHAnsi"/>
          <w:b/>
          <w:sz w:val="22"/>
          <w:szCs w:val="22"/>
        </w:rPr>
        <w:t>Nicotine Lozenge (2mg):</w:t>
      </w:r>
    </w:p>
    <w:p w14:paraId="7BAE81AF" w14:textId="77777777" w:rsidR="00AA7B22" w:rsidRPr="001D6759" w:rsidRDefault="00AA7B22" w:rsidP="00AA7B22">
      <w:pPr>
        <w:numPr>
          <w:ilvl w:val="0"/>
          <w:numId w:val="50"/>
        </w:numPr>
        <w:spacing w:line="276" w:lineRule="auto"/>
        <w:rPr>
          <w:rFonts w:asciiTheme="minorHAnsi" w:hAnsiTheme="minorHAnsi" w:cstheme="minorHAnsi"/>
          <w:sz w:val="22"/>
          <w:szCs w:val="22"/>
        </w:rPr>
      </w:pPr>
      <w:r w:rsidRPr="001D6759">
        <w:rPr>
          <w:rFonts w:asciiTheme="minorHAnsi" w:hAnsiTheme="minorHAnsi" w:cstheme="minorHAnsi"/>
          <w:sz w:val="22"/>
          <w:szCs w:val="22"/>
        </w:rPr>
        <w:t>Works by buccal absorption</w:t>
      </w:r>
    </w:p>
    <w:p w14:paraId="70B21EA4" w14:textId="77777777" w:rsidR="00AA7B22" w:rsidRPr="001D6759" w:rsidRDefault="00AA7B22" w:rsidP="00AA7B22">
      <w:pPr>
        <w:numPr>
          <w:ilvl w:val="0"/>
          <w:numId w:val="50"/>
        </w:numPr>
        <w:spacing w:line="276" w:lineRule="auto"/>
        <w:rPr>
          <w:rFonts w:asciiTheme="minorHAnsi" w:hAnsiTheme="minorHAnsi" w:cstheme="minorHAnsi"/>
          <w:sz w:val="22"/>
          <w:szCs w:val="22"/>
        </w:rPr>
      </w:pPr>
      <w:r w:rsidRPr="001D6759">
        <w:rPr>
          <w:rFonts w:asciiTheme="minorHAnsi" w:hAnsiTheme="minorHAnsi" w:cstheme="minorHAnsi"/>
          <w:sz w:val="22"/>
          <w:szCs w:val="22"/>
        </w:rPr>
        <w:t>Rest the lozenge adjacent to gums, move occasionally (to minimize localized irritation)</w:t>
      </w:r>
    </w:p>
    <w:p w14:paraId="7C4E7462" w14:textId="77777777" w:rsidR="00AA7B22" w:rsidRPr="001D6759" w:rsidRDefault="00AA7B22" w:rsidP="00AA7B22">
      <w:pPr>
        <w:numPr>
          <w:ilvl w:val="1"/>
          <w:numId w:val="45"/>
        </w:numPr>
        <w:spacing w:line="276" w:lineRule="auto"/>
        <w:rPr>
          <w:rFonts w:asciiTheme="minorHAnsi" w:hAnsiTheme="minorHAnsi" w:cstheme="minorHAnsi"/>
          <w:sz w:val="22"/>
          <w:szCs w:val="22"/>
        </w:rPr>
      </w:pPr>
      <w:r w:rsidRPr="001D6759">
        <w:rPr>
          <w:rFonts w:asciiTheme="minorHAnsi" w:hAnsiTheme="minorHAnsi" w:cstheme="minorHAnsi"/>
          <w:sz w:val="22"/>
          <w:szCs w:val="22"/>
        </w:rPr>
        <w:t>Effective for 20-30 minutes</w:t>
      </w:r>
    </w:p>
    <w:p w14:paraId="68D3C8B6" w14:textId="77777777" w:rsidR="00AA7B22" w:rsidRPr="001D6759" w:rsidRDefault="00AA7B22" w:rsidP="00AA7B22">
      <w:pPr>
        <w:numPr>
          <w:ilvl w:val="0"/>
          <w:numId w:val="45"/>
        </w:numPr>
        <w:spacing w:line="276" w:lineRule="auto"/>
        <w:rPr>
          <w:rFonts w:asciiTheme="minorHAnsi" w:hAnsiTheme="minorHAnsi" w:cstheme="minorHAnsi"/>
          <w:sz w:val="22"/>
          <w:szCs w:val="22"/>
        </w:rPr>
      </w:pPr>
      <w:r w:rsidRPr="001D6759">
        <w:rPr>
          <w:rFonts w:asciiTheme="minorHAnsi" w:hAnsiTheme="minorHAnsi" w:cstheme="minorHAnsi"/>
          <w:sz w:val="22"/>
          <w:szCs w:val="22"/>
        </w:rPr>
        <w:t>Do not consume acidic drinks/foods, such as alcohol and coffee (wait 15 minutes to use gum)</w:t>
      </w:r>
    </w:p>
    <w:p w14:paraId="1FC7EABA" w14:textId="77777777" w:rsidR="00AA7B22" w:rsidRPr="001D6759" w:rsidRDefault="00AA7B22" w:rsidP="00AA7B22">
      <w:pPr>
        <w:numPr>
          <w:ilvl w:val="1"/>
          <w:numId w:val="45"/>
        </w:numPr>
        <w:spacing w:line="276" w:lineRule="auto"/>
        <w:rPr>
          <w:rFonts w:asciiTheme="minorHAnsi" w:hAnsiTheme="minorHAnsi" w:cstheme="minorHAnsi"/>
          <w:sz w:val="22"/>
          <w:szCs w:val="22"/>
        </w:rPr>
      </w:pPr>
      <w:r w:rsidRPr="001D6759">
        <w:rPr>
          <w:rFonts w:asciiTheme="minorHAnsi" w:hAnsiTheme="minorHAnsi" w:cstheme="minorHAnsi"/>
          <w:sz w:val="22"/>
          <w:szCs w:val="22"/>
        </w:rPr>
        <w:t>Alters absorption and reduces effectiveness of the gum</w:t>
      </w:r>
      <w:r w:rsidRPr="001D6759">
        <w:rPr>
          <w:rFonts w:asciiTheme="minorHAnsi" w:hAnsiTheme="minorHAnsi" w:cstheme="minorHAnsi"/>
          <w:sz w:val="22"/>
          <w:szCs w:val="22"/>
        </w:rPr>
        <w:br/>
      </w:r>
    </w:p>
    <w:p w14:paraId="538497AB" w14:textId="77777777" w:rsidR="00AA7B22" w:rsidRPr="001D6759" w:rsidRDefault="00AA7B22" w:rsidP="00AA7B22">
      <w:pPr>
        <w:rPr>
          <w:rFonts w:asciiTheme="minorHAnsi" w:hAnsiTheme="minorHAnsi" w:cs="Arial"/>
          <w:bCs/>
          <w:color w:val="00B0F0"/>
          <w:sz w:val="22"/>
          <w:szCs w:val="22"/>
        </w:rPr>
      </w:pPr>
      <w:r w:rsidRPr="001D6759">
        <w:rPr>
          <w:rFonts w:asciiTheme="minorHAnsi" w:hAnsiTheme="minorHAnsi"/>
          <w:sz w:val="22"/>
          <w:szCs w:val="22"/>
        </w:rPr>
        <w:br w:type="page"/>
      </w:r>
      <w:r w:rsidRPr="001D6759">
        <w:rPr>
          <w:rFonts w:asciiTheme="minorHAnsi" w:hAnsiTheme="minorHAnsi"/>
          <w:b/>
          <w:sz w:val="22"/>
          <w:szCs w:val="22"/>
        </w:rPr>
        <w:t>Nicotine Inhaler (10mg, 4mg of nicotine delivered):</w:t>
      </w:r>
    </w:p>
    <w:p w14:paraId="20BB5A82" w14:textId="77777777" w:rsidR="00AA7B22" w:rsidRPr="001D6759" w:rsidRDefault="00AA7B22" w:rsidP="00AA7B22">
      <w:pPr>
        <w:pStyle w:val="ListParagraph"/>
        <w:numPr>
          <w:ilvl w:val="0"/>
          <w:numId w:val="47"/>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Do not inhale deeply (takes practice), works by buccal absorption</w:t>
      </w:r>
    </w:p>
    <w:p w14:paraId="4E8BE978" w14:textId="77777777" w:rsidR="00AA7B22" w:rsidRPr="001D6759" w:rsidRDefault="00AA7B22" w:rsidP="00AA7B22">
      <w:pPr>
        <w:pStyle w:val="ListParagraph"/>
        <w:numPr>
          <w:ilvl w:val="0"/>
          <w:numId w:val="47"/>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How to open/fill/close:</w:t>
      </w:r>
    </w:p>
    <w:p w14:paraId="68887BEE" w14:textId="77777777" w:rsidR="00AA7B22" w:rsidRPr="001D6759" w:rsidRDefault="00AA7B22" w:rsidP="00AA7B22">
      <w:pPr>
        <w:pStyle w:val="ListParagraph"/>
        <w:numPr>
          <w:ilvl w:val="1"/>
          <w:numId w:val="47"/>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Line up etch marks to open and close</w:t>
      </w:r>
    </w:p>
    <w:p w14:paraId="57074369" w14:textId="77777777" w:rsidR="00AA7B22" w:rsidRPr="001D6759" w:rsidRDefault="00AA7B22" w:rsidP="00AA7B22">
      <w:pPr>
        <w:pStyle w:val="ListParagraph"/>
        <w:numPr>
          <w:ilvl w:val="1"/>
          <w:numId w:val="47"/>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 xml:space="preserve">Insert Cartridge and puncture seal </w:t>
      </w:r>
    </w:p>
    <w:p w14:paraId="4CB1E6D7" w14:textId="77777777" w:rsidR="00AA7B22" w:rsidRPr="001D6759" w:rsidRDefault="00AA7B22" w:rsidP="00AA7B22">
      <w:pPr>
        <w:pStyle w:val="ListParagraph"/>
        <w:numPr>
          <w:ilvl w:val="0"/>
          <w:numId w:val="47"/>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Nicotine will be depleted from cartridge in 24 hours even if not used</w:t>
      </w:r>
    </w:p>
    <w:p w14:paraId="5FF19BD2" w14:textId="77777777" w:rsidR="00AA7B22" w:rsidRPr="001D6759" w:rsidRDefault="00AA7B22" w:rsidP="00AA7B22">
      <w:pPr>
        <w:pStyle w:val="ListParagraph"/>
        <w:numPr>
          <w:ilvl w:val="0"/>
          <w:numId w:val="47"/>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Cartridge lasts for 20 minutes of continuous usage</w:t>
      </w:r>
    </w:p>
    <w:p w14:paraId="52F3BFB3" w14:textId="77777777" w:rsidR="00AA7B22" w:rsidRPr="001D6759" w:rsidRDefault="00AA7B22" w:rsidP="00AA7B22">
      <w:pPr>
        <w:rPr>
          <w:rFonts w:asciiTheme="minorHAnsi" w:hAnsiTheme="minorHAnsi"/>
          <w:b/>
          <w:sz w:val="22"/>
          <w:szCs w:val="22"/>
        </w:rPr>
      </w:pPr>
    </w:p>
    <w:p w14:paraId="6C0E0BE5" w14:textId="77777777" w:rsidR="00AA7B22" w:rsidRPr="001D6759" w:rsidRDefault="00AA7B22" w:rsidP="00AA7B22">
      <w:pPr>
        <w:rPr>
          <w:rFonts w:asciiTheme="minorHAnsi" w:hAnsiTheme="minorHAnsi"/>
          <w:b/>
          <w:sz w:val="22"/>
          <w:szCs w:val="22"/>
        </w:rPr>
      </w:pPr>
      <w:r w:rsidRPr="001D6759">
        <w:rPr>
          <w:rFonts w:asciiTheme="minorHAnsi" w:hAnsiTheme="minorHAnsi"/>
          <w:b/>
          <w:sz w:val="22"/>
          <w:szCs w:val="22"/>
        </w:rPr>
        <w:t>Nicotine Mouth Spray (150mg, 1mg/spray):</w:t>
      </w:r>
    </w:p>
    <w:p w14:paraId="71EB302C" w14:textId="77777777" w:rsidR="00AA7B22" w:rsidRPr="001D6759" w:rsidRDefault="00AA7B22" w:rsidP="00AA7B22">
      <w:pPr>
        <w:pStyle w:val="ListParagraph"/>
        <w:numPr>
          <w:ilvl w:val="0"/>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Works by buccal absorption</w:t>
      </w:r>
    </w:p>
    <w:p w14:paraId="66A3FC0C" w14:textId="77777777" w:rsidR="00AA7B22" w:rsidRPr="001D6759" w:rsidRDefault="00AA7B22" w:rsidP="00AA7B22">
      <w:pPr>
        <w:pStyle w:val="ListParagraph"/>
        <w:numPr>
          <w:ilvl w:val="0"/>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How to use:</w:t>
      </w:r>
    </w:p>
    <w:p w14:paraId="3C094023" w14:textId="77777777" w:rsidR="00AA7B22" w:rsidRPr="001D6759" w:rsidRDefault="00AA7B22" w:rsidP="00AA7B22">
      <w:pPr>
        <w:pStyle w:val="ListParagraph"/>
        <w:numPr>
          <w:ilvl w:val="1"/>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Using your thumb, slide down the black button until it can be pushed slightly inward</w:t>
      </w:r>
    </w:p>
    <w:p w14:paraId="49EE4825" w14:textId="77777777" w:rsidR="00AA7B22" w:rsidRPr="001D6759" w:rsidRDefault="00AA7B22" w:rsidP="00AA7B22">
      <w:pPr>
        <w:pStyle w:val="ListParagraph"/>
        <w:numPr>
          <w:ilvl w:val="1"/>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While pushing in, slide upward to unlock the top of the dispenser and release button</w:t>
      </w:r>
    </w:p>
    <w:p w14:paraId="55528D94" w14:textId="77777777" w:rsidR="00AA7B22" w:rsidRPr="001D6759" w:rsidRDefault="00AA7B22" w:rsidP="00AA7B22">
      <w:pPr>
        <w:pStyle w:val="ListParagraph"/>
        <w:numPr>
          <w:ilvl w:val="1"/>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Must be primed before the first use or if not used for more than 2 days</w:t>
      </w:r>
    </w:p>
    <w:p w14:paraId="5B0E544F" w14:textId="77777777" w:rsidR="00AA7B22" w:rsidRPr="001D6759" w:rsidRDefault="00AA7B22" w:rsidP="00AA7B22">
      <w:pPr>
        <w:pStyle w:val="ListParagraph"/>
        <w:numPr>
          <w:ilvl w:val="1"/>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Point the nozzle as close to your mouth as possible, spray into the mouth while avoiding lips</w:t>
      </w:r>
    </w:p>
    <w:p w14:paraId="4FC549F8" w14:textId="77777777" w:rsidR="00AA7B22" w:rsidRPr="001D6759" w:rsidRDefault="00AA7B22" w:rsidP="00AA7B22">
      <w:pPr>
        <w:pStyle w:val="ListParagraph"/>
        <w:numPr>
          <w:ilvl w:val="1"/>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Close mouth and do not swallow for a few seconds after spraying</w:t>
      </w:r>
    </w:p>
    <w:p w14:paraId="5EB37ED1" w14:textId="77777777" w:rsidR="00AA7B22" w:rsidRPr="001D6759" w:rsidRDefault="00AA7B22" w:rsidP="00AA7B22">
      <w:pPr>
        <w:pStyle w:val="ListParagraph"/>
        <w:numPr>
          <w:ilvl w:val="1"/>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Do not inhale while spraying</w:t>
      </w:r>
    </w:p>
    <w:p w14:paraId="2714FBF5" w14:textId="77777777" w:rsidR="00AA7B22" w:rsidRPr="001D6759" w:rsidRDefault="00AA7B22" w:rsidP="00AA7B22">
      <w:pPr>
        <w:pStyle w:val="ListParagraph"/>
        <w:numPr>
          <w:ilvl w:val="1"/>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Close the spray after each use</w:t>
      </w:r>
    </w:p>
    <w:p w14:paraId="6B12AC49" w14:textId="77777777" w:rsidR="00AA7B22" w:rsidRPr="001D6759" w:rsidRDefault="00AA7B22" w:rsidP="00AA7B22">
      <w:pPr>
        <w:pStyle w:val="ListParagraph"/>
        <w:numPr>
          <w:ilvl w:val="0"/>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Use one spray first, a second one if craving does not disappear after a few minutes</w:t>
      </w:r>
    </w:p>
    <w:p w14:paraId="466854E5" w14:textId="77777777" w:rsidR="00AA7B22" w:rsidRPr="001D6759" w:rsidRDefault="00AA7B22" w:rsidP="00AA7B22">
      <w:pPr>
        <w:pStyle w:val="ListParagraph"/>
        <w:numPr>
          <w:ilvl w:val="0"/>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Typically, use 1-2 sprays every half hour. Maximum dose is two sprays at a time.</w:t>
      </w:r>
    </w:p>
    <w:p w14:paraId="2B8DB015" w14:textId="77777777" w:rsidR="00AA7B22" w:rsidRPr="001D6759" w:rsidRDefault="00AA7B22" w:rsidP="00AA7B22">
      <w:pPr>
        <w:pStyle w:val="ListParagraph"/>
        <w:numPr>
          <w:ilvl w:val="0"/>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May use up to 4 spray per hour, but do not exceed 64 sprays in a 24 hour period</w:t>
      </w:r>
    </w:p>
    <w:p w14:paraId="75A8D5C4" w14:textId="77777777" w:rsidR="00AA7B22" w:rsidRPr="001D6759" w:rsidRDefault="00AA7B22" w:rsidP="00AA7B22">
      <w:pPr>
        <w:pStyle w:val="ListParagraph"/>
        <w:numPr>
          <w:ilvl w:val="0"/>
          <w:numId w:val="48"/>
        </w:numPr>
        <w:spacing w:line="276" w:lineRule="auto"/>
        <w:contextualSpacing w:val="0"/>
        <w:rPr>
          <w:rFonts w:asciiTheme="minorHAnsi" w:hAnsiTheme="minorHAnsi" w:cstheme="minorHAnsi"/>
          <w:sz w:val="22"/>
          <w:szCs w:val="22"/>
        </w:rPr>
      </w:pPr>
      <w:r w:rsidRPr="001D6759">
        <w:rPr>
          <w:rFonts w:asciiTheme="minorHAnsi" w:hAnsiTheme="minorHAnsi" w:cstheme="minorHAnsi"/>
          <w:sz w:val="22"/>
          <w:szCs w:val="22"/>
        </w:rPr>
        <w:t>Do not eat/drink 15 minutes before and after using the nicotine mouth spray</w:t>
      </w:r>
    </w:p>
    <w:p w14:paraId="691DAC9F" w14:textId="77777777" w:rsidR="00AA7B22" w:rsidRPr="001D6759" w:rsidRDefault="00AA7B22" w:rsidP="00AA7B22">
      <w:pPr>
        <w:rPr>
          <w:rFonts w:asciiTheme="minorHAnsi" w:hAnsiTheme="minorHAnsi"/>
          <w:b/>
          <w:sz w:val="22"/>
          <w:szCs w:val="22"/>
        </w:rPr>
      </w:pPr>
    </w:p>
    <w:p w14:paraId="327449AC" w14:textId="77777777" w:rsidR="00AA7B22" w:rsidRPr="001D6759" w:rsidRDefault="00AA7B22" w:rsidP="00AA7B22">
      <w:pPr>
        <w:rPr>
          <w:rFonts w:asciiTheme="minorHAnsi" w:hAnsiTheme="minorHAnsi"/>
          <w:b/>
          <w:sz w:val="22"/>
          <w:szCs w:val="22"/>
        </w:rPr>
      </w:pPr>
      <w:r w:rsidRPr="001D6759">
        <w:rPr>
          <w:rFonts w:asciiTheme="minorHAnsi" w:hAnsiTheme="minorHAnsi"/>
          <w:b/>
          <w:sz w:val="22"/>
          <w:szCs w:val="22"/>
        </w:rPr>
        <w:t>Links to TEACH Nicotine Replacement Therapy (NRT) Instructional Videos:</w:t>
      </w:r>
    </w:p>
    <w:p w14:paraId="323B1344" w14:textId="77777777" w:rsidR="00AA7B22" w:rsidRPr="001D6759" w:rsidRDefault="00AA7B22" w:rsidP="00AA7B22">
      <w:pPr>
        <w:pStyle w:val="ListParagraph"/>
        <w:numPr>
          <w:ilvl w:val="0"/>
          <w:numId w:val="46"/>
        </w:numPr>
        <w:contextualSpacing w:val="0"/>
        <w:rPr>
          <w:rFonts w:asciiTheme="minorHAnsi" w:hAnsiTheme="minorHAnsi" w:cstheme="minorHAnsi"/>
          <w:sz w:val="22"/>
          <w:szCs w:val="22"/>
        </w:rPr>
      </w:pPr>
      <w:r w:rsidRPr="001D6759">
        <w:rPr>
          <w:rFonts w:asciiTheme="minorHAnsi" w:hAnsiTheme="minorHAnsi" w:cstheme="minorHAnsi"/>
          <w:sz w:val="22"/>
          <w:szCs w:val="22"/>
        </w:rPr>
        <w:t xml:space="preserve">Nicotine Patch: </w:t>
      </w:r>
      <w:hyperlink r:id="rId29" w:history="1">
        <w:r w:rsidRPr="001D6759">
          <w:rPr>
            <w:rStyle w:val="Hyperlink"/>
            <w:rFonts w:asciiTheme="minorHAnsi" w:hAnsiTheme="minorHAnsi" w:cstheme="minorHAnsi"/>
            <w:sz w:val="22"/>
            <w:szCs w:val="22"/>
          </w:rPr>
          <w:t>https://www.youtube.com/watch?v=uCbH1-qi7eA</w:t>
        </w:r>
      </w:hyperlink>
    </w:p>
    <w:p w14:paraId="1F5EF1FE" w14:textId="77777777" w:rsidR="00AA7B22" w:rsidRPr="001D6759" w:rsidRDefault="00AA7B22" w:rsidP="00AA7B22">
      <w:pPr>
        <w:pStyle w:val="ListParagraph"/>
        <w:numPr>
          <w:ilvl w:val="0"/>
          <w:numId w:val="46"/>
        </w:numPr>
        <w:contextualSpacing w:val="0"/>
        <w:rPr>
          <w:rFonts w:asciiTheme="minorHAnsi" w:hAnsiTheme="minorHAnsi" w:cstheme="minorHAnsi"/>
          <w:sz w:val="22"/>
          <w:szCs w:val="22"/>
        </w:rPr>
      </w:pPr>
      <w:r w:rsidRPr="001D6759">
        <w:rPr>
          <w:rFonts w:asciiTheme="minorHAnsi" w:hAnsiTheme="minorHAnsi" w:cstheme="minorHAnsi"/>
          <w:sz w:val="22"/>
          <w:szCs w:val="22"/>
        </w:rPr>
        <w:t xml:space="preserve">Nicotine Gum: </w:t>
      </w:r>
      <w:hyperlink r:id="rId30" w:history="1">
        <w:r w:rsidRPr="001D6759">
          <w:rPr>
            <w:rStyle w:val="Hyperlink"/>
            <w:rFonts w:asciiTheme="minorHAnsi" w:hAnsiTheme="minorHAnsi" w:cstheme="minorHAnsi"/>
            <w:sz w:val="22"/>
            <w:szCs w:val="22"/>
          </w:rPr>
          <w:t>https://www.youtube.com/watch?v=MAFuka7li68</w:t>
        </w:r>
      </w:hyperlink>
    </w:p>
    <w:p w14:paraId="18767265" w14:textId="77777777" w:rsidR="00AA7B22" w:rsidRPr="001D6759" w:rsidRDefault="00AA7B22" w:rsidP="00AA7B22">
      <w:pPr>
        <w:pStyle w:val="ListParagraph"/>
        <w:numPr>
          <w:ilvl w:val="0"/>
          <w:numId w:val="46"/>
        </w:numPr>
        <w:contextualSpacing w:val="0"/>
        <w:rPr>
          <w:rFonts w:asciiTheme="minorHAnsi" w:hAnsiTheme="minorHAnsi" w:cstheme="minorHAnsi"/>
          <w:sz w:val="22"/>
          <w:szCs w:val="22"/>
        </w:rPr>
      </w:pPr>
      <w:r w:rsidRPr="001D6759">
        <w:rPr>
          <w:rFonts w:asciiTheme="minorHAnsi" w:hAnsiTheme="minorHAnsi" w:cstheme="minorHAnsi"/>
          <w:sz w:val="22"/>
          <w:szCs w:val="22"/>
        </w:rPr>
        <w:t xml:space="preserve">Nicotine Lozenge: </w:t>
      </w:r>
      <w:hyperlink r:id="rId31" w:history="1">
        <w:r w:rsidRPr="001D6759">
          <w:rPr>
            <w:rStyle w:val="Hyperlink"/>
            <w:rFonts w:asciiTheme="minorHAnsi" w:hAnsiTheme="minorHAnsi" w:cstheme="minorHAnsi"/>
            <w:sz w:val="22"/>
            <w:szCs w:val="22"/>
          </w:rPr>
          <w:t>https://www.youtube.com/watch?v=Tol4jhlNgxk</w:t>
        </w:r>
      </w:hyperlink>
    </w:p>
    <w:p w14:paraId="130F4D5C" w14:textId="77777777" w:rsidR="00AA7B22" w:rsidRPr="001D6759" w:rsidRDefault="00AA7B22" w:rsidP="00AA7B22">
      <w:pPr>
        <w:pStyle w:val="ListParagraph"/>
        <w:numPr>
          <w:ilvl w:val="0"/>
          <w:numId w:val="46"/>
        </w:numPr>
        <w:contextualSpacing w:val="0"/>
        <w:rPr>
          <w:rStyle w:val="Hyperlink"/>
          <w:rFonts w:asciiTheme="minorHAnsi" w:hAnsiTheme="minorHAnsi" w:cstheme="minorHAnsi"/>
          <w:sz w:val="22"/>
          <w:szCs w:val="22"/>
        </w:rPr>
      </w:pPr>
      <w:r w:rsidRPr="001D6759">
        <w:rPr>
          <w:rFonts w:asciiTheme="minorHAnsi" w:hAnsiTheme="minorHAnsi" w:cstheme="minorHAnsi"/>
          <w:sz w:val="22"/>
          <w:szCs w:val="22"/>
        </w:rPr>
        <w:t xml:space="preserve">Nicotine Inhaler: </w:t>
      </w:r>
      <w:hyperlink r:id="rId32" w:history="1">
        <w:r w:rsidRPr="001D6759">
          <w:rPr>
            <w:rStyle w:val="Hyperlink"/>
            <w:rFonts w:asciiTheme="minorHAnsi" w:hAnsiTheme="minorHAnsi" w:cstheme="minorHAnsi"/>
            <w:sz w:val="22"/>
            <w:szCs w:val="22"/>
          </w:rPr>
          <w:t>https://www.youtube.com/watch?v=UIyInRGafqs</w:t>
        </w:r>
      </w:hyperlink>
    </w:p>
    <w:p w14:paraId="4D176C88" w14:textId="77777777" w:rsidR="00AA7B22" w:rsidRPr="001D6759" w:rsidRDefault="00AA7B22" w:rsidP="00AA7B22">
      <w:pPr>
        <w:pStyle w:val="ListParagraph"/>
        <w:numPr>
          <w:ilvl w:val="0"/>
          <w:numId w:val="46"/>
        </w:numPr>
        <w:contextualSpacing w:val="0"/>
        <w:rPr>
          <w:rFonts w:asciiTheme="minorHAnsi" w:hAnsiTheme="minorHAnsi" w:cstheme="minorHAnsi"/>
          <w:b/>
          <w:sz w:val="22"/>
          <w:szCs w:val="22"/>
        </w:rPr>
      </w:pPr>
      <w:r w:rsidRPr="001D6759">
        <w:rPr>
          <w:rStyle w:val="Hyperlink"/>
          <w:rFonts w:asciiTheme="minorHAnsi" w:hAnsiTheme="minorHAnsi" w:cstheme="minorHAnsi"/>
          <w:sz w:val="22"/>
          <w:szCs w:val="22"/>
        </w:rPr>
        <w:t xml:space="preserve">Nicotine Mouth Spray: </w:t>
      </w:r>
      <w:hyperlink r:id="rId33" w:history="1">
        <w:r w:rsidRPr="001D6759">
          <w:rPr>
            <w:rStyle w:val="Hyperlink"/>
            <w:rFonts w:asciiTheme="minorHAnsi" w:hAnsiTheme="minorHAnsi" w:cstheme="minorHAnsi"/>
            <w:sz w:val="22"/>
            <w:szCs w:val="22"/>
          </w:rPr>
          <w:t>https://www.youtube.com/watch?v=_DJSoXQNlfI</w:t>
        </w:r>
      </w:hyperlink>
    </w:p>
    <w:p w14:paraId="16AB7A65" w14:textId="77777777" w:rsidR="00AA7B22" w:rsidRPr="001D6759" w:rsidRDefault="00AA7B22" w:rsidP="00AA7B22">
      <w:pPr>
        <w:rPr>
          <w:rFonts w:asciiTheme="minorHAnsi" w:hAnsiTheme="minorHAnsi"/>
          <w:b/>
          <w:color w:val="3333FF"/>
          <w:sz w:val="22"/>
          <w:szCs w:val="22"/>
        </w:rPr>
      </w:pPr>
    </w:p>
    <w:p w14:paraId="4B833820" w14:textId="77777777" w:rsidR="00AA7B22" w:rsidRPr="001D6759" w:rsidRDefault="00AA7B22" w:rsidP="00AA7B22">
      <w:pPr>
        <w:rPr>
          <w:rFonts w:asciiTheme="minorHAnsi" w:hAnsiTheme="minorHAnsi"/>
          <w:b/>
          <w:sz w:val="22"/>
          <w:szCs w:val="22"/>
        </w:rPr>
      </w:pPr>
      <w:r w:rsidRPr="001D6759">
        <w:rPr>
          <w:rFonts w:asciiTheme="minorHAnsi" w:hAnsiTheme="minorHAnsi"/>
          <w:b/>
          <w:sz w:val="22"/>
          <w:szCs w:val="22"/>
        </w:rPr>
        <w:t>Tobacco/nicotine cessation/reduction and caffeine consumption:</w:t>
      </w:r>
    </w:p>
    <w:p w14:paraId="040D0FC0" w14:textId="189DB8DE" w:rsidR="00AA7B22" w:rsidRPr="001D6759" w:rsidRDefault="00AA7B22" w:rsidP="00AA7B22">
      <w:pPr>
        <w:pStyle w:val="ListParagraph"/>
        <w:numPr>
          <w:ilvl w:val="0"/>
          <w:numId w:val="51"/>
        </w:numPr>
        <w:autoSpaceDE w:val="0"/>
        <w:autoSpaceDN w:val="0"/>
        <w:adjustRightInd w:val="0"/>
        <w:contextualSpacing w:val="0"/>
        <w:rPr>
          <w:rFonts w:asciiTheme="minorHAnsi" w:hAnsiTheme="minorHAnsi" w:cstheme="minorHAnsi"/>
          <w:b/>
          <w:color w:val="3333FF"/>
          <w:sz w:val="22"/>
          <w:szCs w:val="22"/>
        </w:rPr>
      </w:pPr>
      <w:r w:rsidRPr="001D6759">
        <w:rPr>
          <w:rFonts w:asciiTheme="minorHAnsi" w:hAnsiTheme="minorHAnsi" w:cstheme="minorHAnsi"/>
          <w:sz w:val="22"/>
          <w:szCs w:val="22"/>
          <w:u w:val="single"/>
        </w:rPr>
        <w:t>Please note:</w:t>
      </w:r>
      <w:r w:rsidRPr="001D6759">
        <w:rPr>
          <w:rFonts w:asciiTheme="minorHAnsi" w:hAnsiTheme="minorHAnsi" w:cstheme="minorHAnsi"/>
          <w:sz w:val="22"/>
          <w:szCs w:val="22"/>
        </w:rPr>
        <w:t xml:space="preserve"> nicotine makes the body to break down caffeine faster. So, when someone quits or reduces their use of tobacco/nicotine product(s), their body does not break down caffeine as much. Therefore, caffeine consumption should be reduced to avoid potential for caffeine toxicity. Symptoms of caffeine toxicity include anxiety and fidgeting, which are similar to nicotine withdrawal symptoms. Therefore, caffeine toxicity symptoms can be mistaken for nicotine withdrawal and may seem as if the NRT is not working. Please ensure that this information is discussed with the </w:t>
      </w:r>
      <w:r w:rsidR="00951AF5">
        <w:rPr>
          <w:rFonts w:asciiTheme="minorHAnsi" w:hAnsiTheme="minorHAnsi" w:cs="Arial"/>
          <w:sz w:val="22"/>
          <w:szCs w:val="22"/>
        </w:rPr>
        <w:t>participant</w:t>
      </w:r>
      <w:r w:rsidRPr="001D6759">
        <w:rPr>
          <w:rFonts w:asciiTheme="minorHAnsi" w:hAnsiTheme="minorHAnsi" w:cstheme="minorHAnsi"/>
          <w:sz w:val="22"/>
          <w:szCs w:val="22"/>
        </w:rPr>
        <w:t xml:space="preserve"> and appropriate suggestions with respect to their caffeine intake are communicated.</w:t>
      </w:r>
    </w:p>
    <w:p w14:paraId="0421F05A" w14:textId="77777777" w:rsidR="00AA7B22" w:rsidRPr="001D6759" w:rsidRDefault="00AA7B22" w:rsidP="00AA7B22">
      <w:pPr>
        <w:rPr>
          <w:rFonts w:asciiTheme="minorHAnsi" w:hAnsiTheme="minorHAnsi"/>
          <w:sz w:val="22"/>
          <w:szCs w:val="22"/>
        </w:rPr>
      </w:pPr>
    </w:p>
    <w:p w14:paraId="4BB784BF" w14:textId="77777777" w:rsidR="00AA7B22" w:rsidRPr="00AA7B22" w:rsidRDefault="00AA7B22">
      <w:pPr>
        <w:contextualSpacing/>
        <w:rPr>
          <w:rFonts w:asciiTheme="minorHAnsi" w:hAnsiTheme="minorHAnsi" w:cstheme="minorHAnsi"/>
          <w:b/>
          <w:color w:val="7030A0"/>
          <w:sz w:val="22"/>
          <w:szCs w:val="22"/>
        </w:rPr>
      </w:pPr>
    </w:p>
    <w:p w14:paraId="1232ACB1" w14:textId="77777777" w:rsidR="007B35F8" w:rsidRPr="00462AAF" w:rsidRDefault="007B35F8">
      <w:pPr>
        <w:contextualSpacing/>
        <w:rPr>
          <w:rFonts w:asciiTheme="minorHAnsi" w:hAnsiTheme="minorHAnsi" w:cstheme="minorHAnsi"/>
          <w:sz w:val="22"/>
          <w:szCs w:val="22"/>
        </w:rPr>
      </w:pPr>
    </w:p>
    <w:sectPr w:rsidR="007B35F8" w:rsidRPr="00462AA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DCFE6" w14:textId="77777777" w:rsidR="004C498B" w:rsidRDefault="004C498B" w:rsidP="00925A72">
      <w:r>
        <w:separator/>
      </w:r>
    </w:p>
  </w:endnote>
  <w:endnote w:type="continuationSeparator" w:id="0">
    <w:p w14:paraId="78472EC5" w14:textId="77777777" w:rsidR="004C498B" w:rsidRDefault="004C498B" w:rsidP="0092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AD5B" w14:textId="77777777" w:rsidR="004C498B" w:rsidRDefault="004C49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82B90" w14:textId="77777777" w:rsidR="004C498B" w:rsidRDefault="004C49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183B" w14:textId="3CD5DF44" w:rsidR="004C498B" w:rsidRDefault="004C498B">
    <w:pPr>
      <w:pStyle w:val="Footer"/>
      <w:framePr w:wrap="around" w:vAnchor="text" w:hAnchor="margin" w:xAlign="right" w:y="1"/>
      <w:rPr>
        <w:rStyle w:val="PageNumber"/>
        <w:rFonts w:ascii="Calibri" w:hAnsi="Calibri"/>
      </w:rPr>
    </w:pPr>
    <w:r>
      <w:rPr>
        <w:rStyle w:val="PageNumber"/>
        <w:rFonts w:ascii="Calibri" w:hAnsi="Calibri"/>
      </w:rPr>
      <w:fldChar w:fldCharType="begin"/>
    </w:r>
    <w:r>
      <w:rPr>
        <w:rStyle w:val="PageNumber"/>
        <w:rFonts w:ascii="Calibri" w:hAnsi="Calibri"/>
      </w:rPr>
      <w:instrText xml:space="preserve">PAGE  </w:instrText>
    </w:r>
    <w:r>
      <w:rPr>
        <w:rStyle w:val="PageNumber"/>
        <w:rFonts w:ascii="Calibri" w:hAnsi="Calibri"/>
      </w:rPr>
      <w:fldChar w:fldCharType="separate"/>
    </w:r>
    <w:r w:rsidR="00630397">
      <w:rPr>
        <w:rStyle w:val="PageNumber"/>
        <w:rFonts w:ascii="Calibri" w:hAnsi="Calibri"/>
        <w:noProof/>
      </w:rPr>
      <w:t>19</w:t>
    </w:r>
    <w:r>
      <w:rPr>
        <w:rStyle w:val="PageNumber"/>
        <w:rFonts w:ascii="Calibri" w:hAnsi="Calibri"/>
      </w:rPr>
      <w:fldChar w:fldCharType="end"/>
    </w:r>
  </w:p>
  <w:p w14:paraId="1B379688" w14:textId="36DCC4BB" w:rsidR="004C498B" w:rsidRDefault="004C498B">
    <w:pPr>
      <w:pStyle w:val="Footer"/>
      <w:ind w:right="360"/>
      <w:rPr>
        <w:rFonts w:ascii="Calibri" w:hAnsi="Calibri"/>
      </w:rPr>
    </w:pPr>
    <w:r>
      <w:rPr>
        <w:rFonts w:ascii="Calibri" w:hAnsi="Calibri"/>
      </w:rPr>
      <w:t xml:space="preserve">V3.0 </w:t>
    </w:r>
    <w:r w:rsidR="001D6759">
      <w:rPr>
        <w:rFonts w:ascii="Calibri" w:hAnsi="Calibri"/>
      </w:rPr>
      <w:t>2</w:t>
    </w:r>
    <w:r>
      <w:rPr>
        <w:rFonts w:ascii="Calibri" w:hAnsi="Calibri"/>
      </w:rPr>
      <w:t>2Sep2023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E2B88" w14:textId="77777777" w:rsidR="004C498B" w:rsidRDefault="004C498B" w:rsidP="00925A72">
      <w:r>
        <w:separator/>
      </w:r>
    </w:p>
  </w:footnote>
  <w:footnote w:type="continuationSeparator" w:id="0">
    <w:p w14:paraId="7ADDBE3F" w14:textId="77777777" w:rsidR="004C498B" w:rsidRDefault="004C498B" w:rsidP="00925A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4D45"/>
    <w:multiLevelType w:val="hybridMultilevel"/>
    <w:tmpl w:val="1F10196A"/>
    <w:lvl w:ilvl="0" w:tplc="6ECA967A">
      <w:start w:val="3"/>
      <w:numFmt w:val="bullet"/>
      <w:lvlText w:val=""/>
      <w:lvlJc w:val="left"/>
      <w:pPr>
        <w:tabs>
          <w:tab w:val="num" w:pos="360"/>
        </w:tabs>
        <w:ind w:left="360" w:hanging="360"/>
      </w:pPr>
      <w:rPr>
        <w:rFonts w:ascii="Wingdings" w:eastAsia="Times New Roman" w:hAnsi="Wingdings" w:cs="Aria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D42639"/>
    <w:multiLevelType w:val="hybridMultilevel"/>
    <w:tmpl w:val="3C285022"/>
    <w:lvl w:ilvl="0" w:tplc="1160DD0C">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171F4"/>
    <w:multiLevelType w:val="hybridMultilevel"/>
    <w:tmpl w:val="B792D31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B0606"/>
    <w:multiLevelType w:val="hybridMultilevel"/>
    <w:tmpl w:val="A75AD5E6"/>
    <w:lvl w:ilvl="0" w:tplc="1160DD0C">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C54DA"/>
    <w:multiLevelType w:val="hybridMultilevel"/>
    <w:tmpl w:val="093EE87E"/>
    <w:lvl w:ilvl="0" w:tplc="CFCC6840">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A4C8A"/>
    <w:multiLevelType w:val="hybridMultilevel"/>
    <w:tmpl w:val="FB06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2346E"/>
    <w:multiLevelType w:val="hybridMultilevel"/>
    <w:tmpl w:val="56EE5172"/>
    <w:lvl w:ilvl="0" w:tplc="9FE6B8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E0FC5"/>
    <w:multiLevelType w:val="hybridMultilevel"/>
    <w:tmpl w:val="30CEAFE4"/>
    <w:lvl w:ilvl="0" w:tplc="04090003">
      <w:start w:val="1"/>
      <w:numFmt w:val="bullet"/>
      <w:lvlText w:val="o"/>
      <w:lvlJc w:val="left"/>
      <w:pPr>
        <w:tabs>
          <w:tab w:val="num" w:pos="720"/>
        </w:tabs>
        <w:ind w:left="720" w:hanging="360"/>
      </w:pPr>
      <w:rPr>
        <w:rFonts w:ascii="Courier New" w:hAnsi="Courier New" w:cs="Courier New" w:hint="default"/>
        <w:color w:val="auto"/>
        <w:sz w:val="22"/>
      </w:rPr>
    </w:lvl>
    <w:lvl w:ilvl="1" w:tplc="04090001">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E96FA8"/>
    <w:multiLevelType w:val="hybridMultilevel"/>
    <w:tmpl w:val="9FF867B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6D6FAD"/>
    <w:multiLevelType w:val="hybridMultilevel"/>
    <w:tmpl w:val="FCBA0506"/>
    <w:lvl w:ilvl="0" w:tplc="6ECA967A">
      <w:start w:val="3"/>
      <w:numFmt w:val="bullet"/>
      <w:lvlText w:val=""/>
      <w:lvlJc w:val="left"/>
      <w:pPr>
        <w:tabs>
          <w:tab w:val="num" w:pos="360"/>
        </w:tabs>
        <w:ind w:left="360" w:hanging="360"/>
      </w:pPr>
      <w:rPr>
        <w:rFonts w:ascii="Wingdings" w:eastAsia="Times New Roman" w:hAnsi="Wingdings" w:cs="Aria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8E11D5C"/>
    <w:multiLevelType w:val="hybridMultilevel"/>
    <w:tmpl w:val="3558D2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9D62BC"/>
    <w:multiLevelType w:val="hybridMultilevel"/>
    <w:tmpl w:val="497C8482"/>
    <w:lvl w:ilvl="0" w:tplc="1160DD0C">
      <w:start w:val="1"/>
      <w:numFmt w:val="bullet"/>
      <w:lvlText w:val=""/>
      <w:lvlJc w:val="left"/>
      <w:pPr>
        <w:tabs>
          <w:tab w:val="num" w:pos="720"/>
        </w:tabs>
        <w:ind w:left="720" w:hanging="360"/>
      </w:pPr>
      <w:rPr>
        <w:rFonts w:ascii="Symbol" w:hAnsi="Symbol" w:hint="default"/>
        <w:color w:val="auto"/>
        <w:sz w:val="22"/>
      </w:rPr>
    </w:lvl>
    <w:lvl w:ilvl="1" w:tplc="241EEBBE" w:tentative="1">
      <w:start w:val="1"/>
      <w:numFmt w:val="bullet"/>
      <w:lvlText w:val="•"/>
      <w:lvlJc w:val="left"/>
      <w:pPr>
        <w:tabs>
          <w:tab w:val="num" w:pos="1440"/>
        </w:tabs>
        <w:ind w:left="1440" w:hanging="360"/>
      </w:pPr>
      <w:rPr>
        <w:rFonts w:ascii="Arial" w:hAnsi="Arial" w:hint="default"/>
      </w:rPr>
    </w:lvl>
    <w:lvl w:ilvl="2" w:tplc="853A902E" w:tentative="1">
      <w:start w:val="1"/>
      <w:numFmt w:val="bullet"/>
      <w:lvlText w:val="•"/>
      <w:lvlJc w:val="left"/>
      <w:pPr>
        <w:tabs>
          <w:tab w:val="num" w:pos="2160"/>
        </w:tabs>
        <w:ind w:left="2160" w:hanging="360"/>
      </w:pPr>
      <w:rPr>
        <w:rFonts w:ascii="Arial" w:hAnsi="Arial" w:hint="default"/>
      </w:rPr>
    </w:lvl>
    <w:lvl w:ilvl="3" w:tplc="C7967D22" w:tentative="1">
      <w:start w:val="1"/>
      <w:numFmt w:val="bullet"/>
      <w:lvlText w:val="•"/>
      <w:lvlJc w:val="left"/>
      <w:pPr>
        <w:tabs>
          <w:tab w:val="num" w:pos="2880"/>
        </w:tabs>
        <w:ind w:left="2880" w:hanging="360"/>
      </w:pPr>
      <w:rPr>
        <w:rFonts w:ascii="Arial" w:hAnsi="Arial" w:hint="default"/>
      </w:rPr>
    </w:lvl>
    <w:lvl w:ilvl="4" w:tplc="E7BC9DD2" w:tentative="1">
      <w:start w:val="1"/>
      <w:numFmt w:val="bullet"/>
      <w:lvlText w:val="•"/>
      <w:lvlJc w:val="left"/>
      <w:pPr>
        <w:tabs>
          <w:tab w:val="num" w:pos="3600"/>
        </w:tabs>
        <w:ind w:left="3600" w:hanging="360"/>
      </w:pPr>
      <w:rPr>
        <w:rFonts w:ascii="Arial" w:hAnsi="Arial" w:hint="default"/>
      </w:rPr>
    </w:lvl>
    <w:lvl w:ilvl="5" w:tplc="063A373A" w:tentative="1">
      <w:start w:val="1"/>
      <w:numFmt w:val="bullet"/>
      <w:lvlText w:val="•"/>
      <w:lvlJc w:val="left"/>
      <w:pPr>
        <w:tabs>
          <w:tab w:val="num" w:pos="4320"/>
        </w:tabs>
        <w:ind w:left="4320" w:hanging="360"/>
      </w:pPr>
      <w:rPr>
        <w:rFonts w:ascii="Arial" w:hAnsi="Arial" w:hint="default"/>
      </w:rPr>
    </w:lvl>
    <w:lvl w:ilvl="6" w:tplc="FB54732A" w:tentative="1">
      <w:start w:val="1"/>
      <w:numFmt w:val="bullet"/>
      <w:lvlText w:val="•"/>
      <w:lvlJc w:val="left"/>
      <w:pPr>
        <w:tabs>
          <w:tab w:val="num" w:pos="5040"/>
        </w:tabs>
        <w:ind w:left="5040" w:hanging="360"/>
      </w:pPr>
      <w:rPr>
        <w:rFonts w:ascii="Arial" w:hAnsi="Arial" w:hint="default"/>
      </w:rPr>
    </w:lvl>
    <w:lvl w:ilvl="7" w:tplc="73341254" w:tentative="1">
      <w:start w:val="1"/>
      <w:numFmt w:val="bullet"/>
      <w:lvlText w:val="•"/>
      <w:lvlJc w:val="left"/>
      <w:pPr>
        <w:tabs>
          <w:tab w:val="num" w:pos="5760"/>
        </w:tabs>
        <w:ind w:left="5760" w:hanging="360"/>
      </w:pPr>
      <w:rPr>
        <w:rFonts w:ascii="Arial" w:hAnsi="Arial" w:hint="default"/>
      </w:rPr>
    </w:lvl>
    <w:lvl w:ilvl="8" w:tplc="834801B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AD6AA0"/>
    <w:multiLevelType w:val="hybridMultilevel"/>
    <w:tmpl w:val="9122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D2255"/>
    <w:multiLevelType w:val="hybridMultilevel"/>
    <w:tmpl w:val="B0F638D2"/>
    <w:lvl w:ilvl="0" w:tplc="6ECA967A">
      <w:start w:val="3"/>
      <w:numFmt w:val="bullet"/>
      <w:lvlText w:val=""/>
      <w:lvlJc w:val="left"/>
      <w:pPr>
        <w:tabs>
          <w:tab w:val="num" w:pos="360"/>
        </w:tabs>
        <w:ind w:left="360" w:hanging="360"/>
      </w:pPr>
      <w:rPr>
        <w:rFonts w:ascii="Wingdings" w:eastAsia="Times New Roman" w:hAnsi="Wingdings" w:cs="Arial" w:hint="default"/>
      </w:rPr>
    </w:lvl>
    <w:lvl w:ilvl="1" w:tplc="04090003">
      <w:start w:val="1"/>
      <w:numFmt w:val="bullet"/>
      <w:lvlText w:val="o"/>
      <w:lvlJc w:val="left"/>
      <w:pPr>
        <w:tabs>
          <w:tab w:val="num" w:pos="720"/>
        </w:tabs>
        <w:ind w:left="720" w:hanging="360"/>
      </w:pPr>
      <w:rPr>
        <w:rFonts w:ascii="Courier New" w:hAnsi="Courier New" w:hint="default"/>
      </w:rPr>
    </w:lvl>
    <w:lvl w:ilvl="2" w:tplc="1BB8EC80">
      <w:start w:val="1"/>
      <w:numFmt w:val="bullet"/>
      <w:lvlText w:val=""/>
      <w:lvlJc w:val="left"/>
      <w:pPr>
        <w:tabs>
          <w:tab w:val="num" w:pos="1477"/>
        </w:tabs>
        <w:ind w:left="1477" w:hanging="397"/>
      </w:pPr>
      <w:rPr>
        <w:rFonts w:ascii="Wingdings" w:hAnsi="Wingdings"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20161C6F"/>
    <w:multiLevelType w:val="hybridMultilevel"/>
    <w:tmpl w:val="7A8A9100"/>
    <w:lvl w:ilvl="0" w:tplc="C9FEA1F2">
      <w:start w:val="1"/>
      <w:numFmt w:val="decimal"/>
      <w:lvlText w:val="%1."/>
      <w:lvlJc w:val="left"/>
      <w:pPr>
        <w:tabs>
          <w:tab w:val="num" w:pos="72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7581A"/>
    <w:multiLevelType w:val="hybridMultilevel"/>
    <w:tmpl w:val="63E23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4870B8C"/>
    <w:multiLevelType w:val="hybridMultilevel"/>
    <w:tmpl w:val="EA520E1C"/>
    <w:lvl w:ilvl="0" w:tplc="9FE6B8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73379C7"/>
    <w:multiLevelType w:val="hybridMultilevel"/>
    <w:tmpl w:val="260260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7761176"/>
    <w:multiLevelType w:val="hybridMultilevel"/>
    <w:tmpl w:val="2FDC91AA"/>
    <w:lvl w:ilvl="0" w:tplc="76B0A188">
      <w:start w:val="1"/>
      <w:numFmt w:val="decimal"/>
      <w:lvlText w:val="%1."/>
      <w:lvlJc w:val="left"/>
      <w:pPr>
        <w:tabs>
          <w:tab w:val="num" w:pos="1080"/>
        </w:tabs>
        <w:ind w:left="1080" w:hanging="720"/>
      </w:pPr>
      <w:rPr>
        <w:rFonts w:hint="default"/>
      </w:rPr>
    </w:lvl>
    <w:lvl w:ilvl="1" w:tplc="F42AA216">
      <w:start w:val="1"/>
      <w:numFmt w:val="bullet"/>
      <w:lvlText w:val=""/>
      <w:lvlJc w:val="left"/>
      <w:pPr>
        <w:tabs>
          <w:tab w:val="num" w:pos="1440"/>
        </w:tabs>
        <w:ind w:left="1440" w:hanging="360"/>
      </w:pPr>
      <w:rPr>
        <w:rFonts w:ascii="Symbol" w:hAnsi="Symbol" w:hint="default"/>
        <w:color w:val="auto"/>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9B055D"/>
    <w:multiLevelType w:val="hybridMultilevel"/>
    <w:tmpl w:val="D4C06F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267B33"/>
    <w:multiLevelType w:val="hybridMultilevel"/>
    <w:tmpl w:val="509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72FCB"/>
    <w:multiLevelType w:val="hybridMultilevel"/>
    <w:tmpl w:val="8AE85C6E"/>
    <w:lvl w:ilvl="0" w:tplc="04090001">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9FB0E2F"/>
    <w:multiLevelType w:val="hybridMultilevel"/>
    <w:tmpl w:val="2BAE0402"/>
    <w:lvl w:ilvl="0" w:tplc="04090017">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7E0160"/>
    <w:multiLevelType w:val="hybridMultilevel"/>
    <w:tmpl w:val="C9B4AF3C"/>
    <w:lvl w:ilvl="0" w:tplc="9FD8D042">
      <w:start w:val="1"/>
      <w:numFmt w:val="bullet"/>
      <w:lvlText w:val=""/>
      <w:lvlJc w:val="left"/>
      <w:pPr>
        <w:tabs>
          <w:tab w:val="num" w:pos="60"/>
        </w:tabs>
        <w:ind w:left="780" w:hanging="360"/>
      </w:pPr>
      <w:rPr>
        <w:rFonts w:ascii="Symbol" w:hAnsi="Symbol" w:hint="default"/>
        <w:color w:val="auto"/>
        <w:sz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3F487EC6"/>
    <w:multiLevelType w:val="hybridMultilevel"/>
    <w:tmpl w:val="794AAE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1F46B6C"/>
    <w:multiLevelType w:val="hybridMultilevel"/>
    <w:tmpl w:val="BF0226F8"/>
    <w:lvl w:ilvl="0" w:tplc="04090001">
      <w:start w:val="1"/>
      <w:numFmt w:val="bullet"/>
      <w:lvlText w:val=""/>
      <w:lvlJc w:val="left"/>
      <w:pPr>
        <w:tabs>
          <w:tab w:val="num" w:pos="720"/>
        </w:tabs>
        <w:ind w:left="720" w:hanging="360"/>
      </w:pPr>
      <w:rPr>
        <w:rFonts w:ascii="Symbol" w:hAnsi="Symbol" w:hint="default"/>
      </w:rPr>
    </w:lvl>
    <w:lvl w:ilvl="1" w:tplc="00D0973E">
      <w:start w:val="2320"/>
      <w:numFmt w:val="bullet"/>
      <w:lvlText w:val="–"/>
      <w:lvlJc w:val="left"/>
      <w:pPr>
        <w:tabs>
          <w:tab w:val="num" w:pos="1440"/>
        </w:tabs>
        <w:ind w:left="1440" w:hanging="360"/>
      </w:pPr>
      <w:rPr>
        <w:rFonts w:ascii="Arial" w:hAnsi="Arial" w:hint="default"/>
      </w:rPr>
    </w:lvl>
    <w:lvl w:ilvl="2" w:tplc="B870554C" w:tentative="1">
      <w:start w:val="1"/>
      <w:numFmt w:val="bullet"/>
      <w:lvlText w:val="•"/>
      <w:lvlJc w:val="left"/>
      <w:pPr>
        <w:tabs>
          <w:tab w:val="num" w:pos="2160"/>
        </w:tabs>
        <w:ind w:left="2160" w:hanging="360"/>
      </w:pPr>
      <w:rPr>
        <w:rFonts w:ascii="Arial" w:hAnsi="Arial" w:hint="default"/>
      </w:rPr>
    </w:lvl>
    <w:lvl w:ilvl="3" w:tplc="AA90EBDC" w:tentative="1">
      <w:start w:val="1"/>
      <w:numFmt w:val="bullet"/>
      <w:lvlText w:val="•"/>
      <w:lvlJc w:val="left"/>
      <w:pPr>
        <w:tabs>
          <w:tab w:val="num" w:pos="2880"/>
        </w:tabs>
        <w:ind w:left="2880" w:hanging="360"/>
      </w:pPr>
      <w:rPr>
        <w:rFonts w:ascii="Arial" w:hAnsi="Arial" w:hint="default"/>
      </w:rPr>
    </w:lvl>
    <w:lvl w:ilvl="4" w:tplc="E2E4FD10" w:tentative="1">
      <w:start w:val="1"/>
      <w:numFmt w:val="bullet"/>
      <w:lvlText w:val="•"/>
      <w:lvlJc w:val="left"/>
      <w:pPr>
        <w:tabs>
          <w:tab w:val="num" w:pos="3600"/>
        </w:tabs>
        <w:ind w:left="3600" w:hanging="360"/>
      </w:pPr>
      <w:rPr>
        <w:rFonts w:ascii="Arial" w:hAnsi="Arial" w:hint="default"/>
      </w:rPr>
    </w:lvl>
    <w:lvl w:ilvl="5" w:tplc="EFFE904E" w:tentative="1">
      <w:start w:val="1"/>
      <w:numFmt w:val="bullet"/>
      <w:lvlText w:val="•"/>
      <w:lvlJc w:val="left"/>
      <w:pPr>
        <w:tabs>
          <w:tab w:val="num" w:pos="4320"/>
        </w:tabs>
        <w:ind w:left="4320" w:hanging="360"/>
      </w:pPr>
      <w:rPr>
        <w:rFonts w:ascii="Arial" w:hAnsi="Arial" w:hint="default"/>
      </w:rPr>
    </w:lvl>
    <w:lvl w:ilvl="6" w:tplc="922E6F6C" w:tentative="1">
      <w:start w:val="1"/>
      <w:numFmt w:val="bullet"/>
      <w:lvlText w:val="•"/>
      <w:lvlJc w:val="left"/>
      <w:pPr>
        <w:tabs>
          <w:tab w:val="num" w:pos="5040"/>
        </w:tabs>
        <w:ind w:left="5040" w:hanging="360"/>
      </w:pPr>
      <w:rPr>
        <w:rFonts w:ascii="Arial" w:hAnsi="Arial" w:hint="default"/>
      </w:rPr>
    </w:lvl>
    <w:lvl w:ilvl="7" w:tplc="1DB627E6" w:tentative="1">
      <w:start w:val="1"/>
      <w:numFmt w:val="bullet"/>
      <w:lvlText w:val="•"/>
      <w:lvlJc w:val="left"/>
      <w:pPr>
        <w:tabs>
          <w:tab w:val="num" w:pos="5760"/>
        </w:tabs>
        <w:ind w:left="5760" w:hanging="360"/>
      </w:pPr>
      <w:rPr>
        <w:rFonts w:ascii="Arial" w:hAnsi="Arial" w:hint="default"/>
      </w:rPr>
    </w:lvl>
    <w:lvl w:ilvl="8" w:tplc="175ED7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5437A8"/>
    <w:multiLevelType w:val="hybridMultilevel"/>
    <w:tmpl w:val="88744C86"/>
    <w:lvl w:ilvl="0" w:tplc="5F1E6B58">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4A2E026A"/>
    <w:multiLevelType w:val="hybridMultilevel"/>
    <w:tmpl w:val="A6463D28"/>
    <w:lvl w:ilvl="0" w:tplc="9FE6B8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9574C"/>
    <w:multiLevelType w:val="hybridMultilevel"/>
    <w:tmpl w:val="EA881C96"/>
    <w:lvl w:ilvl="0" w:tplc="D81E83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60876"/>
    <w:multiLevelType w:val="hybridMultilevel"/>
    <w:tmpl w:val="707010BE"/>
    <w:lvl w:ilvl="0" w:tplc="A4EC867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5389F"/>
    <w:multiLevelType w:val="hybridMultilevel"/>
    <w:tmpl w:val="CAE0A158"/>
    <w:lvl w:ilvl="0" w:tplc="82E86AA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E81161"/>
    <w:multiLevelType w:val="hybridMultilevel"/>
    <w:tmpl w:val="E08859FA"/>
    <w:lvl w:ilvl="0" w:tplc="6ECA967A">
      <w:start w:val="3"/>
      <w:numFmt w:val="bullet"/>
      <w:lvlText w:val=""/>
      <w:lvlJc w:val="left"/>
      <w:pPr>
        <w:tabs>
          <w:tab w:val="num" w:pos="360"/>
        </w:tabs>
        <w:ind w:left="360" w:hanging="360"/>
      </w:pPr>
      <w:rPr>
        <w:rFonts w:ascii="Wingdings" w:eastAsia="Times New Roman" w:hAnsi="Wingdings" w:cs="Arial" w:hint="default"/>
      </w:rPr>
    </w:lvl>
    <w:lvl w:ilvl="1" w:tplc="451A4ADA">
      <w:start w:val="1"/>
      <w:numFmt w:val="bullet"/>
      <w:lvlText w:val="o"/>
      <w:lvlJc w:val="left"/>
      <w:pPr>
        <w:tabs>
          <w:tab w:val="num" w:pos="720"/>
        </w:tabs>
        <w:ind w:left="72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1538E4"/>
    <w:multiLevelType w:val="hybridMultilevel"/>
    <w:tmpl w:val="601A5D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4EF97AD2"/>
    <w:multiLevelType w:val="hybridMultilevel"/>
    <w:tmpl w:val="7F72AE1A"/>
    <w:lvl w:ilvl="0" w:tplc="15E43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4D21C4"/>
    <w:multiLevelType w:val="hybridMultilevel"/>
    <w:tmpl w:val="40D0C4BC"/>
    <w:lvl w:ilvl="0" w:tplc="6ECA967A">
      <w:start w:val="3"/>
      <w:numFmt w:val="bullet"/>
      <w:lvlText w:val=""/>
      <w:lvlJc w:val="left"/>
      <w:pPr>
        <w:tabs>
          <w:tab w:val="num" w:pos="360"/>
        </w:tabs>
        <w:ind w:left="360" w:hanging="360"/>
      </w:pPr>
      <w:rPr>
        <w:rFonts w:ascii="Wingdings" w:eastAsia="Times New Roman" w:hAnsi="Wingdings" w:cs="Arial" w:hint="default"/>
      </w:rPr>
    </w:lvl>
    <w:lvl w:ilvl="1" w:tplc="EEA241A6">
      <w:start w:val="1"/>
      <w:numFmt w:val="bullet"/>
      <w:lvlText w:val="o"/>
      <w:lvlJc w:val="left"/>
      <w:pPr>
        <w:tabs>
          <w:tab w:val="num" w:pos="720"/>
        </w:tabs>
        <w:ind w:left="72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1">
    <w:nsid w:val="58945F5C"/>
    <w:multiLevelType w:val="hybridMultilevel"/>
    <w:tmpl w:val="1AAED64A"/>
    <w:lvl w:ilvl="0" w:tplc="9A08AC7E">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F61598"/>
    <w:multiLevelType w:val="hybridMultilevel"/>
    <w:tmpl w:val="51C44E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ADB5D01"/>
    <w:multiLevelType w:val="hybridMultilevel"/>
    <w:tmpl w:val="632E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5057DC"/>
    <w:multiLevelType w:val="hybridMultilevel"/>
    <w:tmpl w:val="A080C0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870554C" w:tentative="1">
      <w:start w:val="1"/>
      <w:numFmt w:val="bullet"/>
      <w:lvlText w:val="•"/>
      <w:lvlJc w:val="left"/>
      <w:pPr>
        <w:tabs>
          <w:tab w:val="num" w:pos="2160"/>
        </w:tabs>
        <w:ind w:left="2160" w:hanging="360"/>
      </w:pPr>
      <w:rPr>
        <w:rFonts w:ascii="Arial" w:hAnsi="Arial" w:hint="default"/>
      </w:rPr>
    </w:lvl>
    <w:lvl w:ilvl="3" w:tplc="AA90EBDC" w:tentative="1">
      <w:start w:val="1"/>
      <w:numFmt w:val="bullet"/>
      <w:lvlText w:val="•"/>
      <w:lvlJc w:val="left"/>
      <w:pPr>
        <w:tabs>
          <w:tab w:val="num" w:pos="2880"/>
        </w:tabs>
        <w:ind w:left="2880" w:hanging="360"/>
      </w:pPr>
      <w:rPr>
        <w:rFonts w:ascii="Arial" w:hAnsi="Arial" w:hint="default"/>
      </w:rPr>
    </w:lvl>
    <w:lvl w:ilvl="4" w:tplc="E2E4FD10" w:tentative="1">
      <w:start w:val="1"/>
      <w:numFmt w:val="bullet"/>
      <w:lvlText w:val="•"/>
      <w:lvlJc w:val="left"/>
      <w:pPr>
        <w:tabs>
          <w:tab w:val="num" w:pos="3600"/>
        </w:tabs>
        <w:ind w:left="3600" w:hanging="360"/>
      </w:pPr>
      <w:rPr>
        <w:rFonts w:ascii="Arial" w:hAnsi="Arial" w:hint="default"/>
      </w:rPr>
    </w:lvl>
    <w:lvl w:ilvl="5" w:tplc="EFFE904E" w:tentative="1">
      <w:start w:val="1"/>
      <w:numFmt w:val="bullet"/>
      <w:lvlText w:val="•"/>
      <w:lvlJc w:val="left"/>
      <w:pPr>
        <w:tabs>
          <w:tab w:val="num" w:pos="4320"/>
        </w:tabs>
        <w:ind w:left="4320" w:hanging="360"/>
      </w:pPr>
      <w:rPr>
        <w:rFonts w:ascii="Arial" w:hAnsi="Arial" w:hint="default"/>
      </w:rPr>
    </w:lvl>
    <w:lvl w:ilvl="6" w:tplc="922E6F6C" w:tentative="1">
      <w:start w:val="1"/>
      <w:numFmt w:val="bullet"/>
      <w:lvlText w:val="•"/>
      <w:lvlJc w:val="left"/>
      <w:pPr>
        <w:tabs>
          <w:tab w:val="num" w:pos="5040"/>
        </w:tabs>
        <w:ind w:left="5040" w:hanging="360"/>
      </w:pPr>
      <w:rPr>
        <w:rFonts w:ascii="Arial" w:hAnsi="Arial" w:hint="default"/>
      </w:rPr>
    </w:lvl>
    <w:lvl w:ilvl="7" w:tplc="1DB627E6" w:tentative="1">
      <w:start w:val="1"/>
      <w:numFmt w:val="bullet"/>
      <w:lvlText w:val="•"/>
      <w:lvlJc w:val="left"/>
      <w:pPr>
        <w:tabs>
          <w:tab w:val="num" w:pos="5760"/>
        </w:tabs>
        <w:ind w:left="5760" w:hanging="360"/>
      </w:pPr>
      <w:rPr>
        <w:rFonts w:ascii="Arial" w:hAnsi="Arial" w:hint="default"/>
      </w:rPr>
    </w:lvl>
    <w:lvl w:ilvl="8" w:tplc="175ED7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C381E94"/>
    <w:multiLevelType w:val="hybridMultilevel"/>
    <w:tmpl w:val="9D06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205E7B"/>
    <w:multiLevelType w:val="hybridMultilevel"/>
    <w:tmpl w:val="B04A9452"/>
    <w:lvl w:ilvl="0" w:tplc="9FD8D042">
      <w:start w:val="1"/>
      <w:numFmt w:val="bullet"/>
      <w:lvlText w:val=""/>
      <w:lvlJc w:val="left"/>
      <w:pPr>
        <w:tabs>
          <w:tab w:val="num" w:pos="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4A21E7"/>
    <w:multiLevelType w:val="hybridMultilevel"/>
    <w:tmpl w:val="C4349348"/>
    <w:lvl w:ilvl="0" w:tplc="6ECA967A">
      <w:start w:val="3"/>
      <w:numFmt w:val="bullet"/>
      <w:lvlText w:val=""/>
      <w:lvlJc w:val="left"/>
      <w:pPr>
        <w:tabs>
          <w:tab w:val="num" w:pos="720"/>
        </w:tabs>
        <w:ind w:left="720" w:hanging="360"/>
      </w:pPr>
      <w:rPr>
        <w:rFonts w:ascii="Wingdings" w:eastAsia="Times New Roman" w:hAnsi="Wingdings" w:cs="Aria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1C46A24"/>
    <w:multiLevelType w:val="hybridMultilevel"/>
    <w:tmpl w:val="3FB44E10"/>
    <w:lvl w:ilvl="0" w:tplc="D200F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2321B7"/>
    <w:multiLevelType w:val="hybridMultilevel"/>
    <w:tmpl w:val="334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0E02A6"/>
    <w:multiLevelType w:val="hybridMultilevel"/>
    <w:tmpl w:val="6D06E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C520EB"/>
    <w:multiLevelType w:val="hybridMultilevel"/>
    <w:tmpl w:val="76647B1A"/>
    <w:lvl w:ilvl="0" w:tplc="04090003">
      <w:start w:val="1"/>
      <w:numFmt w:val="bullet"/>
      <w:lvlText w:val="o"/>
      <w:lvlJc w:val="left"/>
      <w:pPr>
        <w:tabs>
          <w:tab w:val="num" w:pos="720"/>
        </w:tabs>
        <w:ind w:left="720" w:hanging="360"/>
      </w:pPr>
      <w:rPr>
        <w:rFonts w:ascii="Courier New" w:hAnsi="Courier New" w:cs="Courier New" w:hint="default"/>
        <w:color w:val="auto"/>
        <w:sz w:val="22"/>
      </w:rPr>
    </w:lvl>
    <w:lvl w:ilvl="1" w:tplc="04090001">
      <w:start w:val="1"/>
      <w:numFmt w:val="bullet"/>
      <w:lvlText w:val=""/>
      <w:lvlJc w:val="left"/>
      <w:pPr>
        <w:tabs>
          <w:tab w:val="num" w:pos="1440"/>
        </w:tabs>
        <w:ind w:left="1440" w:hanging="360"/>
      </w:pPr>
      <w:rPr>
        <w:rFonts w:ascii="Symbol" w:hAnsi="Symbol" w:hint="default"/>
        <w:color w:val="auto"/>
        <w:sz w:val="22"/>
      </w:rPr>
    </w:lvl>
    <w:lvl w:ilvl="2" w:tplc="28442974">
      <w:numFmt w:val="bullet"/>
      <w:lvlText w:val="-"/>
      <w:lvlJc w:val="left"/>
      <w:pPr>
        <w:tabs>
          <w:tab w:val="num" w:pos="2160"/>
        </w:tabs>
        <w:ind w:left="2160" w:hanging="360"/>
      </w:pPr>
      <w:rPr>
        <w:rFonts w:ascii="Calibri" w:eastAsia="Times New Roman" w:hAnsi="Calibri"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D508F6"/>
    <w:multiLevelType w:val="hybridMultilevel"/>
    <w:tmpl w:val="3BB276F8"/>
    <w:lvl w:ilvl="0" w:tplc="1160DD0C">
      <w:start w:val="1"/>
      <w:numFmt w:val="bullet"/>
      <w:lvlText w:val=""/>
      <w:lvlJc w:val="left"/>
      <w:pPr>
        <w:tabs>
          <w:tab w:val="num" w:pos="720"/>
        </w:tabs>
        <w:ind w:left="720" w:hanging="360"/>
      </w:pPr>
      <w:rPr>
        <w:rFonts w:ascii="Symbol" w:hAnsi="Symbol" w:hint="default"/>
        <w:color w:val="auto"/>
        <w:sz w:val="22"/>
      </w:rPr>
    </w:lvl>
    <w:lvl w:ilvl="1" w:tplc="04090001">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DD76EF"/>
    <w:multiLevelType w:val="hybridMultilevel"/>
    <w:tmpl w:val="F2E612F6"/>
    <w:lvl w:ilvl="0" w:tplc="E2325214">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720"/>
        </w:tabs>
        <w:ind w:left="720" w:hanging="360"/>
      </w:pPr>
      <w:rPr>
        <w:rFonts w:ascii="Courier New" w:hAnsi="Courier New" w:hint="default"/>
      </w:rPr>
    </w:lvl>
    <w:lvl w:ilvl="2" w:tplc="1BB8EC80">
      <w:start w:val="1"/>
      <w:numFmt w:val="bullet"/>
      <w:lvlText w:val=""/>
      <w:lvlJc w:val="left"/>
      <w:pPr>
        <w:tabs>
          <w:tab w:val="num" w:pos="1477"/>
        </w:tabs>
        <w:ind w:left="1477" w:hanging="397"/>
      </w:pPr>
      <w:rPr>
        <w:rFonts w:ascii="Wingdings" w:hAnsi="Wingdings"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65C6A41"/>
    <w:multiLevelType w:val="hybridMultilevel"/>
    <w:tmpl w:val="21B20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32485A"/>
    <w:multiLevelType w:val="hybridMultilevel"/>
    <w:tmpl w:val="CC4C3F9E"/>
    <w:lvl w:ilvl="0" w:tplc="6ECA967A">
      <w:start w:val="3"/>
      <w:numFmt w:val="bullet"/>
      <w:lvlText w:val=""/>
      <w:lvlJc w:val="left"/>
      <w:pPr>
        <w:tabs>
          <w:tab w:val="num" w:pos="360"/>
        </w:tabs>
        <w:ind w:left="360" w:hanging="360"/>
      </w:pPr>
      <w:rPr>
        <w:rFonts w:ascii="Wingdings" w:eastAsia="Times New Roman" w:hAnsi="Wingdings" w:cs="Arial" w:hint="default"/>
      </w:rPr>
    </w:lvl>
    <w:lvl w:ilvl="1" w:tplc="04090003">
      <w:start w:val="1"/>
      <w:numFmt w:val="bullet"/>
      <w:lvlText w:val="o"/>
      <w:lvlJc w:val="left"/>
      <w:pPr>
        <w:tabs>
          <w:tab w:val="num" w:pos="720"/>
        </w:tabs>
        <w:ind w:left="720" w:hanging="360"/>
      </w:pPr>
      <w:rPr>
        <w:rFonts w:ascii="Courier New" w:hAnsi="Courier New" w:hint="default"/>
      </w:rPr>
    </w:lvl>
    <w:lvl w:ilvl="2" w:tplc="6ECA967A">
      <w:start w:val="3"/>
      <w:numFmt w:val="bullet"/>
      <w:lvlText w:val=""/>
      <w:lvlJc w:val="left"/>
      <w:pPr>
        <w:tabs>
          <w:tab w:val="num" w:pos="1440"/>
        </w:tabs>
        <w:ind w:left="1440" w:hanging="360"/>
      </w:pPr>
      <w:rPr>
        <w:rFonts w:ascii="Wingdings" w:eastAsia="Times New Roman" w:hAnsi="Wingdings" w:cs="Aria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CA76A66"/>
    <w:multiLevelType w:val="hybridMultilevel"/>
    <w:tmpl w:val="2D100DB4"/>
    <w:lvl w:ilvl="0" w:tplc="9FE6B8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7"/>
  </w:num>
  <w:num w:numId="3">
    <w:abstractNumId w:val="45"/>
  </w:num>
  <w:num w:numId="4">
    <w:abstractNumId w:val="19"/>
  </w:num>
  <w:num w:numId="5">
    <w:abstractNumId w:val="18"/>
  </w:num>
  <w:num w:numId="6">
    <w:abstractNumId w:val="48"/>
  </w:num>
  <w:num w:numId="7">
    <w:abstractNumId w:val="4"/>
  </w:num>
  <w:num w:numId="8">
    <w:abstractNumId w:val="14"/>
  </w:num>
  <w:num w:numId="9">
    <w:abstractNumId w:val="30"/>
  </w:num>
  <w:num w:numId="10">
    <w:abstractNumId w:val="35"/>
  </w:num>
  <w:num w:numId="11">
    <w:abstractNumId w:val="24"/>
  </w:num>
  <w:num w:numId="12">
    <w:abstractNumId w:val="26"/>
  </w:num>
  <w:num w:numId="13">
    <w:abstractNumId w:val="17"/>
  </w:num>
  <w:num w:numId="14">
    <w:abstractNumId w:val="42"/>
  </w:num>
  <w:num w:numId="15">
    <w:abstractNumId w:val="32"/>
  </w:num>
  <w:num w:numId="16">
    <w:abstractNumId w:val="11"/>
  </w:num>
  <w:num w:numId="17">
    <w:abstractNumId w:val="1"/>
  </w:num>
  <w:num w:numId="18">
    <w:abstractNumId w:val="3"/>
  </w:num>
  <w:num w:numId="19">
    <w:abstractNumId w:val="12"/>
  </w:num>
  <w:num w:numId="20">
    <w:abstractNumId w:val="39"/>
  </w:num>
  <w:num w:numId="21">
    <w:abstractNumId w:val="37"/>
  </w:num>
  <w:num w:numId="22">
    <w:abstractNumId w:val="5"/>
  </w:num>
  <w:num w:numId="23">
    <w:abstractNumId w:val="15"/>
  </w:num>
  <w:num w:numId="24">
    <w:abstractNumId w:val="15"/>
  </w:num>
  <w:num w:numId="25">
    <w:abstractNumId w:val="10"/>
  </w:num>
  <w:num w:numId="26">
    <w:abstractNumId w:val="21"/>
  </w:num>
  <w:num w:numId="27">
    <w:abstractNumId w:val="22"/>
  </w:num>
  <w:num w:numId="28">
    <w:abstractNumId w:val="36"/>
  </w:num>
  <w:num w:numId="29">
    <w:abstractNumId w:val="23"/>
  </w:num>
  <w:num w:numId="30">
    <w:abstractNumId w:val="40"/>
  </w:num>
  <w:num w:numId="31">
    <w:abstractNumId w:val="20"/>
  </w:num>
  <w:num w:numId="32">
    <w:abstractNumId w:val="44"/>
  </w:num>
  <w:num w:numId="33">
    <w:abstractNumId w:val="29"/>
  </w:num>
  <w:num w:numId="34">
    <w:abstractNumId w:val="41"/>
  </w:num>
  <w:num w:numId="35">
    <w:abstractNumId w:val="9"/>
  </w:num>
  <w:num w:numId="36">
    <w:abstractNumId w:val="49"/>
  </w:num>
  <w:num w:numId="37">
    <w:abstractNumId w:val="13"/>
  </w:num>
  <w:num w:numId="38">
    <w:abstractNumId w:val="8"/>
  </w:num>
  <w:num w:numId="39">
    <w:abstractNumId w:val="0"/>
  </w:num>
  <w:num w:numId="40">
    <w:abstractNumId w:val="47"/>
  </w:num>
  <w:num w:numId="41">
    <w:abstractNumId w:val="34"/>
  </w:num>
  <w:num w:numId="42">
    <w:abstractNumId w:val="31"/>
  </w:num>
  <w:num w:numId="43">
    <w:abstractNumId w:val="43"/>
  </w:num>
  <w:num w:numId="44">
    <w:abstractNumId w:val="2"/>
  </w:num>
  <w:num w:numId="45">
    <w:abstractNumId w:val="38"/>
  </w:num>
  <w:num w:numId="46">
    <w:abstractNumId w:val="16"/>
  </w:num>
  <w:num w:numId="47">
    <w:abstractNumId w:val="50"/>
  </w:num>
  <w:num w:numId="48">
    <w:abstractNumId w:val="6"/>
  </w:num>
  <w:num w:numId="49">
    <w:abstractNumId w:val="27"/>
  </w:num>
  <w:num w:numId="50">
    <w:abstractNumId w:val="25"/>
  </w:num>
  <w:num w:numId="51">
    <w:abstractNumId w:val="28"/>
  </w:num>
  <w:num w:numId="5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572"/>
    <w:rsid w:val="00090554"/>
    <w:rsid w:val="000950CC"/>
    <w:rsid w:val="00097103"/>
    <w:rsid w:val="000A421F"/>
    <w:rsid w:val="000B001F"/>
    <w:rsid w:val="000B1979"/>
    <w:rsid w:val="000B4BEE"/>
    <w:rsid w:val="000C582C"/>
    <w:rsid w:val="000F549F"/>
    <w:rsid w:val="00106CAE"/>
    <w:rsid w:val="00111AF1"/>
    <w:rsid w:val="0013040A"/>
    <w:rsid w:val="001307ED"/>
    <w:rsid w:val="0015580D"/>
    <w:rsid w:val="00176C94"/>
    <w:rsid w:val="00182401"/>
    <w:rsid w:val="001A1C0C"/>
    <w:rsid w:val="001B72D6"/>
    <w:rsid w:val="001C7726"/>
    <w:rsid w:val="001D6759"/>
    <w:rsid w:val="001E73CD"/>
    <w:rsid w:val="001F18BC"/>
    <w:rsid w:val="001F5276"/>
    <w:rsid w:val="00206A51"/>
    <w:rsid w:val="0024159F"/>
    <w:rsid w:val="0024224A"/>
    <w:rsid w:val="002447AC"/>
    <w:rsid w:val="00254572"/>
    <w:rsid w:val="00267FFC"/>
    <w:rsid w:val="00283E22"/>
    <w:rsid w:val="002850EF"/>
    <w:rsid w:val="00290695"/>
    <w:rsid w:val="00295679"/>
    <w:rsid w:val="002B03CC"/>
    <w:rsid w:val="002B4791"/>
    <w:rsid w:val="002B5AA8"/>
    <w:rsid w:val="002C567A"/>
    <w:rsid w:val="002F220E"/>
    <w:rsid w:val="002F4CC8"/>
    <w:rsid w:val="00302D2F"/>
    <w:rsid w:val="00302DFF"/>
    <w:rsid w:val="0032304B"/>
    <w:rsid w:val="00343E88"/>
    <w:rsid w:val="003465D5"/>
    <w:rsid w:val="0035466E"/>
    <w:rsid w:val="0035756E"/>
    <w:rsid w:val="003748CF"/>
    <w:rsid w:val="00375F6D"/>
    <w:rsid w:val="003820C5"/>
    <w:rsid w:val="003821B0"/>
    <w:rsid w:val="003868C4"/>
    <w:rsid w:val="003907B5"/>
    <w:rsid w:val="003A17BD"/>
    <w:rsid w:val="003B1AFA"/>
    <w:rsid w:val="003E4B2C"/>
    <w:rsid w:val="004149EC"/>
    <w:rsid w:val="00420B55"/>
    <w:rsid w:val="00440D3E"/>
    <w:rsid w:val="004457B8"/>
    <w:rsid w:val="00452437"/>
    <w:rsid w:val="00457E81"/>
    <w:rsid w:val="00462AAF"/>
    <w:rsid w:val="004736C1"/>
    <w:rsid w:val="0047415B"/>
    <w:rsid w:val="00494E8C"/>
    <w:rsid w:val="004A202F"/>
    <w:rsid w:val="004B513C"/>
    <w:rsid w:val="004C3EF3"/>
    <w:rsid w:val="004C498B"/>
    <w:rsid w:val="004D1AD7"/>
    <w:rsid w:val="004F4CC7"/>
    <w:rsid w:val="004F5D7A"/>
    <w:rsid w:val="004F7D33"/>
    <w:rsid w:val="00504701"/>
    <w:rsid w:val="00513960"/>
    <w:rsid w:val="0053215D"/>
    <w:rsid w:val="0054421E"/>
    <w:rsid w:val="00552545"/>
    <w:rsid w:val="0056736D"/>
    <w:rsid w:val="00571198"/>
    <w:rsid w:val="00580AD8"/>
    <w:rsid w:val="00585A7F"/>
    <w:rsid w:val="00596DE6"/>
    <w:rsid w:val="00596E29"/>
    <w:rsid w:val="005A14AD"/>
    <w:rsid w:val="005A1BCC"/>
    <w:rsid w:val="005A348F"/>
    <w:rsid w:val="005A7A4E"/>
    <w:rsid w:val="005B01FE"/>
    <w:rsid w:val="005B494B"/>
    <w:rsid w:val="005B5CEB"/>
    <w:rsid w:val="005C4E56"/>
    <w:rsid w:val="005C5BA3"/>
    <w:rsid w:val="0060785B"/>
    <w:rsid w:val="00626F79"/>
    <w:rsid w:val="00630397"/>
    <w:rsid w:val="006356E8"/>
    <w:rsid w:val="00640179"/>
    <w:rsid w:val="0064099D"/>
    <w:rsid w:val="00640DFF"/>
    <w:rsid w:val="00646C4E"/>
    <w:rsid w:val="00675E94"/>
    <w:rsid w:val="006A4385"/>
    <w:rsid w:val="006B2DCC"/>
    <w:rsid w:val="006B6BBF"/>
    <w:rsid w:val="006C01AB"/>
    <w:rsid w:val="006C604A"/>
    <w:rsid w:val="006D335A"/>
    <w:rsid w:val="006E20AB"/>
    <w:rsid w:val="0070797D"/>
    <w:rsid w:val="00707998"/>
    <w:rsid w:val="00707E5F"/>
    <w:rsid w:val="00707EF0"/>
    <w:rsid w:val="00715E9D"/>
    <w:rsid w:val="00722C1F"/>
    <w:rsid w:val="00731B83"/>
    <w:rsid w:val="007528E7"/>
    <w:rsid w:val="00752EB1"/>
    <w:rsid w:val="00756AA3"/>
    <w:rsid w:val="007623C6"/>
    <w:rsid w:val="00773E07"/>
    <w:rsid w:val="00786EBD"/>
    <w:rsid w:val="0079405B"/>
    <w:rsid w:val="00797659"/>
    <w:rsid w:val="007A6B26"/>
    <w:rsid w:val="007B35F8"/>
    <w:rsid w:val="007C1C17"/>
    <w:rsid w:val="007C3DD7"/>
    <w:rsid w:val="007C3E5C"/>
    <w:rsid w:val="007D66F9"/>
    <w:rsid w:val="007D6BB4"/>
    <w:rsid w:val="007F2C83"/>
    <w:rsid w:val="007F3102"/>
    <w:rsid w:val="007F576F"/>
    <w:rsid w:val="00813A09"/>
    <w:rsid w:val="00823E32"/>
    <w:rsid w:val="008324AD"/>
    <w:rsid w:val="008354E3"/>
    <w:rsid w:val="00835D57"/>
    <w:rsid w:val="00846FBE"/>
    <w:rsid w:val="008506FF"/>
    <w:rsid w:val="00851E82"/>
    <w:rsid w:val="00854672"/>
    <w:rsid w:val="00867F6E"/>
    <w:rsid w:val="00876720"/>
    <w:rsid w:val="008A1038"/>
    <w:rsid w:val="008C2FDC"/>
    <w:rsid w:val="008E195B"/>
    <w:rsid w:val="008E4D97"/>
    <w:rsid w:val="0090070E"/>
    <w:rsid w:val="00906CBE"/>
    <w:rsid w:val="0092279B"/>
    <w:rsid w:val="00924410"/>
    <w:rsid w:val="00925A72"/>
    <w:rsid w:val="00925B97"/>
    <w:rsid w:val="00927F5E"/>
    <w:rsid w:val="00940762"/>
    <w:rsid w:val="00944A35"/>
    <w:rsid w:val="00945497"/>
    <w:rsid w:val="00951AF5"/>
    <w:rsid w:val="009527AE"/>
    <w:rsid w:val="00963B4F"/>
    <w:rsid w:val="00970660"/>
    <w:rsid w:val="00986CC2"/>
    <w:rsid w:val="009A06B4"/>
    <w:rsid w:val="009A25DE"/>
    <w:rsid w:val="009C7165"/>
    <w:rsid w:val="009C7BA5"/>
    <w:rsid w:val="009E1E81"/>
    <w:rsid w:val="009F409F"/>
    <w:rsid w:val="009F75D7"/>
    <w:rsid w:val="009F77BA"/>
    <w:rsid w:val="00A018A1"/>
    <w:rsid w:val="00A028BF"/>
    <w:rsid w:val="00A10477"/>
    <w:rsid w:val="00A364CC"/>
    <w:rsid w:val="00A51125"/>
    <w:rsid w:val="00A705BD"/>
    <w:rsid w:val="00A87689"/>
    <w:rsid w:val="00A87DD8"/>
    <w:rsid w:val="00A92187"/>
    <w:rsid w:val="00AA7B22"/>
    <w:rsid w:val="00AB00CF"/>
    <w:rsid w:val="00AB3695"/>
    <w:rsid w:val="00AB74A7"/>
    <w:rsid w:val="00AC15E8"/>
    <w:rsid w:val="00AC47BE"/>
    <w:rsid w:val="00AF7F17"/>
    <w:rsid w:val="00B0418A"/>
    <w:rsid w:val="00B13B47"/>
    <w:rsid w:val="00B2627E"/>
    <w:rsid w:val="00B301F0"/>
    <w:rsid w:val="00B34D9B"/>
    <w:rsid w:val="00B935AE"/>
    <w:rsid w:val="00B96DE3"/>
    <w:rsid w:val="00BA47D2"/>
    <w:rsid w:val="00BC11E5"/>
    <w:rsid w:val="00BC2378"/>
    <w:rsid w:val="00BD5C27"/>
    <w:rsid w:val="00BE1DA6"/>
    <w:rsid w:val="00BF601A"/>
    <w:rsid w:val="00BF792D"/>
    <w:rsid w:val="00C07C06"/>
    <w:rsid w:val="00C108A7"/>
    <w:rsid w:val="00C11D80"/>
    <w:rsid w:val="00C22E61"/>
    <w:rsid w:val="00C36FF9"/>
    <w:rsid w:val="00C41E71"/>
    <w:rsid w:val="00C46618"/>
    <w:rsid w:val="00C518AE"/>
    <w:rsid w:val="00C52990"/>
    <w:rsid w:val="00C54B5F"/>
    <w:rsid w:val="00C574EB"/>
    <w:rsid w:val="00C72A80"/>
    <w:rsid w:val="00C84289"/>
    <w:rsid w:val="00C85815"/>
    <w:rsid w:val="00C940E4"/>
    <w:rsid w:val="00CA1DBA"/>
    <w:rsid w:val="00CA5C00"/>
    <w:rsid w:val="00CB31C3"/>
    <w:rsid w:val="00CC2522"/>
    <w:rsid w:val="00CF0E14"/>
    <w:rsid w:val="00D001D6"/>
    <w:rsid w:val="00D003F2"/>
    <w:rsid w:val="00D067F5"/>
    <w:rsid w:val="00D14F5C"/>
    <w:rsid w:val="00D20D4F"/>
    <w:rsid w:val="00D23A98"/>
    <w:rsid w:val="00D25C65"/>
    <w:rsid w:val="00D3045D"/>
    <w:rsid w:val="00D3493D"/>
    <w:rsid w:val="00D46A21"/>
    <w:rsid w:val="00D5090F"/>
    <w:rsid w:val="00D53D15"/>
    <w:rsid w:val="00D650A6"/>
    <w:rsid w:val="00D95D22"/>
    <w:rsid w:val="00DA4EF6"/>
    <w:rsid w:val="00DB335D"/>
    <w:rsid w:val="00DC0223"/>
    <w:rsid w:val="00DC4921"/>
    <w:rsid w:val="00DD5FD1"/>
    <w:rsid w:val="00DE718F"/>
    <w:rsid w:val="00DF3BE4"/>
    <w:rsid w:val="00E0270E"/>
    <w:rsid w:val="00E12410"/>
    <w:rsid w:val="00E14BE9"/>
    <w:rsid w:val="00E15636"/>
    <w:rsid w:val="00E2018E"/>
    <w:rsid w:val="00E46E7F"/>
    <w:rsid w:val="00E5121F"/>
    <w:rsid w:val="00E574CE"/>
    <w:rsid w:val="00E65116"/>
    <w:rsid w:val="00E80EBF"/>
    <w:rsid w:val="00E82016"/>
    <w:rsid w:val="00EA1716"/>
    <w:rsid w:val="00EA6963"/>
    <w:rsid w:val="00EC5CC5"/>
    <w:rsid w:val="00ED01A4"/>
    <w:rsid w:val="00F10379"/>
    <w:rsid w:val="00F13A33"/>
    <w:rsid w:val="00F15EAA"/>
    <w:rsid w:val="00F30FAE"/>
    <w:rsid w:val="00F630BD"/>
    <w:rsid w:val="00F80CC9"/>
    <w:rsid w:val="00FA16C6"/>
    <w:rsid w:val="00FC6667"/>
    <w:rsid w:val="00FF2D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75FB60"/>
  <w15:chartTrackingRefBased/>
  <w15:docId w15:val="{39AFBC62-2029-4FF7-B6E6-8FE396CF4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76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F576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F576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ED01A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ED01A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7F576F"/>
    <w:pPr>
      <w:spacing w:before="120" w:after="120"/>
    </w:pPr>
    <w:rPr>
      <w:b/>
      <w:bCs/>
      <w:caps/>
      <w:sz w:val="20"/>
      <w:szCs w:val="20"/>
    </w:rPr>
  </w:style>
  <w:style w:type="paragraph" w:styleId="TOC2">
    <w:name w:val="toc 2"/>
    <w:basedOn w:val="Normal"/>
    <w:next w:val="Normal"/>
    <w:autoRedefine/>
    <w:uiPriority w:val="39"/>
    <w:qFormat/>
    <w:rsid w:val="007F576F"/>
    <w:pPr>
      <w:ind w:left="240"/>
    </w:pPr>
    <w:rPr>
      <w:smallCaps/>
      <w:sz w:val="20"/>
      <w:szCs w:val="20"/>
    </w:rPr>
  </w:style>
  <w:style w:type="paragraph" w:styleId="TOC3">
    <w:name w:val="toc 3"/>
    <w:basedOn w:val="Normal"/>
    <w:next w:val="Normal"/>
    <w:autoRedefine/>
    <w:uiPriority w:val="39"/>
    <w:rsid w:val="007F576F"/>
    <w:pPr>
      <w:tabs>
        <w:tab w:val="right" w:leader="dot" w:pos="9350"/>
      </w:tabs>
      <w:ind w:left="480"/>
    </w:pPr>
    <w:rPr>
      <w:rFonts w:ascii="Calibri" w:hAnsi="Calibri"/>
      <w:iCs/>
      <w:noProof/>
      <w:color w:val="4200A6"/>
      <w:sz w:val="20"/>
      <w:szCs w:val="20"/>
    </w:rPr>
  </w:style>
  <w:style w:type="paragraph" w:styleId="TOC4">
    <w:name w:val="toc 4"/>
    <w:basedOn w:val="Normal"/>
    <w:next w:val="Normal"/>
    <w:autoRedefine/>
    <w:uiPriority w:val="39"/>
    <w:rsid w:val="007F576F"/>
    <w:pPr>
      <w:ind w:left="720"/>
    </w:pPr>
    <w:rPr>
      <w:sz w:val="18"/>
      <w:szCs w:val="18"/>
    </w:rPr>
  </w:style>
  <w:style w:type="character" w:customStyle="1" w:styleId="Heading1Char">
    <w:name w:val="Heading 1 Char"/>
    <w:basedOn w:val="DefaultParagraphFont"/>
    <w:link w:val="Heading1"/>
    <w:rsid w:val="007F576F"/>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7F576F"/>
    <w:rPr>
      <w:rFonts w:ascii="Arial" w:eastAsia="Times New Roman" w:hAnsi="Arial" w:cs="Arial"/>
      <w:b/>
      <w:bCs/>
      <w:i/>
      <w:iCs/>
      <w:sz w:val="28"/>
      <w:szCs w:val="28"/>
      <w:lang w:val="en-US"/>
    </w:rPr>
  </w:style>
  <w:style w:type="character" w:styleId="Hyperlink">
    <w:name w:val="Hyperlink"/>
    <w:uiPriority w:val="99"/>
    <w:rsid w:val="007F576F"/>
    <w:rPr>
      <w:color w:val="0000FF"/>
      <w:u w:val="single"/>
    </w:rPr>
  </w:style>
  <w:style w:type="paragraph" w:styleId="Header">
    <w:name w:val="header"/>
    <w:basedOn w:val="Normal"/>
    <w:link w:val="HeaderChar"/>
    <w:unhideWhenUsed/>
    <w:rsid w:val="00AB74A7"/>
    <w:pPr>
      <w:tabs>
        <w:tab w:val="center" w:pos="4680"/>
        <w:tab w:val="right" w:pos="9360"/>
      </w:tabs>
    </w:pPr>
  </w:style>
  <w:style w:type="character" w:customStyle="1" w:styleId="HeaderChar">
    <w:name w:val="Header Char"/>
    <w:basedOn w:val="DefaultParagraphFont"/>
    <w:link w:val="Header"/>
    <w:uiPriority w:val="99"/>
    <w:semiHidden/>
    <w:rsid w:val="00AB74A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B74A7"/>
    <w:pPr>
      <w:tabs>
        <w:tab w:val="center" w:pos="4680"/>
        <w:tab w:val="right" w:pos="9360"/>
      </w:tabs>
    </w:pPr>
  </w:style>
  <w:style w:type="character" w:customStyle="1" w:styleId="FooterChar">
    <w:name w:val="Footer Char"/>
    <w:basedOn w:val="DefaultParagraphFont"/>
    <w:link w:val="Footer"/>
    <w:uiPriority w:val="99"/>
    <w:rsid w:val="00AB74A7"/>
    <w:rPr>
      <w:rFonts w:ascii="Times New Roman" w:eastAsia="Times New Roman" w:hAnsi="Times New Roman" w:cs="Times New Roman"/>
      <w:sz w:val="24"/>
      <w:szCs w:val="24"/>
      <w:lang w:val="en-US"/>
    </w:rPr>
  </w:style>
  <w:style w:type="character" w:styleId="PageNumber">
    <w:name w:val="page number"/>
    <w:basedOn w:val="DefaultParagraphFont"/>
    <w:rsid w:val="00AB74A7"/>
  </w:style>
  <w:style w:type="character" w:customStyle="1" w:styleId="Heading4Char">
    <w:name w:val="Heading 4 Char"/>
    <w:basedOn w:val="DefaultParagraphFont"/>
    <w:link w:val="Heading4"/>
    <w:uiPriority w:val="9"/>
    <w:semiHidden/>
    <w:rsid w:val="00ED01A4"/>
    <w:rPr>
      <w:rFonts w:asciiTheme="majorHAnsi" w:eastAsiaTheme="majorEastAsia" w:hAnsiTheme="majorHAnsi" w:cstheme="majorBidi"/>
      <w:i/>
      <w:iCs/>
      <w:color w:val="2E74B5" w:themeColor="accent1" w:themeShade="BF"/>
      <w:sz w:val="24"/>
      <w:szCs w:val="24"/>
      <w:lang w:val="en-US"/>
    </w:rPr>
  </w:style>
  <w:style w:type="character" w:customStyle="1" w:styleId="Heading3Char">
    <w:name w:val="Heading 3 Char"/>
    <w:basedOn w:val="DefaultParagraphFont"/>
    <w:link w:val="Heading3"/>
    <w:rsid w:val="00ED01A4"/>
    <w:rPr>
      <w:rFonts w:ascii="Arial" w:eastAsia="Times New Roman" w:hAnsi="Arial" w:cs="Arial"/>
      <w:b/>
      <w:bCs/>
      <w:sz w:val="26"/>
      <w:szCs w:val="26"/>
      <w:lang w:val="en-US"/>
    </w:rPr>
  </w:style>
  <w:style w:type="paragraph" w:customStyle="1" w:styleId="WW-Default">
    <w:name w:val="WW-Default"/>
    <w:rsid w:val="00925A72"/>
    <w:pPr>
      <w:suppressAutoHyphens/>
      <w:autoSpaceDE w:val="0"/>
      <w:spacing w:after="0" w:line="240" w:lineRule="auto"/>
    </w:pPr>
    <w:rPr>
      <w:rFonts w:ascii="Arial" w:eastAsia="Arial" w:hAnsi="Arial" w:cs="Arial"/>
      <w:color w:val="000000"/>
      <w:sz w:val="24"/>
      <w:szCs w:val="24"/>
      <w:lang w:val="en-US" w:eastAsia="ar-SA"/>
    </w:rPr>
  </w:style>
  <w:style w:type="paragraph" w:styleId="FootnoteText">
    <w:name w:val="footnote text"/>
    <w:basedOn w:val="Normal"/>
    <w:link w:val="FootnoteTextChar"/>
    <w:semiHidden/>
    <w:rsid w:val="00925A72"/>
    <w:rPr>
      <w:sz w:val="20"/>
      <w:szCs w:val="20"/>
    </w:rPr>
  </w:style>
  <w:style w:type="character" w:customStyle="1" w:styleId="FootnoteTextChar">
    <w:name w:val="Footnote Text Char"/>
    <w:basedOn w:val="DefaultParagraphFont"/>
    <w:link w:val="FootnoteText"/>
    <w:semiHidden/>
    <w:rsid w:val="00925A72"/>
    <w:rPr>
      <w:rFonts w:ascii="Times New Roman" w:eastAsia="Times New Roman" w:hAnsi="Times New Roman" w:cs="Times New Roman"/>
      <w:sz w:val="20"/>
      <w:szCs w:val="20"/>
      <w:lang w:val="en-US"/>
    </w:rPr>
  </w:style>
  <w:style w:type="character" w:styleId="FootnoteReference">
    <w:name w:val="footnote reference"/>
    <w:semiHidden/>
    <w:rsid w:val="00925A72"/>
    <w:rPr>
      <w:vertAlign w:val="superscript"/>
    </w:rPr>
  </w:style>
  <w:style w:type="paragraph" w:styleId="ListParagraph">
    <w:name w:val="List Paragraph"/>
    <w:basedOn w:val="Normal"/>
    <w:uiPriority w:val="34"/>
    <w:qFormat/>
    <w:rsid w:val="00F15EAA"/>
    <w:pPr>
      <w:ind w:left="720"/>
      <w:contextualSpacing/>
    </w:pPr>
  </w:style>
  <w:style w:type="paragraph" w:styleId="BalloonText">
    <w:name w:val="Balloon Text"/>
    <w:basedOn w:val="Normal"/>
    <w:link w:val="BalloonTextChar"/>
    <w:uiPriority w:val="99"/>
    <w:semiHidden/>
    <w:unhideWhenUsed/>
    <w:rsid w:val="00CA5C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C00"/>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CA5C00"/>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styleId="CommentReference">
    <w:name w:val="annotation reference"/>
    <w:basedOn w:val="DefaultParagraphFont"/>
    <w:uiPriority w:val="99"/>
    <w:semiHidden/>
    <w:unhideWhenUsed/>
    <w:rsid w:val="003B1AFA"/>
    <w:rPr>
      <w:sz w:val="16"/>
      <w:szCs w:val="16"/>
    </w:rPr>
  </w:style>
  <w:style w:type="paragraph" w:styleId="CommentText">
    <w:name w:val="annotation text"/>
    <w:basedOn w:val="Normal"/>
    <w:link w:val="CommentTextChar"/>
    <w:uiPriority w:val="99"/>
    <w:semiHidden/>
    <w:unhideWhenUsed/>
    <w:rsid w:val="003B1AFA"/>
    <w:rPr>
      <w:sz w:val="20"/>
      <w:szCs w:val="20"/>
    </w:rPr>
  </w:style>
  <w:style w:type="character" w:customStyle="1" w:styleId="CommentTextChar">
    <w:name w:val="Comment Text Char"/>
    <w:basedOn w:val="DefaultParagraphFont"/>
    <w:link w:val="CommentText"/>
    <w:uiPriority w:val="99"/>
    <w:semiHidden/>
    <w:rsid w:val="003B1AF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B1AFA"/>
    <w:rPr>
      <w:b/>
      <w:bCs/>
    </w:rPr>
  </w:style>
  <w:style w:type="character" w:customStyle="1" w:styleId="CommentSubjectChar">
    <w:name w:val="Comment Subject Char"/>
    <w:basedOn w:val="CommentTextChar"/>
    <w:link w:val="CommentSubject"/>
    <w:uiPriority w:val="99"/>
    <w:semiHidden/>
    <w:rsid w:val="003B1AFA"/>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267FFC"/>
    <w:rPr>
      <w:color w:val="954F72" w:themeColor="followedHyperlink"/>
      <w:u w:val="single"/>
    </w:rPr>
  </w:style>
  <w:style w:type="paragraph" w:styleId="Title">
    <w:name w:val="Title"/>
    <w:basedOn w:val="Normal"/>
    <w:next w:val="Normal"/>
    <w:link w:val="TitleChar"/>
    <w:uiPriority w:val="10"/>
    <w:qFormat/>
    <w:rsid w:val="00B935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35AE"/>
    <w:rPr>
      <w:rFonts w:asciiTheme="majorHAnsi" w:eastAsiaTheme="majorEastAsia" w:hAnsiTheme="majorHAnsi" w:cstheme="majorBidi"/>
      <w:spacing w:val="-10"/>
      <w:kern w:val="28"/>
      <w:sz w:val="56"/>
      <w:szCs w:val="56"/>
      <w:lang w:val="en-US"/>
    </w:rPr>
  </w:style>
  <w:style w:type="paragraph" w:styleId="BodyText">
    <w:name w:val="Body Text"/>
    <w:basedOn w:val="Normal"/>
    <w:link w:val="BodyTextChar"/>
    <w:rsid w:val="00AA7B22"/>
    <w:rPr>
      <w:rFonts w:ascii="Arial" w:hAnsi="Arial" w:cs="Arial"/>
      <w:i/>
      <w:iCs/>
      <w:sz w:val="20"/>
    </w:rPr>
  </w:style>
  <w:style w:type="character" w:customStyle="1" w:styleId="BodyTextChar">
    <w:name w:val="Body Text Char"/>
    <w:basedOn w:val="DefaultParagraphFont"/>
    <w:link w:val="BodyText"/>
    <w:rsid w:val="00AA7B22"/>
    <w:rPr>
      <w:rFonts w:ascii="Arial" w:eastAsia="Times New Roman" w:hAnsi="Arial" w:cs="Arial"/>
      <w:i/>
      <w:iCs/>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achproject.ca" TargetMode="External"/><Relationship Id="rId18" Type="http://schemas.openxmlformats.org/officeDocument/2006/relationships/image" Target="media/image6.jpeg"/><Relationship Id="rId26" Type="http://schemas.openxmlformats.org/officeDocument/2006/relationships/hyperlink" Target="https://www.nicotinedependenceclinic.com/en/teach/Documents/Pharmacotherapy%20Algorithm%20JAN2018%20updated.pdf" TargetMode="External"/><Relationship Id="rId21" Type="http://schemas.openxmlformats.org/officeDocument/2006/relationships/hyperlink" Target="https://www.nicotinedependenceclinic.com/en/stop/implementer-resourc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nicotinedependenceclinic.com/en/teach/Pages/TEACH-Webinars.aspx" TargetMode="External"/><Relationship Id="rId33" Type="http://schemas.openxmlformats.org/officeDocument/2006/relationships/hyperlink" Target="https://www.youtube.com/watch?v=_DJSoXQNlfI"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youtube.com/watch?v=uCbH1-qi7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teach@camh.ca" TargetMode="External"/><Relationship Id="rId32" Type="http://schemas.openxmlformats.org/officeDocument/2006/relationships/hyperlink" Target="https://www.youtube.com/watch?v=UIyInRGafqs"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nicotinedependenceclinic.com/en/Documents/Vaping%20Cessation%20Guidance%20Resource.pdf" TargetMode="External"/><Relationship Id="rId28" Type="http://schemas.openxmlformats.org/officeDocument/2006/relationships/image" Target="cid:image001.png@01D85E1D.A932F060" TargetMode="External"/><Relationship Id="rId36"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https://edc.camhx.ca/redcap/surveys/?s=JXA8W4CRX4" TargetMode="External"/><Relationship Id="rId31" Type="http://schemas.openxmlformats.org/officeDocument/2006/relationships/hyperlink" Target="https://www.youtube.com/watch?v=Tol4jhlNgx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stop.ahacs@camh.ca" TargetMode="External"/><Relationship Id="rId22" Type="http://schemas.openxmlformats.org/officeDocument/2006/relationships/hyperlink" Target="https://www.nicotinedependenceclinic.com/en/lower-risk-nicotine-user-guidelin-es" TargetMode="External"/><Relationship Id="rId27" Type="http://schemas.openxmlformats.org/officeDocument/2006/relationships/image" Target="media/image8.png"/><Relationship Id="rId30" Type="http://schemas.openxmlformats.org/officeDocument/2006/relationships/hyperlink" Target="https://www.youtube.com/watch?v=MAFuka7li68"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067AA2B621064EB0935AB039265F32" ma:contentTypeVersion="2" ma:contentTypeDescription="Create a new document." ma:contentTypeScope="" ma:versionID="42fcb1c6e6fdcf5af3c17070ec131c36">
  <xsd:schema xmlns:xsd="http://www.w3.org/2001/XMLSchema" xmlns:xs="http://www.w3.org/2001/XMLSchema" xmlns:p="http://schemas.microsoft.com/office/2006/metadata/properties" xmlns:ns1="http://schemas.microsoft.com/sharepoint/v3" xmlns:ns2="8985c450-75b7-4087-88ce-ab229582c256" targetNamespace="http://schemas.microsoft.com/office/2006/metadata/properties" ma:root="true" ma:fieldsID="610bfe99804843be8f6389d638343d00" ns1:_="" ns2:_="">
    <xsd:import namespace="http://schemas.microsoft.com/sharepoint/v3"/>
    <xsd:import namespace="8985c450-75b7-4087-88ce-ab229582c25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85c450-75b7-4087-88ce-ab229582c2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E7015C1-2CCF-482D-8221-0873EFE86B8C}">
  <ds:schemaRefs>
    <ds:schemaRef ds:uri="http://schemas.openxmlformats.org/officeDocument/2006/bibliography"/>
  </ds:schemaRefs>
</ds:datastoreItem>
</file>

<file path=customXml/itemProps2.xml><?xml version="1.0" encoding="utf-8"?>
<ds:datastoreItem xmlns:ds="http://schemas.openxmlformats.org/officeDocument/2006/customXml" ds:itemID="{5A84CC58-F17B-409E-8886-E524F1D2F222}"/>
</file>

<file path=customXml/itemProps3.xml><?xml version="1.0" encoding="utf-8"?>
<ds:datastoreItem xmlns:ds="http://schemas.openxmlformats.org/officeDocument/2006/customXml" ds:itemID="{D8AFC42C-5EA1-4817-A92D-2F8C23F7B7BC}"/>
</file>

<file path=customXml/itemProps4.xml><?xml version="1.0" encoding="utf-8"?>
<ds:datastoreItem xmlns:ds="http://schemas.openxmlformats.org/officeDocument/2006/customXml" ds:itemID="{25972DB0-0173-4F9D-91D3-FEB868B4E70F}"/>
</file>

<file path=docProps/app.xml><?xml version="1.0" encoding="utf-8"?>
<Properties xmlns="http://schemas.openxmlformats.org/officeDocument/2006/extended-properties" xmlns:vt="http://schemas.openxmlformats.org/officeDocument/2006/docPropsVTypes">
  <Template>Normal</Template>
  <TotalTime>22</TotalTime>
  <Pages>29</Pages>
  <Words>7370</Words>
  <Characters>42012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Awet Sium</dc:creator>
  <cp:keywords/>
  <dc:description/>
  <cp:lastModifiedBy>Ryan TingAKee</cp:lastModifiedBy>
  <cp:revision>9</cp:revision>
  <cp:lastPrinted>2023-10-03T15:23:00Z</cp:lastPrinted>
  <dcterms:created xsi:type="dcterms:W3CDTF">2023-09-22T15:13:00Z</dcterms:created>
  <dcterms:modified xsi:type="dcterms:W3CDTF">2023-10-03T15:23:00Z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0x010100AD067AA2B621064EB0935AB039265F32</vt:lpwstr>
  </property>
</Properties>
</file>